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56F" w:rsidRDefault="006A756F" w:rsidP="00186728">
      <w:pPr>
        <w:spacing w:line="240" w:lineRule="auto"/>
        <w:ind w:left="851"/>
        <w:jc w:val="both"/>
        <w:rPr>
          <w:rFonts w:cs="Arial"/>
          <w:b/>
        </w:rPr>
      </w:pPr>
      <w:r>
        <w:rPr>
          <w:rFonts w:cs="Arial"/>
          <w:b/>
        </w:rPr>
        <w:t>Oikeusministeriö</w:t>
      </w:r>
    </w:p>
    <w:p w:rsidR="006A756F" w:rsidRPr="00186728" w:rsidRDefault="006A756F" w:rsidP="00186728">
      <w:pPr>
        <w:spacing w:line="240" w:lineRule="auto"/>
        <w:ind w:left="851"/>
        <w:jc w:val="both"/>
        <w:rPr>
          <w:rFonts w:cs="Arial"/>
          <w:sz w:val="20"/>
          <w:szCs w:val="20"/>
        </w:rPr>
      </w:pPr>
      <w:r>
        <w:rPr>
          <w:rFonts w:cs="Arial"/>
          <w:b/>
        </w:rPr>
        <w:t>Kriminaalipoliittinen osasto</w:t>
      </w:r>
    </w:p>
    <w:p w:rsidR="006A756F" w:rsidRDefault="006A756F" w:rsidP="00186728">
      <w:pPr>
        <w:spacing w:line="360" w:lineRule="auto"/>
        <w:jc w:val="both"/>
        <w:rPr>
          <w:rFonts w:cs="Arial"/>
        </w:rPr>
      </w:pPr>
    </w:p>
    <w:p w:rsidR="006A756F" w:rsidRPr="002A27FB" w:rsidRDefault="006A756F" w:rsidP="00186728">
      <w:pPr>
        <w:spacing w:line="360" w:lineRule="auto"/>
        <w:jc w:val="both"/>
        <w:rPr>
          <w:rFonts w:cs="Arial"/>
        </w:rPr>
      </w:pPr>
    </w:p>
    <w:p w:rsidR="006A756F" w:rsidRDefault="006A756F" w:rsidP="003E3948">
      <w:pPr>
        <w:spacing w:after="0" w:line="360" w:lineRule="auto"/>
        <w:ind w:left="1418"/>
        <w:jc w:val="both"/>
        <w:rPr>
          <w:rFonts w:cs="Arial"/>
          <w:b/>
        </w:rPr>
      </w:pPr>
      <w:r w:rsidRPr="003E3948">
        <w:rPr>
          <w:rFonts w:cs="Arial"/>
          <w:b/>
        </w:rPr>
        <w:t>Viite:</w:t>
      </w:r>
      <w:r>
        <w:rPr>
          <w:rFonts w:cs="Arial"/>
          <w:b/>
        </w:rPr>
        <w:t xml:space="preserve"> OM 30.3.2012 Dnro 13/69/2008</w:t>
      </w:r>
    </w:p>
    <w:p w:rsidR="006A756F" w:rsidRDefault="006A756F" w:rsidP="003E3948">
      <w:pPr>
        <w:spacing w:after="0" w:line="360" w:lineRule="auto"/>
        <w:ind w:left="1418"/>
        <w:jc w:val="both"/>
        <w:rPr>
          <w:rFonts w:cs="Arial"/>
          <w:b/>
        </w:rPr>
      </w:pPr>
    </w:p>
    <w:p w:rsidR="006A756F" w:rsidRDefault="006A756F" w:rsidP="003E3948">
      <w:pPr>
        <w:spacing w:after="0" w:line="360" w:lineRule="auto"/>
        <w:ind w:left="1418"/>
        <w:jc w:val="both"/>
        <w:rPr>
          <w:rFonts w:cs="Arial"/>
          <w:b/>
        </w:rPr>
      </w:pPr>
    </w:p>
    <w:p w:rsidR="006A756F" w:rsidRPr="003E3948" w:rsidRDefault="006A756F" w:rsidP="003E3948">
      <w:pPr>
        <w:spacing w:after="0" w:line="360" w:lineRule="auto"/>
        <w:ind w:left="1418"/>
        <w:jc w:val="both"/>
        <w:rPr>
          <w:rFonts w:cs="Arial"/>
          <w:b/>
        </w:rPr>
      </w:pPr>
    </w:p>
    <w:p w:rsidR="006A756F" w:rsidRDefault="006A756F" w:rsidP="005E02E3">
      <w:pPr>
        <w:autoSpaceDE w:val="0"/>
        <w:autoSpaceDN w:val="0"/>
        <w:adjustRightInd w:val="0"/>
        <w:spacing w:after="0"/>
        <w:ind w:left="1418"/>
        <w:jc w:val="both"/>
        <w:rPr>
          <w:rFonts w:cs="Arial"/>
          <w:i/>
        </w:rPr>
      </w:pPr>
      <w:r>
        <w:rPr>
          <w:rFonts w:cs="Arial"/>
          <w:i/>
        </w:rPr>
        <w:t>Etelä-Suomen aluehallintovirasto</w:t>
      </w:r>
      <w:r w:rsidRPr="00F11CBB">
        <w:rPr>
          <w:rFonts w:cs="Arial"/>
          <w:i/>
        </w:rPr>
        <w:t xml:space="preserve"> toteaa </w:t>
      </w:r>
      <w:r>
        <w:rPr>
          <w:rFonts w:cs="Arial"/>
          <w:i/>
        </w:rPr>
        <w:t>oikeusministeriön asettaman yhdyskunt</w:t>
      </w:r>
      <w:r>
        <w:rPr>
          <w:rFonts w:cs="Arial"/>
          <w:i/>
        </w:rPr>
        <w:t>a</w:t>
      </w:r>
      <w:r>
        <w:rPr>
          <w:rFonts w:cs="Arial"/>
          <w:i/>
        </w:rPr>
        <w:t xml:space="preserve">seuraamustoimikunnan laatimasta mietinnöstä yhdyskuntaseuraamuksia koskevan lainsäädännön kokonaisuudistuksesta </w:t>
      </w:r>
      <w:r w:rsidRPr="00F11CBB">
        <w:rPr>
          <w:rFonts w:cs="Arial"/>
          <w:i/>
        </w:rPr>
        <w:t>lausuntonaan seuraavaa</w:t>
      </w:r>
      <w:r>
        <w:rPr>
          <w:rFonts w:cs="Arial"/>
          <w:i/>
        </w:rPr>
        <w:t>:</w:t>
      </w:r>
    </w:p>
    <w:p w:rsidR="006A756F" w:rsidRDefault="006A756F" w:rsidP="005E02E3">
      <w:pPr>
        <w:autoSpaceDE w:val="0"/>
        <w:autoSpaceDN w:val="0"/>
        <w:adjustRightInd w:val="0"/>
        <w:spacing w:after="0"/>
        <w:ind w:left="1418"/>
        <w:jc w:val="both"/>
        <w:rPr>
          <w:rFonts w:cs="Arial"/>
          <w:i/>
        </w:rPr>
      </w:pPr>
    </w:p>
    <w:p w:rsidR="006A756F" w:rsidRDefault="006A756F" w:rsidP="005E02E3">
      <w:pPr>
        <w:autoSpaceDE w:val="0"/>
        <w:autoSpaceDN w:val="0"/>
        <w:adjustRightInd w:val="0"/>
        <w:spacing w:after="0"/>
        <w:ind w:left="1418"/>
        <w:jc w:val="both"/>
        <w:rPr>
          <w:rFonts w:cs="Arial"/>
          <w:i/>
        </w:rPr>
      </w:pPr>
    </w:p>
    <w:p w:rsidR="006A756F" w:rsidRDefault="006A756F" w:rsidP="008823B9">
      <w:pPr>
        <w:autoSpaceDE w:val="0"/>
        <w:autoSpaceDN w:val="0"/>
        <w:adjustRightInd w:val="0"/>
        <w:spacing w:after="0"/>
        <w:ind w:left="1418"/>
        <w:jc w:val="both"/>
      </w:pPr>
      <w:r>
        <w:rPr>
          <w:rFonts w:cs="Arial"/>
        </w:rPr>
        <w:t>Aluehallintovirasto</w:t>
      </w:r>
      <w:r w:rsidRPr="006D4FCA">
        <w:rPr>
          <w:rFonts w:cs="Arial"/>
        </w:rPr>
        <w:t xml:space="preserve"> pitää </w:t>
      </w:r>
      <w:r>
        <w:rPr>
          <w:rFonts w:cs="Arial"/>
        </w:rPr>
        <w:t xml:space="preserve">lainsäädäntöuudistusta </w:t>
      </w:r>
      <w:r w:rsidRPr="006D4FCA">
        <w:rPr>
          <w:rFonts w:cs="Arial"/>
        </w:rPr>
        <w:t>hyvänä ja kannatettavana</w:t>
      </w:r>
      <w:r>
        <w:rPr>
          <w:rFonts w:cs="Arial"/>
        </w:rPr>
        <w:t>. Erity</w:t>
      </w:r>
      <w:r>
        <w:rPr>
          <w:rFonts w:cs="Arial"/>
        </w:rPr>
        <w:t>i</w:t>
      </w:r>
      <w:r>
        <w:rPr>
          <w:rFonts w:cs="Arial"/>
        </w:rPr>
        <w:t>sesti aluehallintovirasto katsoo, että r</w:t>
      </w:r>
      <w:r>
        <w:t>ikosseuraamuslaitoksen ja sosiaali- ja terve</w:t>
      </w:r>
      <w:r>
        <w:t>y</w:t>
      </w:r>
      <w:r>
        <w:t>denhuollon sekä muiden viranomaisten yhteistyön ja tukitoimien yhteensovittamisen korostaminen on hyvä ja asiakkaan edun mukainen menettely, jolla voidaan edistää rikoksentekijän valmiuksia elää rikoksetonta elämä ja vaikuttaa syrjäytymistä ehkä</w:t>
      </w:r>
      <w:r>
        <w:t>i</w:t>
      </w:r>
      <w:r>
        <w:t>sevästi.</w:t>
      </w:r>
    </w:p>
    <w:p w:rsidR="006A756F" w:rsidRDefault="006A756F" w:rsidP="008823B9">
      <w:pPr>
        <w:autoSpaceDE w:val="0"/>
        <w:autoSpaceDN w:val="0"/>
        <w:adjustRightInd w:val="0"/>
        <w:spacing w:after="0"/>
        <w:ind w:left="1418"/>
        <w:jc w:val="both"/>
      </w:pPr>
    </w:p>
    <w:p w:rsidR="006A756F" w:rsidRPr="000A0837" w:rsidRDefault="006A756F" w:rsidP="000C5C27">
      <w:pPr>
        <w:spacing w:after="240"/>
        <w:ind w:left="1418"/>
        <w:jc w:val="both"/>
      </w:pPr>
      <w:r>
        <w:t>Ehdotetun l</w:t>
      </w:r>
      <w:r w:rsidRPr="00397F8C">
        <w:t>ain 31 §:ssä säädetään Rikosseuraamusviraston tiedoksisaantioikeude</w:t>
      </w:r>
      <w:r w:rsidRPr="00397F8C">
        <w:t>s</w:t>
      </w:r>
      <w:r w:rsidRPr="00397F8C">
        <w:t xml:space="preserve">ta. Sen mukaan </w:t>
      </w:r>
      <w:r>
        <w:t>Rikosseuraamuslaitoksella on salassapitosäännösten estämättä o</w:t>
      </w:r>
      <w:r>
        <w:t>i</w:t>
      </w:r>
      <w:r>
        <w:t>keus saada yhdyskuntaseuraamuksen tuomitsemisen edellytyksistä tuomioistuime</w:t>
      </w:r>
      <w:r>
        <w:t>l</w:t>
      </w:r>
      <w:r>
        <w:t>le annettavaa lausuntoa ja täytäntöönpanoa varten sosiaaliviranomaisilta tiedot, jo</w:t>
      </w:r>
      <w:r>
        <w:t>t</w:t>
      </w:r>
      <w:r>
        <w:t>ka koskevat tuomitun elinolosuhteita, päihteiden käyttöä, päihdekuntoutusta, miele</w:t>
      </w:r>
      <w:r>
        <w:t>n</w:t>
      </w:r>
      <w:r>
        <w:t>terveyttä ja mielenterveyspalvelujen käyttöä. Aluehallintovirasto toteaa, että osa l</w:t>
      </w:r>
      <w:r>
        <w:t>u</w:t>
      </w:r>
      <w:r>
        <w:t>ettelossa mainituista seikoista on paremmin terveysviranomaisten</w:t>
      </w:r>
      <w:r w:rsidRPr="00BF12FF">
        <w:t xml:space="preserve"> </w:t>
      </w:r>
      <w:r>
        <w:t>tiedossa. Koska perusteluissa todetaan, että sosiaaliviranomaisen tulee antaa halussaan olevat ti</w:t>
      </w:r>
      <w:r>
        <w:t>e</w:t>
      </w:r>
      <w:r>
        <w:t>dot, ei siis edellytetä, että sosiaaliviranomainen hankkii tietoja terveysviranomaise</w:t>
      </w:r>
      <w:r>
        <w:t>l</w:t>
      </w:r>
      <w:r>
        <w:t>ta. Mikäli tarkoitus on, että tietoja ei hankita, olisi pykälä syytä muotoilla selvemmin, jotta siitä ilmenee, ettei sosiaaliviranomaisella ole velvollisuutta tietojen hankintaan. Perusteluissa voisi mainita, onko sosiaaliviranomaisella edes oikeutta hankkia tiet</w:t>
      </w:r>
      <w:r>
        <w:t>o</w:t>
      </w:r>
      <w:r>
        <w:t>ja terveysasioista pelkästään Rikosseuraamuslaitoksen pyynnön perusteella. Jos esimerkiksi mielenterveyttä tai muuta terveyttä koskeva tieto katsotaan tarpeelliseksi hankkia, tulisi ne ensisijaisesti pyytää terveysviranomaisilta. Voisi olettaa, että jo</w:t>
      </w:r>
      <w:r>
        <w:t>s</w:t>
      </w:r>
      <w:r>
        <w:t>kus terveysviranomaisilta on saatavissa myös muusta kuin mielenterveyteen liitt</w:t>
      </w:r>
      <w:r>
        <w:t>y</w:t>
      </w:r>
      <w:r>
        <w:t>västä seikasta tietoja, jotka olisivat tarpeellisia suunniteltaessa sopivia toimenpiteitä. Näin ollen aluehallintoviraston näkemyksen mukaan tietoja tulisi tarvittaessa voida pyytää myös terveydenhuollosta. Edelleen perusteluissa tulisi ottaa kantaa siihen, että terveysviranomaisilla on velvollisuus antaa pyydetyt tiedot.</w:t>
      </w:r>
    </w:p>
    <w:p w:rsidR="006A756F" w:rsidRPr="000A0837" w:rsidRDefault="006A756F" w:rsidP="00FE4AA2">
      <w:pPr>
        <w:spacing w:after="240"/>
        <w:ind w:left="1418"/>
        <w:jc w:val="both"/>
      </w:pPr>
      <w:r>
        <w:t>Aluehallintovirasto katsoo myös, että koska tuomitun pitää suostua yhdyskuntase</w:t>
      </w:r>
      <w:r>
        <w:t>u</w:t>
      </w:r>
      <w:r>
        <w:t>raamuksena tuomittavaan rangaistukseen, tulisi hänen tietoon perustuvan suost</w:t>
      </w:r>
      <w:r>
        <w:t>u</w:t>
      </w:r>
      <w:r>
        <w:t>muksen periaatteen mukaisesti - ennen suostumuksensa antamista - olla selvillä si</w:t>
      </w:r>
      <w:r>
        <w:t>i</w:t>
      </w:r>
      <w:r>
        <w:t>tä, että häntä koskevia tietoja voidaan pyytä muilta viranomaisilta ja myös siitä, k</w:t>
      </w:r>
      <w:r>
        <w:t>e</w:t>
      </w:r>
      <w:r>
        <w:t xml:space="preserve">neltä tietoja tultaisiin pyytämään. </w:t>
      </w:r>
    </w:p>
    <w:p w:rsidR="006A756F" w:rsidRDefault="006A756F" w:rsidP="005E02E3">
      <w:pPr>
        <w:spacing w:after="240"/>
        <w:ind w:left="1418"/>
        <w:jc w:val="both"/>
      </w:pPr>
      <w:r>
        <w:t>Mietinnössä ehdotetaan nuorille, alle 21-vuotiaana rikoksen tehneille suunnattujen yhdyskuntaseuraamusten kokonaisuuteen otettavaksi käyttöön tiukennettu, valvo</w:t>
      </w:r>
      <w:r>
        <w:t>n</w:t>
      </w:r>
      <w:r>
        <w:t>nalla tehostettu yhdyskuntapalvelu, joka olisi käytettävissä, kun tavanomainen y</w:t>
      </w:r>
      <w:r>
        <w:t>h</w:t>
      </w:r>
      <w:r>
        <w:t>dyskuntapalvelu ei enää tulisi kyseeseen. Nuorisorangaistusta, johon sisältyy va</w:t>
      </w:r>
      <w:r>
        <w:t>l</w:t>
      </w:r>
      <w:r>
        <w:t>vontaa ja siihen liitettyjä nimenomaan nuorille suunnattuja sosiaalista toimintakykyä edistäviä tehtäviä ja ohjelmia sekä niiden yhteydessä annettavaa tukea ja ohjausta, aluehallintovirasto pitää erittäin kannatettavana, etenkin kun siihen sisältyisi myös valvonnassa tapahtuvaa työelämään ja työn tekemiseen perehtymistä. Näiden to</w:t>
      </w:r>
      <w:r>
        <w:t>i</w:t>
      </w:r>
      <w:r>
        <w:t>menpiteiden aluehallintovirasto toteaa olevan merkityksellisiä syrjäytymisen ehkä</w:t>
      </w:r>
      <w:r>
        <w:t>i</w:t>
      </w:r>
      <w:r>
        <w:t xml:space="preserve">semiseksi erityisesti korkea nuorisotyöttömyysaste huomioon ottaen. </w:t>
      </w:r>
    </w:p>
    <w:p w:rsidR="006A756F" w:rsidRDefault="006A756F" w:rsidP="005E02E3">
      <w:pPr>
        <w:spacing w:after="240"/>
        <w:ind w:left="1418"/>
        <w:jc w:val="both"/>
      </w:pPr>
      <w:r>
        <w:t>Aluehallintovirasto toteaa, että lain eri luvuissa säädettäessä erityyppisistä yhdy</w:t>
      </w:r>
      <w:r>
        <w:t>s</w:t>
      </w:r>
      <w:r>
        <w:t>kuntaseuraamuksista uudelleen toistetaan jokaisessa luvussa erikseen päihteett</w:t>
      </w:r>
      <w:r>
        <w:t>ö</w:t>
      </w:r>
      <w:r>
        <w:t>myysvaatimus. Päihteettömyysvaatimus sinänsä on asianmukainen, mutta ei ole   tarpeen kirjoittaa sitä erikseen joka lukuun, kun se on jo yleisissä vaatimuksissa.</w:t>
      </w:r>
    </w:p>
    <w:p w:rsidR="006A756F" w:rsidRDefault="006A756F" w:rsidP="00FE4AA2">
      <w:pPr>
        <w:autoSpaceDE w:val="0"/>
        <w:autoSpaceDN w:val="0"/>
        <w:adjustRightInd w:val="0"/>
        <w:spacing w:after="0"/>
        <w:ind w:left="1418"/>
        <w:jc w:val="both"/>
      </w:pPr>
      <w:r>
        <w:t>Aluehallintovirasto pitää kokonaisuudistusta erittäin kannatettavana ja katsoo, että uudistuksilla yhdyskuntaseuraamuksia koskeva vanhempi sääntely saadaan uudi</w:t>
      </w:r>
      <w:r>
        <w:t>s</w:t>
      </w:r>
      <w:r>
        <w:t>tetuksi yhdenmukaiseksi uudempien yhdyskuntaseuraamuksia koskevien sääntel</w:t>
      </w:r>
      <w:r>
        <w:t>y</w:t>
      </w:r>
      <w:r>
        <w:t>jen kanssa. Aluehallintovirasto toteaa, että erillisten lakien kokoaminen yhdeksi k</w:t>
      </w:r>
      <w:r>
        <w:t>o</w:t>
      </w:r>
      <w:r>
        <w:t>konaisuudeksi selkeyttää nykyistä tilannetta. Myös sitä, että uudistuksessa on otettu huomioon muissa maissa saadut kokemukset ja Euroopan neuvoston yhdyskunt</w:t>
      </w:r>
      <w:r>
        <w:t>a</w:t>
      </w:r>
      <w:r>
        <w:t>seuraamuksia koskevat suositukset, on pidettävä hyvänä uusintarikollisuuden v</w:t>
      </w:r>
      <w:r>
        <w:t>ä</w:t>
      </w:r>
      <w:r>
        <w:t>hentämisen ja yhteiskunnan turvallisuuden lisäämisen kannalta.</w:t>
      </w:r>
    </w:p>
    <w:p w:rsidR="006A756F" w:rsidRDefault="006A756F" w:rsidP="005E02E3">
      <w:pPr>
        <w:spacing w:after="240"/>
        <w:ind w:left="1418"/>
        <w:jc w:val="both"/>
        <w:rPr>
          <w:rFonts w:cs="Arial"/>
        </w:rPr>
      </w:pPr>
      <w:r>
        <w:rPr>
          <w:rFonts w:cs="Arial"/>
        </w:rPr>
        <w:t xml:space="preserve"> </w:t>
      </w:r>
    </w:p>
    <w:p w:rsidR="006A756F" w:rsidRDefault="006A756F" w:rsidP="00186728">
      <w:pPr>
        <w:spacing w:after="360"/>
        <w:ind w:firstLine="1304"/>
        <w:jc w:val="both"/>
        <w:rPr>
          <w:rFonts w:cs="Arial"/>
        </w:rPr>
      </w:pPr>
      <w:r>
        <w:rPr>
          <w:rFonts w:cs="Arial"/>
        </w:rPr>
        <w:t>Johtaja</w:t>
      </w:r>
      <w:r>
        <w:rPr>
          <w:rFonts w:cs="Arial"/>
        </w:rPr>
        <w:tab/>
      </w:r>
      <w:r>
        <w:rPr>
          <w:rFonts w:cs="Arial"/>
        </w:rPr>
        <w:tab/>
        <w:t>Esa Ellala</w:t>
      </w:r>
    </w:p>
    <w:p w:rsidR="006A756F" w:rsidRDefault="006A756F" w:rsidP="00186728">
      <w:pPr>
        <w:spacing w:after="360"/>
        <w:ind w:firstLine="1304"/>
        <w:jc w:val="both"/>
        <w:rPr>
          <w:rFonts w:cs="Arial"/>
        </w:rPr>
      </w:pPr>
    </w:p>
    <w:p w:rsidR="006A756F" w:rsidRDefault="006A756F" w:rsidP="00186728">
      <w:pPr>
        <w:spacing w:after="360"/>
        <w:ind w:firstLine="1304"/>
        <w:jc w:val="both"/>
        <w:rPr>
          <w:rFonts w:cs="Arial"/>
        </w:rPr>
      </w:pPr>
    </w:p>
    <w:p w:rsidR="006A756F" w:rsidRPr="00B95B09" w:rsidRDefault="006A756F" w:rsidP="006E7673">
      <w:pPr>
        <w:spacing w:after="360"/>
        <w:jc w:val="both"/>
        <w:rPr>
          <w:rFonts w:cs="Arial"/>
        </w:rPr>
      </w:pPr>
      <w:r>
        <w:rPr>
          <w:rFonts w:cs="Arial"/>
        </w:rPr>
        <w:tab/>
        <w:t>Ylitarkastaja</w:t>
      </w:r>
      <w:r>
        <w:rPr>
          <w:rFonts w:cs="Arial"/>
        </w:rPr>
        <w:tab/>
      </w:r>
      <w:r>
        <w:rPr>
          <w:rFonts w:cs="Arial"/>
        </w:rPr>
        <w:tab/>
        <w:t>Maritta Castrén</w:t>
      </w:r>
    </w:p>
    <w:sectPr w:rsidR="006A756F" w:rsidRPr="00B95B09" w:rsidSect="00F61C40">
      <w:headerReference w:type="even" r:id="rId7"/>
      <w:headerReference w:type="default" r:id="rId8"/>
      <w:footerReference w:type="even" r:id="rId9"/>
      <w:footerReference w:type="default" r:id="rId10"/>
      <w:headerReference w:type="first" r:id="rId11"/>
      <w:footerReference w:type="first" r:id="rId12"/>
      <w:pgSz w:w="11906" w:h="16838"/>
      <w:pgMar w:top="1417" w:right="1134" w:bottom="1417" w:left="1134" w:header="708" w:footer="42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56F" w:rsidRDefault="006A756F" w:rsidP="00CC2F34">
      <w:pPr>
        <w:spacing w:after="0" w:line="240" w:lineRule="auto"/>
      </w:pPr>
      <w:r>
        <w:separator/>
      </w:r>
    </w:p>
  </w:endnote>
  <w:endnote w:type="continuationSeparator" w:id="0">
    <w:p w:rsidR="006A756F" w:rsidRDefault="006A756F" w:rsidP="00CC2F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56F" w:rsidRDefault="006A75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56F" w:rsidRDefault="006A75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56F" w:rsidRPr="00BB1528" w:rsidRDefault="006A756F" w:rsidP="00334EE9">
    <w:pPr>
      <w:pStyle w:val="AVIalatunniste"/>
      <w:rPr>
        <w:b/>
        <w:color w:val="548DD4"/>
        <w:sz w:val="16"/>
      </w:rPr>
    </w:pPr>
    <w:r w:rsidRPr="00BB1528">
      <w:rPr>
        <w:b/>
        <w:color w:val="548DD4"/>
        <w:sz w:val="16"/>
      </w:rPr>
      <w:t>ETELÄ-SUOMEN ALUEHALLINTOVIRASTO</w:t>
    </w:r>
  </w:p>
  <w:tbl>
    <w:tblPr>
      <w:tblW w:w="0" w:type="auto"/>
      <w:tblLook w:val="00A0"/>
    </w:tblPr>
    <w:tblGrid>
      <w:gridCol w:w="2336"/>
      <w:gridCol w:w="2444"/>
      <w:gridCol w:w="2445"/>
      <w:gridCol w:w="2445"/>
    </w:tblGrid>
    <w:tr w:rsidR="006A756F" w:rsidRPr="00BB1528" w:rsidTr="00F00405">
      <w:trPr>
        <w:trHeight w:hRule="exact" w:val="907"/>
      </w:trPr>
      <w:tc>
        <w:tcPr>
          <w:tcW w:w="2444" w:type="dxa"/>
        </w:tcPr>
        <w:p w:rsidR="006A756F" w:rsidRPr="00BB1528" w:rsidRDefault="006A756F" w:rsidP="00F00405">
          <w:pPr>
            <w:pStyle w:val="AVIalatunniste"/>
            <w:rPr>
              <w:b/>
              <w:color w:val="548DD4"/>
              <w:sz w:val="16"/>
              <w:lang w:val="sv-SE"/>
            </w:rPr>
          </w:pPr>
          <w:r w:rsidRPr="00BB1528">
            <w:rPr>
              <w:b/>
              <w:color w:val="548DD4"/>
              <w:sz w:val="16"/>
              <w:lang w:val="sv-SE"/>
            </w:rPr>
            <w:t>puh. 020 636 1040</w:t>
          </w:r>
        </w:p>
        <w:p w:rsidR="006A756F" w:rsidRPr="00BB1528" w:rsidRDefault="006A756F" w:rsidP="00F00405">
          <w:pPr>
            <w:pStyle w:val="AVIalatunniste"/>
            <w:rPr>
              <w:b/>
              <w:color w:val="548DD4"/>
              <w:sz w:val="16"/>
              <w:lang w:val="sv-SE"/>
            </w:rPr>
          </w:pPr>
          <w:r w:rsidRPr="00BB1528">
            <w:rPr>
              <w:b/>
              <w:color w:val="548DD4"/>
              <w:sz w:val="16"/>
              <w:lang w:val="sv-SE"/>
            </w:rPr>
            <w:t>fax 03 570 8002</w:t>
          </w:r>
        </w:p>
        <w:p w:rsidR="006A756F" w:rsidRPr="00BB1528" w:rsidRDefault="006A756F" w:rsidP="00F00405">
          <w:pPr>
            <w:pStyle w:val="AVIalatunniste"/>
            <w:rPr>
              <w:b/>
              <w:color w:val="548DD4"/>
              <w:sz w:val="16"/>
              <w:lang w:val="sv-SE"/>
            </w:rPr>
          </w:pPr>
          <w:r w:rsidRPr="00BB1528">
            <w:rPr>
              <w:b/>
              <w:color w:val="548DD4"/>
              <w:sz w:val="16"/>
              <w:lang w:val="sv-SE"/>
            </w:rPr>
            <w:t>kirjaamo.etela@avi.fi</w:t>
          </w:r>
        </w:p>
        <w:p w:rsidR="006A756F" w:rsidRPr="00BB1528" w:rsidRDefault="006A756F" w:rsidP="00F00405">
          <w:pPr>
            <w:pStyle w:val="AVIalatunniste"/>
            <w:rPr>
              <w:b/>
              <w:color w:val="548DD4"/>
              <w:sz w:val="16"/>
              <w:lang w:val="sv-SE"/>
            </w:rPr>
          </w:pPr>
          <w:r w:rsidRPr="00BB1528">
            <w:rPr>
              <w:b/>
              <w:color w:val="548DD4"/>
              <w:sz w:val="16"/>
              <w:lang w:val="sv-SE"/>
            </w:rPr>
            <w:t>www.avi.fi/etela</w:t>
          </w:r>
        </w:p>
      </w:tc>
      <w:tc>
        <w:tcPr>
          <w:tcW w:w="2444" w:type="dxa"/>
        </w:tcPr>
        <w:p w:rsidR="006A756F" w:rsidRPr="00BB1528" w:rsidRDefault="006A756F" w:rsidP="00F00405">
          <w:pPr>
            <w:pStyle w:val="AVIalatunniste"/>
            <w:rPr>
              <w:b/>
              <w:color w:val="548DD4"/>
              <w:sz w:val="16"/>
            </w:rPr>
          </w:pPr>
          <w:r w:rsidRPr="00BB1528">
            <w:rPr>
              <w:b/>
              <w:color w:val="548DD4"/>
              <w:sz w:val="16"/>
            </w:rPr>
            <w:t xml:space="preserve">Hämeenlinnan </w:t>
          </w:r>
        </w:p>
        <w:p w:rsidR="006A756F" w:rsidRPr="00BB1528" w:rsidRDefault="006A756F" w:rsidP="00F00405">
          <w:pPr>
            <w:pStyle w:val="AVIalatunniste"/>
            <w:rPr>
              <w:b/>
              <w:color w:val="548DD4"/>
              <w:sz w:val="16"/>
            </w:rPr>
          </w:pPr>
          <w:r w:rsidRPr="00BB1528">
            <w:rPr>
              <w:b/>
              <w:color w:val="548DD4"/>
              <w:sz w:val="16"/>
            </w:rPr>
            <w:t>päätoimipaikka</w:t>
          </w:r>
        </w:p>
        <w:p w:rsidR="006A756F" w:rsidRPr="00BB1528" w:rsidRDefault="006A756F" w:rsidP="00F00405">
          <w:pPr>
            <w:pStyle w:val="AVIalatunniste"/>
            <w:rPr>
              <w:b/>
              <w:color w:val="548DD4"/>
              <w:sz w:val="16"/>
            </w:rPr>
          </w:pPr>
          <w:r w:rsidRPr="00BB1528">
            <w:rPr>
              <w:b/>
              <w:color w:val="548DD4"/>
              <w:sz w:val="16"/>
            </w:rPr>
            <w:t>Birger Jaarlin katu 15</w:t>
          </w:r>
        </w:p>
        <w:p w:rsidR="006A756F" w:rsidRPr="00BB1528" w:rsidRDefault="006A756F" w:rsidP="00F00405">
          <w:pPr>
            <w:pStyle w:val="AVIalatunniste"/>
            <w:rPr>
              <w:b/>
              <w:color w:val="548DD4"/>
              <w:sz w:val="16"/>
            </w:rPr>
          </w:pPr>
          <w:r w:rsidRPr="00BB1528">
            <w:rPr>
              <w:b/>
              <w:color w:val="548DD4"/>
              <w:sz w:val="16"/>
            </w:rPr>
            <w:t>PL 150, 13101 Hämeenlinna</w:t>
          </w:r>
        </w:p>
      </w:tc>
      <w:tc>
        <w:tcPr>
          <w:tcW w:w="2445" w:type="dxa"/>
        </w:tcPr>
        <w:p w:rsidR="006A756F" w:rsidRPr="00BB1528" w:rsidRDefault="006A756F" w:rsidP="00F00405">
          <w:pPr>
            <w:pStyle w:val="AVIalatunniste"/>
            <w:rPr>
              <w:b/>
              <w:color w:val="548DD4"/>
              <w:sz w:val="16"/>
            </w:rPr>
          </w:pPr>
          <w:r w:rsidRPr="00BB1528">
            <w:rPr>
              <w:b/>
              <w:color w:val="548DD4"/>
              <w:sz w:val="16"/>
            </w:rPr>
            <w:t>Helsingin toimipaikka</w:t>
          </w:r>
        </w:p>
        <w:p w:rsidR="006A756F" w:rsidRPr="00BB1528" w:rsidRDefault="006A756F" w:rsidP="00F00405">
          <w:pPr>
            <w:pStyle w:val="AVIalatunniste"/>
            <w:rPr>
              <w:b/>
              <w:color w:val="548DD4"/>
              <w:sz w:val="16"/>
            </w:rPr>
          </w:pPr>
          <w:r w:rsidRPr="00BB1528">
            <w:rPr>
              <w:b/>
              <w:color w:val="548DD4"/>
              <w:sz w:val="16"/>
            </w:rPr>
            <w:t>Ratapihantie 9</w:t>
          </w:r>
        </w:p>
        <w:p w:rsidR="006A756F" w:rsidRPr="00BB1528" w:rsidRDefault="006A756F" w:rsidP="00F00405">
          <w:pPr>
            <w:pStyle w:val="AVIalatunniste"/>
            <w:rPr>
              <w:b/>
              <w:color w:val="548DD4"/>
              <w:sz w:val="16"/>
            </w:rPr>
          </w:pPr>
          <w:r w:rsidRPr="00BB1528">
            <w:rPr>
              <w:b/>
              <w:color w:val="548DD4"/>
              <w:sz w:val="16"/>
            </w:rPr>
            <w:t>PL 110, 00521 Helsinki</w:t>
          </w:r>
        </w:p>
      </w:tc>
      <w:tc>
        <w:tcPr>
          <w:tcW w:w="2445" w:type="dxa"/>
        </w:tcPr>
        <w:p w:rsidR="006A756F" w:rsidRPr="00BB1528" w:rsidRDefault="006A756F" w:rsidP="00F00405">
          <w:pPr>
            <w:pStyle w:val="AVIalatunniste"/>
            <w:rPr>
              <w:b/>
              <w:color w:val="548DD4"/>
              <w:sz w:val="16"/>
            </w:rPr>
          </w:pPr>
          <w:r w:rsidRPr="00BB1528">
            <w:rPr>
              <w:b/>
              <w:color w:val="548DD4"/>
              <w:sz w:val="16"/>
            </w:rPr>
            <w:t>Kouvolan toimipaikka</w:t>
          </w:r>
        </w:p>
        <w:p w:rsidR="006A756F" w:rsidRPr="00BB1528" w:rsidRDefault="006A756F" w:rsidP="00F00405">
          <w:pPr>
            <w:pStyle w:val="AVIalatunniste"/>
            <w:rPr>
              <w:b/>
              <w:color w:val="548DD4"/>
              <w:sz w:val="16"/>
            </w:rPr>
          </w:pPr>
          <w:r>
            <w:rPr>
              <w:b/>
              <w:color w:val="548DD4"/>
              <w:sz w:val="16"/>
            </w:rPr>
            <w:t>Kauppamiehentie 4</w:t>
          </w:r>
        </w:p>
        <w:p w:rsidR="006A756F" w:rsidRPr="00BB1528" w:rsidRDefault="006A756F" w:rsidP="00F00405">
          <w:pPr>
            <w:pStyle w:val="AVIalatunniste"/>
            <w:rPr>
              <w:b/>
              <w:color w:val="548DD4"/>
              <w:sz w:val="16"/>
            </w:rPr>
          </w:pPr>
          <w:r w:rsidRPr="00BB1528">
            <w:rPr>
              <w:b/>
              <w:color w:val="548DD4"/>
              <w:sz w:val="16"/>
            </w:rPr>
            <w:t>PL 301, 45101 Kouvola</w:t>
          </w:r>
        </w:p>
      </w:tc>
    </w:tr>
  </w:tbl>
  <w:p w:rsidR="006A756F" w:rsidRDefault="006A756F" w:rsidP="00F61C40">
    <w:pPr>
      <w:pStyle w:val="AVIalatunnist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56F" w:rsidRDefault="006A756F" w:rsidP="00CC2F34">
      <w:pPr>
        <w:spacing w:after="0" w:line="240" w:lineRule="auto"/>
      </w:pPr>
      <w:r>
        <w:separator/>
      </w:r>
    </w:p>
  </w:footnote>
  <w:footnote w:type="continuationSeparator" w:id="0">
    <w:p w:rsidR="006A756F" w:rsidRDefault="006A756F" w:rsidP="00CC2F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56F" w:rsidRDefault="006A75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56F" w:rsidRPr="00437E52" w:rsidRDefault="006A756F" w:rsidP="00CC2F34">
    <w:pPr>
      <w:tabs>
        <w:tab w:val="left" w:pos="6237"/>
        <w:tab w:val="right" w:pos="9498"/>
      </w:tabs>
      <w:ind w:right="-1" w:firstLine="6237"/>
      <w:rPr>
        <w:sz w:val="20"/>
        <w:szCs w:val="20"/>
      </w:rPr>
    </w:pPr>
    <w:r>
      <w:rPr>
        <w:color w:val="1F497D"/>
        <w:sz w:val="18"/>
        <w:szCs w:val="18"/>
      </w:rPr>
      <w:tab/>
    </w:r>
    <w:r w:rsidRPr="00437E52">
      <w:rPr>
        <w:sz w:val="20"/>
        <w:szCs w:val="20"/>
      </w:rPr>
      <w:fldChar w:fldCharType="begin"/>
    </w:r>
    <w:r w:rsidRPr="00437E52">
      <w:rPr>
        <w:sz w:val="20"/>
        <w:szCs w:val="20"/>
      </w:rPr>
      <w:instrText xml:space="preserve"> PAGE </w:instrText>
    </w:r>
    <w:r w:rsidRPr="00437E52">
      <w:rPr>
        <w:sz w:val="20"/>
        <w:szCs w:val="20"/>
      </w:rPr>
      <w:fldChar w:fldCharType="separate"/>
    </w:r>
    <w:r>
      <w:rPr>
        <w:noProof/>
        <w:sz w:val="20"/>
        <w:szCs w:val="20"/>
      </w:rPr>
      <w:t>2</w:t>
    </w:r>
    <w:r w:rsidRPr="00437E52">
      <w:rPr>
        <w:sz w:val="20"/>
        <w:szCs w:val="20"/>
      </w:rPr>
      <w:fldChar w:fldCharType="end"/>
    </w:r>
    <w:r w:rsidRPr="00437E52">
      <w:rPr>
        <w:sz w:val="20"/>
        <w:szCs w:val="20"/>
      </w:rPr>
      <w:t>(</w:t>
    </w:r>
    <w:r>
      <w:rPr>
        <w:sz w:val="20"/>
        <w:szCs w:val="20"/>
      </w:rPr>
      <w:t>2</w:t>
    </w:r>
    <w:r w:rsidRPr="00437E52">
      <w:rPr>
        <w:sz w:val="20"/>
        <w:szCs w:val="20"/>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85" w:type="dxa"/>
      <w:tblInd w:w="-318" w:type="dxa"/>
      <w:tblLook w:val="01E0"/>
    </w:tblPr>
    <w:tblGrid>
      <w:gridCol w:w="10168"/>
      <w:gridCol w:w="236"/>
    </w:tblGrid>
    <w:tr w:rsidR="006A756F" w:rsidRPr="007C770B" w:rsidTr="00F00405">
      <w:trPr>
        <w:trHeight w:val="1951"/>
      </w:trPr>
      <w:tc>
        <w:tcPr>
          <w:tcW w:w="10549" w:type="dxa"/>
          <w:tcMar>
            <w:top w:w="28" w:type="dxa"/>
            <w:bottom w:w="28" w:type="dxa"/>
          </w:tcMar>
        </w:tcPr>
        <w:tbl>
          <w:tblPr>
            <w:tblW w:w="10378" w:type="dxa"/>
            <w:tblCellMar>
              <w:left w:w="0" w:type="dxa"/>
              <w:right w:w="0" w:type="dxa"/>
            </w:tblCellMar>
            <w:tblLook w:val="01E0"/>
          </w:tblPr>
          <w:tblGrid>
            <w:gridCol w:w="4853"/>
            <w:gridCol w:w="2192"/>
            <w:gridCol w:w="3333"/>
          </w:tblGrid>
          <w:tr w:rsidR="006A756F" w:rsidRPr="007C770B" w:rsidTr="00F00405">
            <w:trPr>
              <w:trHeight w:hRule="exact" w:val="510"/>
            </w:trPr>
            <w:tc>
              <w:tcPr>
                <w:tcW w:w="4853" w:type="dxa"/>
                <w:vMerge w:val="restart"/>
              </w:tcPr>
              <w:p w:rsidR="006A756F" w:rsidRPr="00424AD6" w:rsidRDefault="006A756F" w:rsidP="00F00405">
                <w:pPr>
                  <w:pStyle w:val="Header"/>
                  <w:rPr>
                    <w:color w:val="1F497D"/>
                    <w:sz w:val="20"/>
                    <w:szCs w:val="20"/>
                  </w:rPr>
                </w:pPr>
                <w:r>
                  <w:rPr>
                    <w:noProof/>
                    <w:lang w:eastAsia="fi-FI"/>
                  </w:rPr>
                  <w:pict>
                    <v:shapetype id="_x0000_t202" coordsize="21600,21600" o:spt="202" path="m,l,21600r21600,l21600,xe">
                      <v:stroke joinstyle="miter"/>
                      <v:path gradientshapeok="t" o:connecttype="rect"/>
                    </v:shapetype>
                    <v:shape id="_x0000_s2049" type="#_x0000_t202" style="position:absolute;margin-left:38pt;margin-top:45.7pt;width:192.75pt;height:49.5pt;z-index:251660288" filled="f" stroked="f">
                      <v:textbox style="mso-next-textbox:#_x0000_s2049">
                        <w:txbxContent>
                          <w:p w:rsidR="006A756F" w:rsidRDefault="006A756F" w:rsidP="00CC2F34">
                            <w:pPr>
                              <w:pStyle w:val="AVIalatunniste"/>
                              <w:rPr>
                                <w:b/>
                                <w:color w:val="548DD4"/>
                              </w:rPr>
                            </w:pPr>
                            <w:r w:rsidRPr="00BB1528">
                              <w:rPr>
                                <w:b/>
                                <w:color w:val="548DD4"/>
                              </w:rPr>
                              <w:t>Etelä-Suomi</w:t>
                            </w:r>
                          </w:p>
                          <w:p w:rsidR="006A756F" w:rsidRPr="00BB1528" w:rsidRDefault="006A756F" w:rsidP="00CC2F34">
                            <w:pPr>
                              <w:pStyle w:val="AVIalatunniste"/>
                              <w:rPr>
                                <w:b/>
                                <w:color w:val="548DD4"/>
                              </w:rPr>
                            </w:pPr>
                            <w:r>
                              <w:rPr>
                                <w:b/>
                                <w:color w:val="548DD4"/>
                              </w:rPr>
                              <w:t>Peruspalvelut, oikeusturva ja luvat-vastuualue</w:t>
                            </w:r>
                          </w:p>
                        </w:txbxContent>
                      </v:textbox>
                    </v:shape>
                  </w:pict>
                </w:r>
                <w:r>
                  <w:rPr>
                    <w:noProof/>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0" o:spid="_x0000_s2050" type="#_x0000_t75" alt="AVI eng.jpg" style="position:absolute;margin-left:-28.05pt;margin-top:1.45pt;width:274.25pt;height:53.25pt;z-index:-251655168;visibility:visible">
                      <v:imagedata r:id="rId1" o:title=""/>
                    </v:shape>
                  </w:pict>
                </w:r>
              </w:p>
            </w:tc>
            <w:tc>
              <w:tcPr>
                <w:tcW w:w="2192" w:type="dxa"/>
              </w:tcPr>
              <w:p w:rsidR="006A756F" w:rsidRPr="00424AD6" w:rsidRDefault="006A756F" w:rsidP="00C1231F">
                <w:pPr>
                  <w:pStyle w:val="Header"/>
                  <w:jc w:val="center"/>
                  <w:rPr>
                    <w:color w:val="1F497D"/>
                    <w:sz w:val="20"/>
                    <w:szCs w:val="20"/>
                  </w:rPr>
                </w:pPr>
              </w:p>
            </w:tc>
            <w:tc>
              <w:tcPr>
                <w:tcW w:w="3333" w:type="dxa"/>
              </w:tcPr>
              <w:p w:rsidR="006A756F" w:rsidRPr="00437E52" w:rsidRDefault="006A756F" w:rsidP="00437A60">
                <w:pPr>
                  <w:pStyle w:val="Header"/>
                  <w:rPr>
                    <w:sz w:val="20"/>
                    <w:szCs w:val="20"/>
                  </w:rPr>
                </w:pPr>
                <w:r>
                  <w:rPr>
                    <w:color w:val="1F497D"/>
                    <w:sz w:val="20"/>
                    <w:szCs w:val="20"/>
                  </w:rPr>
                  <w:t xml:space="preserve">                                                 </w:t>
                </w:r>
                <w:r w:rsidRPr="00437E52">
                  <w:rPr>
                    <w:sz w:val="20"/>
                    <w:szCs w:val="20"/>
                  </w:rPr>
                  <w:t>1(</w:t>
                </w:r>
                <w:r>
                  <w:rPr>
                    <w:sz w:val="20"/>
                    <w:szCs w:val="20"/>
                  </w:rPr>
                  <w:t>2</w:t>
                </w:r>
                <w:r w:rsidRPr="00437E52">
                  <w:rPr>
                    <w:sz w:val="20"/>
                    <w:szCs w:val="20"/>
                  </w:rPr>
                  <w:t>)</w:t>
                </w:r>
              </w:p>
            </w:tc>
          </w:tr>
          <w:tr w:rsidR="006A756F" w:rsidRPr="007C770B" w:rsidTr="00F00405">
            <w:trPr>
              <w:trHeight w:hRule="exact" w:val="510"/>
            </w:trPr>
            <w:tc>
              <w:tcPr>
                <w:tcW w:w="4853" w:type="dxa"/>
                <w:vMerge/>
              </w:tcPr>
              <w:p w:rsidR="006A756F" w:rsidRPr="00424AD6" w:rsidRDefault="006A756F" w:rsidP="00F00405">
                <w:pPr>
                  <w:pStyle w:val="Header"/>
                  <w:rPr>
                    <w:color w:val="1F497D"/>
                    <w:sz w:val="20"/>
                    <w:szCs w:val="20"/>
                  </w:rPr>
                </w:pPr>
              </w:p>
            </w:tc>
            <w:tc>
              <w:tcPr>
                <w:tcW w:w="2192" w:type="dxa"/>
                <w:vMerge w:val="restart"/>
              </w:tcPr>
              <w:p w:rsidR="006A756F" w:rsidRPr="00342182" w:rsidRDefault="006A756F" w:rsidP="002F615B">
                <w:pPr>
                  <w:pStyle w:val="AVIalatunniste"/>
                  <w:rPr>
                    <w:b/>
                    <w:color w:val="auto"/>
                    <w:sz w:val="20"/>
                    <w:szCs w:val="20"/>
                  </w:rPr>
                </w:pPr>
                <w:r>
                  <w:rPr>
                    <w:color w:val="auto"/>
                    <w:sz w:val="20"/>
                    <w:szCs w:val="20"/>
                  </w:rPr>
                  <w:t xml:space="preserve"> </w:t>
                </w:r>
                <w:r w:rsidRPr="00342182">
                  <w:rPr>
                    <w:b/>
                    <w:color w:val="auto"/>
                    <w:sz w:val="20"/>
                    <w:szCs w:val="20"/>
                  </w:rPr>
                  <w:t xml:space="preserve">LAUSUNTO </w:t>
                </w:r>
              </w:p>
              <w:p w:rsidR="006A756F" w:rsidRDefault="006A756F" w:rsidP="002F615B">
                <w:pPr>
                  <w:pStyle w:val="AVIalatunniste"/>
                  <w:rPr>
                    <w:color w:val="auto"/>
                    <w:sz w:val="20"/>
                    <w:szCs w:val="20"/>
                  </w:rPr>
                </w:pPr>
              </w:p>
              <w:p w:rsidR="006A756F" w:rsidRDefault="006A756F" w:rsidP="002F615B">
                <w:pPr>
                  <w:pStyle w:val="AVIalatunniste"/>
                  <w:rPr>
                    <w:color w:val="auto"/>
                    <w:sz w:val="20"/>
                    <w:szCs w:val="20"/>
                  </w:rPr>
                </w:pPr>
              </w:p>
              <w:p w:rsidR="006A756F" w:rsidRPr="00BA2D38" w:rsidRDefault="006A756F" w:rsidP="008E3CF5">
                <w:pPr>
                  <w:pStyle w:val="AVIalatunniste"/>
                  <w:rPr>
                    <w:color w:val="auto"/>
                    <w:sz w:val="20"/>
                    <w:szCs w:val="20"/>
                  </w:rPr>
                </w:pPr>
                <w:r>
                  <w:rPr>
                    <w:color w:val="auto"/>
                    <w:sz w:val="20"/>
                    <w:szCs w:val="20"/>
                  </w:rPr>
                  <w:t>3.7.2012</w:t>
                </w:r>
              </w:p>
            </w:tc>
            <w:tc>
              <w:tcPr>
                <w:tcW w:w="3333" w:type="dxa"/>
              </w:tcPr>
              <w:p w:rsidR="006A756F" w:rsidRPr="00A53248" w:rsidRDefault="006A756F" w:rsidP="00AA72C7">
                <w:pPr>
                  <w:pStyle w:val="Header"/>
                </w:pPr>
                <w:r>
                  <w:t>PH 847A</w:t>
                </w:r>
              </w:p>
            </w:tc>
          </w:tr>
          <w:tr w:rsidR="006A756F" w:rsidRPr="007C770B" w:rsidTr="00F00405">
            <w:trPr>
              <w:trHeight w:hRule="exact" w:val="510"/>
            </w:trPr>
            <w:tc>
              <w:tcPr>
                <w:tcW w:w="4853" w:type="dxa"/>
                <w:vMerge/>
              </w:tcPr>
              <w:p w:rsidR="006A756F" w:rsidRPr="00424AD6" w:rsidRDefault="006A756F" w:rsidP="00F00405">
                <w:pPr>
                  <w:pStyle w:val="Header"/>
                  <w:rPr>
                    <w:color w:val="1F497D"/>
                    <w:sz w:val="20"/>
                    <w:szCs w:val="20"/>
                  </w:rPr>
                </w:pPr>
              </w:p>
            </w:tc>
            <w:tc>
              <w:tcPr>
                <w:tcW w:w="2192" w:type="dxa"/>
                <w:vMerge/>
              </w:tcPr>
              <w:p w:rsidR="006A756F" w:rsidRPr="008C61FF" w:rsidRDefault="006A756F" w:rsidP="00F00405">
                <w:pPr>
                  <w:pStyle w:val="Header"/>
                  <w:rPr>
                    <w:color w:val="4A33F5"/>
                    <w:sz w:val="18"/>
                    <w:szCs w:val="18"/>
                  </w:rPr>
                </w:pPr>
              </w:p>
            </w:tc>
            <w:tc>
              <w:tcPr>
                <w:tcW w:w="3333" w:type="dxa"/>
              </w:tcPr>
              <w:p w:rsidR="006A756F" w:rsidRDefault="006A756F" w:rsidP="00F00405">
                <w:pPr>
                  <w:pStyle w:val="Header"/>
                  <w:rPr>
                    <w:color w:val="4A33F5"/>
                    <w:sz w:val="18"/>
                    <w:szCs w:val="18"/>
                  </w:rPr>
                </w:pPr>
              </w:p>
              <w:p w:rsidR="006A756F" w:rsidRPr="00BA2D38" w:rsidRDefault="006A756F" w:rsidP="003627A2">
                <w:pPr>
                  <w:pStyle w:val="Header"/>
                  <w:rPr>
                    <w:sz w:val="20"/>
                    <w:szCs w:val="20"/>
                  </w:rPr>
                </w:pPr>
              </w:p>
            </w:tc>
          </w:tr>
          <w:tr w:rsidR="006A756F" w:rsidRPr="007C770B" w:rsidTr="00F00405">
            <w:trPr>
              <w:trHeight w:hRule="exact" w:val="1021"/>
            </w:trPr>
            <w:tc>
              <w:tcPr>
                <w:tcW w:w="4853" w:type="dxa"/>
              </w:tcPr>
              <w:p w:rsidR="006A756F" w:rsidRPr="00424AD6" w:rsidRDefault="006A756F" w:rsidP="00F00405">
                <w:pPr>
                  <w:pStyle w:val="Header"/>
                  <w:rPr>
                    <w:color w:val="1F497D"/>
                    <w:sz w:val="20"/>
                    <w:szCs w:val="20"/>
                  </w:rPr>
                </w:pPr>
              </w:p>
            </w:tc>
            <w:tc>
              <w:tcPr>
                <w:tcW w:w="2192" w:type="dxa"/>
              </w:tcPr>
              <w:p w:rsidR="006A756F" w:rsidRPr="00A53248" w:rsidRDefault="006A756F" w:rsidP="00911487">
                <w:pPr>
                  <w:pStyle w:val="Header"/>
                </w:pPr>
              </w:p>
            </w:tc>
            <w:tc>
              <w:tcPr>
                <w:tcW w:w="3333" w:type="dxa"/>
              </w:tcPr>
              <w:p w:rsidR="006A756F" w:rsidRPr="00A53248" w:rsidRDefault="006A756F" w:rsidP="00911487">
                <w:pPr>
                  <w:pStyle w:val="Header"/>
                </w:pPr>
              </w:p>
            </w:tc>
          </w:tr>
        </w:tbl>
        <w:p w:rsidR="006A756F" w:rsidRPr="007C770B" w:rsidRDefault="006A756F" w:rsidP="00F00405">
          <w:pPr>
            <w:pStyle w:val="Header"/>
            <w:rPr>
              <w:rFonts w:cs="Arial"/>
            </w:rPr>
          </w:pPr>
        </w:p>
      </w:tc>
      <w:tc>
        <w:tcPr>
          <w:tcW w:w="236" w:type="dxa"/>
          <w:tcMar>
            <w:top w:w="28" w:type="dxa"/>
            <w:bottom w:w="28" w:type="dxa"/>
          </w:tcMar>
        </w:tcPr>
        <w:p w:rsidR="006A756F" w:rsidRPr="007C770B" w:rsidRDefault="006A756F" w:rsidP="00F00405">
          <w:pPr>
            <w:jc w:val="right"/>
            <w:rPr>
              <w:rFonts w:cs="Arial"/>
            </w:rPr>
          </w:pPr>
        </w:p>
        <w:p w:rsidR="006A756F" w:rsidRPr="007C770B" w:rsidRDefault="006A756F" w:rsidP="00F00405">
          <w:pPr>
            <w:pStyle w:val="Header"/>
            <w:jc w:val="right"/>
            <w:rPr>
              <w:rFonts w:cs="Arial"/>
            </w:rPr>
          </w:pPr>
        </w:p>
      </w:tc>
    </w:tr>
  </w:tbl>
  <w:p w:rsidR="006A756F" w:rsidRDefault="006A75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7116"/>
    <w:multiLevelType w:val="hybridMultilevel"/>
    <w:tmpl w:val="4050C8AA"/>
    <w:lvl w:ilvl="0" w:tplc="19FC1A9C">
      <w:start w:val="1"/>
      <w:numFmt w:val="decimal"/>
      <w:lvlText w:val="%1."/>
      <w:lvlJc w:val="left"/>
      <w:pPr>
        <w:ind w:left="1636" w:hanging="360"/>
      </w:pPr>
      <w:rPr>
        <w:rFonts w:cs="Times New Roman" w:hint="default"/>
      </w:rPr>
    </w:lvl>
    <w:lvl w:ilvl="1" w:tplc="040B0019" w:tentative="1">
      <w:start w:val="1"/>
      <w:numFmt w:val="lowerLetter"/>
      <w:lvlText w:val="%2."/>
      <w:lvlJc w:val="left"/>
      <w:pPr>
        <w:ind w:left="2356" w:hanging="360"/>
      </w:pPr>
      <w:rPr>
        <w:rFonts w:cs="Times New Roman"/>
      </w:rPr>
    </w:lvl>
    <w:lvl w:ilvl="2" w:tplc="040B001B" w:tentative="1">
      <w:start w:val="1"/>
      <w:numFmt w:val="lowerRoman"/>
      <w:lvlText w:val="%3."/>
      <w:lvlJc w:val="right"/>
      <w:pPr>
        <w:ind w:left="3076" w:hanging="180"/>
      </w:pPr>
      <w:rPr>
        <w:rFonts w:cs="Times New Roman"/>
      </w:rPr>
    </w:lvl>
    <w:lvl w:ilvl="3" w:tplc="040B000F" w:tentative="1">
      <w:start w:val="1"/>
      <w:numFmt w:val="decimal"/>
      <w:lvlText w:val="%4."/>
      <w:lvlJc w:val="left"/>
      <w:pPr>
        <w:ind w:left="3796" w:hanging="360"/>
      </w:pPr>
      <w:rPr>
        <w:rFonts w:cs="Times New Roman"/>
      </w:rPr>
    </w:lvl>
    <w:lvl w:ilvl="4" w:tplc="040B0019" w:tentative="1">
      <w:start w:val="1"/>
      <w:numFmt w:val="lowerLetter"/>
      <w:lvlText w:val="%5."/>
      <w:lvlJc w:val="left"/>
      <w:pPr>
        <w:ind w:left="4516" w:hanging="360"/>
      </w:pPr>
      <w:rPr>
        <w:rFonts w:cs="Times New Roman"/>
      </w:rPr>
    </w:lvl>
    <w:lvl w:ilvl="5" w:tplc="040B001B" w:tentative="1">
      <w:start w:val="1"/>
      <w:numFmt w:val="lowerRoman"/>
      <w:lvlText w:val="%6."/>
      <w:lvlJc w:val="right"/>
      <w:pPr>
        <w:ind w:left="5236" w:hanging="180"/>
      </w:pPr>
      <w:rPr>
        <w:rFonts w:cs="Times New Roman"/>
      </w:rPr>
    </w:lvl>
    <w:lvl w:ilvl="6" w:tplc="040B000F" w:tentative="1">
      <w:start w:val="1"/>
      <w:numFmt w:val="decimal"/>
      <w:lvlText w:val="%7."/>
      <w:lvlJc w:val="left"/>
      <w:pPr>
        <w:ind w:left="5956" w:hanging="360"/>
      </w:pPr>
      <w:rPr>
        <w:rFonts w:cs="Times New Roman"/>
      </w:rPr>
    </w:lvl>
    <w:lvl w:ilvl="7" w:tplc="040B0019" w:tentative="1">
      <w:start w:val="1"/>
      <w:numFmt w:val="lowerLetter"/>
      <w:lvlText w:val="%8."/>
      <w:lvlJc w:val="left"/>
      <w:pPr>
        <w:ind w:left="6676" w:hanging="360"/>
      </w:pPr>
      <w:rPr>
        <w:rFonts w:cs="Times New Roman"/>
      </w:rPr>
    </w:lvl>
    <w:lvl w:ilvl="8" w:tplc="040B001B" w:tentative="1">
      <w:start w:val="1"/>
      <w:numFmt w:val="lowerRoman"/>
      <w:lvlText w:val="%9."/>
      <w:lvlJc w:val="right"/>
      <w:pPr>
        <w:ind w:left="7396" w:hanging="180"/>
      </w:pPr>
      <w:rPr>
        <w:rFonts w:cs="Times New Roman"/>
      </w:rPr>
    </w:lvl>
  </w:abstractNum>
  <w:abstractNum w:abstractNumId="1">
    <w:nsid w:val="10CD42CD"/>
    <w:multiLevelType w:val="hybridMultilevel"/>
    <w:tmpl w:val="E762470C"/>
    <w:lvl w:ilvl="0" w:tplc="A3764FD4">
      <w:start w:val="1"/>
      <w:numFmt w:val="decimal"/>
      <w:lvlText w:val="%1."/>
      <w:lvlJc w:val="left"/>
      <w:pPr>
        <w:ind w:left="1636" w:hanging="360"/>
      </w:pPr>
      <w:rPr>
        <w:rFonts w:cs="Times New Roman" w:hint="default"/>
      </w:rPr>
    </w:lvl>
    <w:lvl w:ilvl="1" w:tplc="040B0019" w:tentative="1">
      <w:start w:val="1"/>
      <w:numFmt w:val="lowerLetter"/>
      <w:lvlText w:val="%2."/>
      <w:lvlJc w:val="left"/>
      <w:pPr>
        <w:ind w:left="2356" w:hanging="360"/>
      </w:pPr>
      <w:rPr>
        <w:rFonts w:cs="Times New Roman"/>
      </w:rPr>
    </w:lvl>
    <w:lvl w:ilvl="2" w:tplc="040B001B" w:tentative="1">
      <w:start w:val="1"/>
      <w:numFmt w:val="lowerRoman"/>
      <w:lvlText w:val="%3."/>
      <w:lvlJc w:val="right"/>
      <w:pPr>
        <w:ind w:left="3076" w:hanging="180"/>
      </w:pPr>
      <w:rPr>
        <w:rFonts w:cs="Times New Roman"/>
      </w:rPr>
    </w:lvl>
    <w:lvl w:ilvl="3" w:tplc="040B000F" w:tentative="1">
      <w:start w:val="1"/>
      <w:numFmt w:val="decimal"/>
      <w:lvlText w:val="%4."/>
      <w:lvlJc w:val="left"/>
      <w:pPr>
        <w:ind w:left="3796" w:hanging="360"/>
      </w:pPr>
      <w:rPr>
        <w:rFonts w:cs="Times New Roman"/>
      </w:rPr>
    </w:lvl>
    <w:lvl w:ilvl="4" w:tplc="040B0019" w:tentative="1">
      <w:start w:val="1"/>
      <w:numFmt w:val="lowerLetter"/>
      <w:lvlText w:val="%5."/>
      <w:lvlJc w:val="left"/>
      <w:pPr>
        <w:ind w:left="4516" w:hanging="360"/>
      </w:pPr>
      <w:rPr>
        <w:rFonts w:cs="Times New Roman"/>
      </w:rPr>
    </w:lvl>
    <w:lvl w:ilvl="5" w:tplc="040B001B" w:tentative="1">
      <w:start w:val="1"/>
      <w:numFmt w:val="lowerRoman"/>
      <w:lvlText w:val="%6."/>
      <w:lvlJc w:val="right"/>
      <w:pPr>
        <w:ind w:left="5236" w:hanging="180"/>
      </w:pPr>
      <w:rPr>
        <w:rFonts w:cs="Times New Roman"/>
      </w:rPr>
    </w:lvl>
    <w:lvl w:ilvl="6" w:tplc="040B000F" w:tentative="1">
      <w:start w:val="1"/>
      <w:numFmt w:val="decimal"/>
      <w:lvlText w:val="%7."/>
      <w:lvlJc w:val="left"/>
      <w:pPr>
        <w:ind w:left="5956" w:hanging="360"/>
      </w:pPr>
      <w:rPr>
        <w:rFonts w:cs="Times New Roman"/>
      </w:rPr>
    </w:lvl>
    <w:lvl w:ilvl="7" w:tplc="040B0019" w:tentative="1">
      <w:start w:val="1"/>
      <w:numFmt w:val="lowerLetter"/>
      <w:lvlText w:val="%8."/>
      <w:lvlJc w:val="left"/>
      <w:pPr>
        <w:ind w:left="6676" w:hanging="360"/>
      </w:pPr>
      <w:rPr>
        <w:rFonts w:cs="Times New Roman"/>
      </w:rPr>
    </w:lvl>
    <w:lvl w:ilvl="8" w:tplc="040B001B" w:tentative="1">
      <w:start w:val="1"/>
      <w:numFmt w:val="lowerRoman"/>
      <w:lvlText w:val="%9."/>
      <w:lvlJc w:val="right"/>
      <w:pPr>
        <w:ind w:left="7396" w:hanging="180"/>
      </w:pPr>
      <w:rPr>
        <w:rFonts w:cs="Times New Roman"/>
      </w:rPr>
    </w:lvl>
  </w:abstractNum>
  <w:abstractNum w:abstractNumId="2">
    <w:nsid w:val="208F544A"/>
    <w:multiLevelType w:val="hybridMultilevel"/>
    <w:tmpl w:val="7BE21482"/>
    <w:lvl w:ilvl="0" w:tplc="05BA0EF0">
      <w:numFmt w:val="bullet"/>
      <w:lvlText w:val="-"/>
      <w:lvlJc w:val="left"/>
      <w:pPr>
        <w:ind w:left="1778" w:hanging="360"/>
      </w:pPr>
      <w:rPr>
        <w:rFonts w:ascii="Arial" w:eastAsia="Times New Roman" w:hAnsi="Arial" w:hint="default"/>
      </w:rPr>
    </w:lvl>
    <w:lvl w:ilvl="1" w:tplc="040B0003" w:tentative="1">
      <w:start w:val="1"/>
      <w:numFmt w:val="bullet"/>
      <w:lvlText w:val="o"/>
      <w:lvlJc w:val="left"/>
      <w:pPr>
        <w:ind w:left="2498" w:hanging="360"/>
      </w:pPr>
      <w:rPr>
        <w:rFonts w:ascii="Courier New" w:hAnsi="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3">
    <w:nsid w:val="3A48132B"/>
    <w:multiLevelType w:val="hybridMultilevel"/>
    <w:tmpl w:val="2C82FDFC"/>
    <w:lvl w:ilvl="0" w:tplc="EC12FE7A">
      <w:start w:val="1"/>
      <w:numFmt w:val="decimal"/>
      <w:lvlText w:val="%1."/>
      <w:lvlJc w:val="left"/>
      <w:pPr>
        <w:ind w:left="1664" w:hanging="360"/>
      </w:pPr>
      <w:rPr>
        <w:rFonts w:cs="Times New Roman" w:hint="default"/>
      </w:rPr>
    </w:lvl>
    <w:lvl w:ilvl="1" w:tplc="040B0019" w:tentative="1">
      <w:start w:val="1"/>
      <w:numFmt w:val="lowerLetter"/>
      <w:lvlText w:val="%2."/>
      <w:lvlJc w:val="left"/>
      <w:pPr>
        <w:ind w:left="2384" w:hanging="360"/>
      </w:pPr>
      <w:rPr>
        <w:rFonts w:cs="Times New Roman"/>
      </w:rPr>
    </w:lvl>
    <w:lvl w:ilvl="2" w:tplc="040B001B" w:tentative="1">
      <w:start w:val="1"/>
      <w:numFmt w:val="lowerRoman"/>
      <w:lvlText w:val="%3."/>
      <w:lvlJc w:val="right"/>
      <w:pPr>
        <w:ind w:left="3104" w:hanging="180"/>
      </w:pPr>
      <w:rPr>
        <w:rFonts w:cs="Times New Roman"/>
      </w:rPr>
    </w:lvl>
    <w:lvl w:ilvl="3" w:tplc="040B000F" w:tentative="1">
      <w:start w:val="1"/>
      <w:numFmt w:val="decimal"/>
      <w:lvlText w:val="%4."/>
      <w:lvlJc w:val="left"/>
      <w:pPr>
        <w:ind w:left="3824" w:hanging="360"/>
      </w:pPr>
      <w:rPr>
        <w:rFonts w:cs="Times New Roman"/>
      </w:rPr>
    </w:lvl>
    <w:lvl w:ilvl="4" w:tplc="040B0019" w:tentative="1">
      <w:start w:val="1"/>
      <w:numFmt w:val="lowerLetter"/>
      <w:lvlText w:val="%5."/>
      <w:lvlJc w:val="left"/>
      <w:pPr>
        <w:ind w:left="4544" w:hanging="360"/>
      </w:pPr>
      <w:rPr>
        <w:rFonts w:cs="Times New Roman"/>
      </w:rPr>
    </w:lvl>
    <w:lvl w:ilvl="5" w:tplc="040B001B" w:tentative="1">
      <w:start w:val="1"/>
      <w:numFmt w:val="lowerRoman"/>
      <w:lvlText w:val="%6."/>
      <w:lvlJc w:val="right"/>
      <w:pPr>
        <w:ind w:left="5264" w:hanging="180"/>
      </w:pPr>
      <w:rPr>
        <w:rFonts w:cs="Times New Roman"/>
      </w:rPr>
    </w:lvl>
    <w:lvl w:ilvl="6" w:tplc="040B000F" w:tentative="1">
      <w:start w:val="1"/>
      <w:numFmt w:val="decimal"/>
      <w:lvlText w:val="%7."/>
      <w:lvlJc w:val="left"/>
      <w:pPr>
        <w:ind w:left="5984" w:hanging="360"/>
      </w:pPr>
      <w:rPr>
        <w:rFonts w:cs="Times New Roman"/>
      </w:rPr>
    </w:lvl>
    <w:lvl w:ilvl="7" w:tplc="040B0019" w:tentative="1">
      <w:start w:val="1"/>
      <w:numFmt w:val="lowerLetter"/>
      <w:lvlText w:val="%8."/>
      <w:lvlJc w:val="left"/>
      <w:pPr>
        <w:ind w:left="6704" w:hanging="360"/>
      </w:pPr>
      <w:rPr>
        <w:rFonts w:cs="Times New Roman"/>
      </w:rPr>
    </w:lvl>
    <w:lvl w:ilvl="8" w:tplc="040B001B" w:tentative="1">
      <w:start w:val="1"/>
      <w:numFmt w:val="lowerRoman"/>
      <w:lvlText w:val="%9."/>
      <w:lvlJc w:val="right"/>
      <w:pPr>
        <w:ind w:left="7424" w:hanging="180"/>
      </w:pPr>
      <w:rPr>
        <w:rFonts w:cs="Times New Roman"/>
      </w:rPr>
    </w:lvl>
  </w:abstractNum>
  <w:abstractNum w:abstractNumId="4">
    <w:nsid w:val="3DC57A44"/>
    <w:multiLevelType w:val="hybridMultilevel"/>
    <w:tmpl w:val="9DEE3AB8"/>
    <w:lvl w:ilvl="0" w:tplc="2F5C239C">
      <w:start w:val="1"/>
      <w:numFmt w:val="decimal"/>
      <w:lvlText w:val="%1."/>
      <w:lvlJc w:val="left"/>
      <w:pPr>
        <w:ind w:left="1636" w:hanging="360"/>
      </w:pPr>
      <w:rPr>
        <w:rFonts w:cs="Times New Roman" w:hint="default"/>
      </w:rPr>
    </w:lvl>
    <w:lvl w:ilvl="1" w:tplc="040B0019" w:tentative="1">
      <w:start w:val="1"/>
      <w:numFmt w:val="lowerLetter"/>
      <w:lvlText w:val="%2."/>
      <w:lvlJc w:val="left"/>
      <w:pPr>
        <w:ind w:left="2356" w:hanging="360"/>
      </w:pPr>
      <w:rPr>
        <w:rFonts w:cs="Times New Roman"/>
      </w:rPr>
    </w:lvl>
    <w:lvl w:ilvl="2" w:tplc="040B001B" w:tentative="1">
      <w:start w:val="1"/>
      <w:numFmt w:val="lowerRoman"/>
      <w:lvlText w:val="%3."/>
      <w:lvlJc w:val="right"/>
      <w:pPr>
        <w:ind w:left="3076" w:hanging="180"/>
      </w:pPr>
      <w:rPr>
        <w:rFonts w:cs="Times New Roman"/>
      </w:rPr>
    </w:lvl>
    <w:lvl w:ilvl="3" w:tplc="040B000F" w:tentative="1">
      <w:start w:val="1"/>
      <w:numFmt w:val="decimal"/>
      <w:lvlText w:val="%4."/>
      <w:lvlJc w:val="left"/>
      <w:pPr>
        <w:ind w:left="3796" w:hanging="360"/>
      </w:pPr>
      <w:rPr>
        <w:rFonts w:cs="Times New Roman"/>
      </w:rPr>
    </w:lvl>
    <w:lvl w:ilvl="4" w:tplc="040B0019" w:tentative="1">
      <w:start w:val="1"/>
      <w:numFmt w:val="lowerLetter"/>
      <w:lvlText w:val="%5."/>
      <w:lvlJc w:val="left"/>
      <w:pPr>
        <w:ind w:left="4516" w:hanging="360"/>
      </w:pPr>
      <w:rPr>
        <w:rFonts w:cs="Times New Roman"/>
      </w:rPr>
    </w:lvl>
    <w:lvl w:ilvl="5" w:tplc="040B001B" w:tentative="1">
      <w:start w:val="1"/>
      <w:numFmt w:val="lowerRoman"/>
      <w:lvlText w:val="%6."/>
      <w:lvlJc w:val="right"/>
      <w:pPr>
        <w:ind w:left="5236" w:hanging="180"/>
      </w:pPr>
      <w:rPr>
        <w:rFonts w:cs="Times New Roman"/>
      </w:rPr>
    </w:lvl>
    <w:lvl w:ilvl="6" w:tplc="040B000F" w:tentative="1">
      <w:start w:val="1"/>
      <w:numFmt w:val="decimal"/>
      <w:lvlText w:val="%7."/>
      <w:lvlJc w:val="left"/>
      <w:pPr>
        <w:ind w:left="5956" w:hanging="360"/>
      </w:pPr>
      <w:rPr>
        <w:rFonts w:cs="Times New Roman"/>
      </w:rPr>
    </w:lvl>
    <w:lvl w:ilvl="7" w:tplc="040B0019" w:tentative="1">
      <w:start w:val="1"/>
      <w:numFmt w:val="lowerLetter"/>
      <w:lvlText w:val="%8."/>
      <w:lvlJc w:val="left"/>
      <w:pPr>
        <w:ind w:left="6676" w:hanging="360"/>
      </w:pPr>
      <w:rPr>
        <w:rFonts w:cs="Times New Roman"/>
      </w:rPr>
    </w:lvl>
    <w:lvl w:ilvl="8" w:tplc="040B001B" w:tentative="1">
      <w:start w:val="1"/>
      <w:numFmt w:val="lowerRoman"/>
      <w:lvlText w:val="%9."/>
      <w:lvlJc w:val="right"/>
      <w:pPr>
        <w:ind w:left="7396" w:hanging="180"/>
      </w:pPr>
      <w:rPr>
        <w:rFonts w:cs="Times New Roman"/>
      </w:rPr>
    </w:lvl>
  </w:abstractNum>
  <w:abstractNum w:abstractNumId="5">
    <w:nsid w:val="4D6142F8"/>
    <w:multiLevelType w:val="hybridMultilevel"/>
    <w:tmpl w:val="F13AF6B0"/>
    <w:lvl w:ilvl="0" w:tplc="040B000F">
      <w:start w:val="1"/>
      <w:numFmt w:val="decimal"/>
      <w:lvlText w:val="%1."/>
      <w:lvlJc w:val="left"/>
      <w:pPr>
        <w:ind w:left="1664" w:hanging="360"/>
      </w:pPr>
      <w:rPr>
        <w:rFonts w:cs="Times New Roman"/>
      </w:rPr>
    </w:lvl>
    <w:lvl w:ilvl="1" w:tplc="040B0019" w:tentative="1">
      <w:start w:val="1"/>
      <w:numFmt w:val="lowerLetter"/>
      <w:lvlText w:val="%2."/>
      <w:lvlJc w:val="left"/>
      <w:pPr>
        <w:ind w:left="2384" w:hanging="360"/>
      </w:pPr>
      <w:rPr>
        <w:rFonts w:cs="Times New Roman"/>
      </w:rPr>
    </w:lvl>
    <w:lvl w:ilvl="2" w:tplc="040B001B" w:tentative="1">
      <w:start w:val="1"/>
      <w:numFmt w:val="lowerRoman"/>
      <w:lvlText w:val="%3."/>
      <w:lvlJc w:val="right"/>
      <w:pPr>
        <w:ind w:left="3104" w:hanging="180"/>
      </w:pPr>
      <w:rPr>
        <w:rFonts w:cs="Times New Roman"/>
      </w:rPr>
    </w:lvl>
    <w:lvl w:ilvl="3" w:tplc="040B000F" w:tentative="1">
      <w:start w:val="1"/>
      <w:numFmt w:val="decimal"/>
      <w:lvlText w:val="%4."/>
      <w:lvlJc w:val="left"/>
      <w:pPr>
        <w:ind w:left="3824" w:hanging="360"/>
      </w:pPr>
      <w:rPr>
        <w:rFonts w:cs="Times New Roman"/>
      </w:rPr>
    </w:lvl>
    <w:lvl w:ilvl="4" w:tplc="040B0019" w:tentative="1">
      <w:start w:val="1"/>
      <w:numFmt w:val="lowerLetter"/>
      <w:lvlText w:val="%5."/>
      <w:lvlJc w:val="left"/>
      <w:pPr>
        <w:ind w:left="4544" w:hanging="360"/>
      </w:pPr>
      <w:rPr>
        <w:rFonts w:cs="Times New Roman"/>
      </w:rPr>
    </w:lvl>
    <w:lvl w:ilvl="5" w:tplc="040B001B" w:tentative="1">
      <w:start w:val="1"/>
      <w:numFmt w:val="lowerRoman"/>
      <w:lvlText w:val="%6."/>
      <w:lvlJc w:val="right"/>
      <w:pPr>
        <w:ind w:left="5264" w:hanging="180"/>
      </w:pPr>
      <w:rPr>
        <w:rFonts w:cs="Times New Roman"/>
      </w:rPr>
    </w:lvl>
    <w:lvl w:ilvl="6" w:tplc="040B000F" w:tentative="1">
      <w:start w:val="1"/>
      <w:numFmt w:val="decimal"/>
      <w:lvlText w:val="%7."/>
      <w:lvlJc w:val="left"/>
      <w:pPr>
        <w:ind w:left="5984" w:hanging="360"/>
      </w:pPr>
      <w:rPr>
        <w:rFonts w:cs="Times New Roman"/>
      </w:rPr>
    </w:lvl>
    <w:lvl w:ilvl="7" w:tplc="040B0019" w:tentative="1">
      <w:start w:val="1"/>
      <w:numFmt w:val="lowerLetter"/>
      <w:lvlText w:val="%8."/>
      <w:lvlJc w:val="left"/>
      <w:pPr>
        <w:ind w:left="6704" w:hanging="360"/>
      </w:pPr>
      <w:rPr>
        <w:rFonts w:cs="Times New Roman"/>
      </w:rPr>
    </w:lvl>
    <w:lvl w:ilvl="8" w:tplc="040B001B" w:tentative="1">
      <w:start w:val="1"/>
      <w:numFmt w:val="lowerRoman"/>
      <w:lvlText w:val="%9."/>
      <w:lvlJc w:val="right"/>
      <w:pPr>
        <w:ind w:left="7424" w:hanging="180"/>
      </w:pPr>
      <w:rPr>
        <w:rFonts w:cs="Times New Roman"/>
      </w:rPr>
    </w:lvl>
  </w:abstractNum>
  <w:abstractNum w:abstractNumId="6">
    <w:nsid w:val="540D366D"/>
    <w:multiLevelType w:val="hybridMultilevel"/>
    <w:tmpl w:val="D41CE0DC"/>
    <w:lvl w:ilvl="0" w:tplc="EC02C2D0">
      <w:start w:val="1"/>
      <w:numFmt w:val="decimal"/>
      <w:lvlText w:val="%1)"/>
      <w:lvlJc w:val="left"/>
      <w:pPr>
        <w:ind w:left="1636" w:hanging="360"/>
      </w:pPr>
      <w:rPr>
        <w:rFonts w:cs="Times New Roman" w:hint="default"/>
        <w:b w:val="0"/>
      </w:rPr>
    </w:lvl>
    <w:lvl w:ilvl="1" w:tplc="040B0019" w:tentative="1">
      <w:start w:val="1"/>
      <w:numFmt w:val="lowerLetter"/>
      <w:lvlText w:val="%2."/>
      <w:lvlJc w:val="left"/>
      <w:pPr>
        <w:ind w:left="2385" w:hanging="360"/>
      </w:pPr>
      <w:rPr>
        <w:rFonts w:cs="Times New Roman"/>
      </w:rPr>
    </w:lvl>
    <w:lvl w:ilvl="2" w:tplc="040B001B" w:tentative="1">
      <w:start w:val="1"/>
      <w:numFmt w:val="lowerRoman"/>
      <w:lvlText w:val="%3."/>
      <w:lvlJc w:val="right"/>
      <w:pPr>
        <w:ind w:left="3105" w:hanging="180"/>
      </w:pPr>
      <w:rPr>
        <w:rFonts w:cs="Times New Roman"/>
      </w:rPr>
    </w:lvl>
    <w:lvl w:ilvl="3" w:tplc="040B000F" w:tentative="1">
      <w:start w:val="1"/>
      <w:numFmt w:val="decimal"/>
      <w:lvlText w:val="%4."/>
      <w:lvlJc w:val="left"/>
      <w:pPr>
        <w:ind w:left="3825" w:hanging="360"/>
      </w:pPr>
      <w:rPr>
        <w:rFonts w:cs="Times New Roman"/>
      </w:rPr>
    </w:lvl>
    <w:lvl w:ilvl="4" w:tplc="040B0019" w:tentative="1">
      <w:start w:val="1"/>
      <w:numFmt w:val="lowerLetter"/>
      <w:lvlText w:val="%5."/>
      <w:lvlJc w:val="left"/>
      <w:pPr>
        <w:ind w:left="4545" w:hanging="360"/>
      </w:pPr>
      <w:rPr>
        <w:rFonts w:cs="Times New Roman"/>
      </w:rPr>
    </w:lvl>
    <w:lvl w:ilvl="5" w:tplc="040B001B" w:tentative="1">
      <w:start w:val="1"/>
      <w:numFmt w:val="lowerRoman"/>
      <w:lvlText w:val="%6."/>
      <w:lvlJc w:val="right"/>
      <w:pPr>
        <w:ind w:left="5265" w:hanging="180"/>
      </w:pPr>
      <w:rPr>
        <w:rFonts w:cs="Times New Roman"/>
      </w:rPr>
    </w:lvl>
    <w:lvl w:ilvl="6" w:tplc="040B000F" w:tentative="1">
      <w:start w:val="1"/>
      <w:numFmt w:val="decimal"/>
      <w:lvlText w:val="%7."/>
      <w:lvlJc w:val="left"/>
      <w:pPr>
        <w:ind w:left="5985" w:hanging="360"/>
      </w:pPr>
      <w:rPr>
        <w:rFonts w:cs="Times New Roman"/>
      </w:rPr>
    </w:lvl>
    <w:lvl w:ilvl="7" w:tplc="040B0019" w:tentative="1">
      <w:start w:val="1"/>
      <w:numFmt w:val="lowerLetter"/>
      <w:lvlText w:val="%8."/>
      <w:lvlJc w:val="left"/>
      <w:pPr>
        <w:ind w:left="6705" w:hanging="360"/>
      </w:pPr>
      <w:rPr>
        <w:rFonts w:cs="Times New Roman"/>
      </w:rPr>
    </w:lvl>
    <w:lvl w:ilvl="8" w:tplc="040B001B" w:tentative="1">
      <w:start w:val="1"/>
      <w:numFmt w:val="lowerRoman"/>
      <w:lvlText w:val="%9."/>
      <w:lvlJc w:val="right"/>
      <w:pPr>
        <w:ind w:left="7425" w:hanging="180"/>
      </w:pPr>
      <w:rPr>
        <w:rFonts w:cs="Times New Roman"/>
      </w:rPr>
    </w:lvl>
  </w:abstractNum>
  <w:abstractNum w:abstractNumId="7">
    <w:nsid w:val="58950CD3"/>
    <w:multiLevelType w:val="hybridMultilevel"/>
    <w:tmpl w:val="503C69AE"/>
    <w:lvl w:ilvl="0" w:tplc="040B0011">
      <w:start w:val="1"/>
      <w:numFmt w:val="decimal"/>
      <w:lvlText w:val="%1)"/>
      <w:lvlJc w:val="left"/>
      <w:pPr>
        <w:ind w:left="1664" w:hanging="360"/>
      </w:pPr>
      <w:rPr>
        <w:rFonts w:cs="Times New Roman"/>
      </w:rPr>
    </w:lvl>
    <w:lvl w:ilvl="1" w:tplc="040B0019" w:tentative="1">
      <w:start w:val="1"/>
      <w:numFmt w:val="lowerLetter"/>
      <w:lvlText w:val="%2."/>
      <w:lvlJc w:val="left"/>
      <w:pPr>
        <w:ind w:left="2384" w:hanging="360"/>
      </w:pPr>
      <w:rPr>
        <w:rFonts w:cs="Times New Roman"/>
      </w:rPr>
    </w:lvl>
    <w:lvl w:ilvl="2" w:tplc="040B001B" w:tentative="1">
      <w:start w:val="1"/>
      <w:numFmt w:val="lowerRoman"/>
      <w:lvlText w:val="%3."/>
      <w:lvlJc w:val="right"/>
      <w:pPr>
        <w:ind w:left="3104" w:hanging="180"/>
      </w:pPr>
      <w:rPr>
        <w:rFonts w:cs="Times New Roman"/>
      </w:rPr>
    </w:lvl>
    <w:lvl w:ilvl="3" w:tplc="040B000F" w:tentative="1">
      <w:start w:val="1"/>
      <w:numFmt w:val="decimal"/>
      <w:lvlText w:val="%4."/>
      <w:lvlJc w:val="left"/>
      <w:pPr>
        <w:ind w:left="3824" w:hanging="360"/>
      </w:pPr>
      <w:rPr>
        <w:rFonts w:cs="Times New Roman"/>
      </w:rPr>
    </w:lvl>
    <w:lvl w:ilvl="4" w:tplc="040B0019" w:tentative="1">
      <w:start w:val="1"/>
      <w:numFmt w:val="lowerLetter"/>
      <w:lvlText w:val="%5."/>
      <w:lvlJc w:val="left"/>
      <w:pPr>
        <w:ind w:left="4544" w:hanging="360"/>
      </w:pPr>
      <w:rPr>
        <w:rFonts w:cs="Times New Roman"/>
      </w:rPr>
    </w:lvl>
    <w:lvl w:ilvl="5" w:tplc="040B001B" w:tentative="1">
      <w:start w:val="1"/>
      <w:numFmt w:val="lowerRoman"/>
      <w:lvlText w:val="%6."/>
      <w:lvlJc w:val="right"/>
      <w:pPr>
        <w:ind w:left="5264" w:hanging="180"/>
      </w:pPr>
      <w:rPr>
        <w:rFonts w:cs="Times New Roman"/>
      </w:rPr>
    </w:lvl>
    <w:lvl w:ilvl="6" w:tplc="040B000F" w:tentative="1">
      <w:start w:val="1"/>
      <w:numFmt w:val="decimal"/>
      <w:lvlText w:val="%7."/>
      <w:lvlJc w:val="left"/>
      <w:pPr>
        <w:ind w:left="5984" w:hanging="360"/>
      </w:pPr>
      <w:rPr>
        <w:rFonts w:cs="Times New Roman"/>
      </w:rPr>
    </w:lvl>
    <w:lvl w:ilvl="7" w:tplc="040B0019" w:tentative="1">
      <w:start w:val="1"/>
      <w:numFmt w:val="lowerLetter"/>
      <w:lvlText w:val="%8."/>
      <w:lvlJc w:val="left"/>
      <w:pPr>
        <w:ind w:left="6704" w:hanging="360"/>
      </w:pPr>
      <w:rPr>
        <w:rFonts w:cs="Times New Roman"/>
      </w:rPr>
    </w:lvl>
    <w:lvl w:ilvl="8" w:tplc="040B001B" w:tentative="1">
      <w:start w:val="1"/>
      <w:numFmt w:val="lowerRoman"/>
      <w:lvlText w:val="%9."/>
      <w:lvlJc w:val="right"/>
      <w:pPr>
        <w:ind w:left="7424" w:hanging="180"/>
      </w:pPr>
      <w:rPr>
        <w:rFonts w:cs="Times New Roman"/>
      </w:rPr>
    </w:lvl>
  </w:abstractNum>
  <w:abstractNum w:abstractNumId="8">
    <w:nsid w:val="5FAB7645"/>
    <w:multiLevelType w:val="hybridMultilevel"/>
    <w:tmpl w:val="D41CE0DC"/>
    <w:lvl w:ilvl="0" w:tplc="EC02C2D0">
      <w:start w:val="1"/>
      <w:numFmt w:val="decimal"/>
      <w:lvlText w:val="%1)"/>
      <w:lvlJc w:val="left"/>
      <w:pPr>
        <w:ind w:left="1636" w:hanging="360"/>
      </w:pPr>
      <w:rPr>
        <w:rFonts w:cs="Times New Roman" w:hint="default"/>
        <w:b w:val="0"/>
      </w:rPr>
    </w:lvl>
    <w:lvl w:ilvl="1" w:tplc="040B0019" w:tentative="1">
      <w:start w:val="1"/>
      <w:numFmt w:val="lowerLetter"/>
      <w:lvlText w:val="%2."/>
      <w:lvlJc w:val="left"/>
      <w:pPr>
        <w:ind w:left="2385" w:hanging="360"/>
      </w:pPr>
      <w:rPr>
        <w:rFonts w:cs="Times New Roman"/>
      </w:rPr>
    </w:lvl>
    <w:lvl w:ilvl="2" w:tplc="040B001B" w:tentative="1">
      <w:start w:val="1"/>
      <w:numFmt w:val="lowerRoman"/>
      <w:lvlText w:val="%3."/>
      <w:lvlJc w:val="right"/>
      <w:pPr>
        <w:ind w:left="3105" w:hanging="180"/>
      </w:pPr>
      <w:rPr>
        <w:rFonts w:cs="Times New Roman"/>
      </w:rPr>
    </w:lvl>
    <w:lvl w:ilvl="3" w:tplc="040B000F" w:tentative="1">
      <w:start w:val="1"/>
      <w:numFmt w:val="decimal"/>
      <w:lvlText w:val="%4."/>
      <w:lvlJc w:val="left"/>
      <w:pPr>
        <w:ind w:left="3825" w:hanging="360"/>
      </w:pPr>
      <w:rPr>
        <w:rFonts w:cs="Times New Roman"/>
      </w:rPr>
    </w:lvl>
    <w:lvl w:ilvl="4" w:tplc="040B0019" w:tentative="1">
      <w:start w:val="1"/>
      <w:numFmt w:val="lowerLetter"/>
      <w:lvlText w:val="%5."/>
      <w:lvlJc w:val="left"/>
      <w:pPr>
        <w:ind w:left="4545" w:hanging="360"/>
      </w:pPr>
      <w:rPr>
        <w:rFonts w:cs="Times New Roman"/>
      </w:rPr>
    </w:lvl>
    <w:lvl w:ilvl="5" w:tplc="040B001B" w:tentative="1">
      <w:start w:val="1"/>
      <w:numFmt w:val="lowerRoman"/>
      <w:lvlText w:val="%6."/>
      <w:lvlJc w:val="right"/>
      <w:pPr>
        <w:ind w:left="5265" w:hanging="180"/>
      </w:pPr>
      <w:rPr>
        <w:rFonts w:cs="Times New Roman"/>
      </w:rPr>
    </w:lvl>
    <w:lvl w:ilvl="6" w:tplc="040B000F" w:tentative="1">
      <w:start w:val="1"/>
      <w:numFmt w:val="decimal"/>
      <w:lvlText w:val="%7."/>
      <w:lvlJc w:val="left"/>
      <w:pPr>
        <w:ind w:left="5985" w:hanging="360"/>
      </w:pPr>
      <w:rPr>
        <w:rFonts w:cs="Times New Roman"/>
      </w:rPr>
    </w:lvl>
    <w:lvl w:ilvl="7" w:tplc="040B0019" w:tentative="1">
      <w:start w:val="1"/>
      <w:numFmt w:val="lowerLetter"/>
      <w:lvlText w:val="%8."/>
      <w:lvlJc w:val="left"/>
      <w:pPr>
        <w:ind w:left="6705" w:hanging="360"/>
      </w:pPr>
      <w:rPr>
        <w:rFonts w:cs="Times New Roman"/>
      </w:rPr>
    </w:lvl>
    <w:lvl w:ilvl="8" w:tplc="040B001B" w:tentative="1">
      <w:start w:val="1"/>
      <w:numFmt w:val="lowerRoman"/>
      <w:lvlText w:val="%9."/>
      <w:lvlJc w:val="right"/>
      <w:pPr>
        <w:ind w:left="7425" w:hanging="180"/>
      </w:pPr>
      <w:rPr>
        <w:rFonts w:cs="Times New Roman"/>
      </w:rPr>
    </w:lvl>
  </w:abstractNum>
  <w:abstractNum w:abstractNumId="9">
    <w:nsid w:val="61455B36"/>
    <w:multiLevelType w:val="hybridMultilevel"/>
    <w:tmpl w:val="58124100"/>
    <w:lvl w:ilvl="0" w:tplc="3488A206">
      <w:start w:val="1"/>
      <w:numFmt w:val="decimal"/>
      <w:lvlText w:val="%1)"/>
      <w:lvlJc w:val="left"/>
      <w:pPr>
        <w:ind w:left="1635" w:hanging="360"/>
      </w:pPr>
      <w:rPr>
        <w:rFonts w:cs="Times New Roman" w:hint="default"/>
      </w:rPr>
    </w:lvl>
    <w:lvl w:ilvl="1" w:tplc="040B0019" w:tentative="1">
      <w:start w:val="1"/>
      <w:numFmt w:val="lowerLetter"/>
      <w:lvlText w:val="%2."/>
      <w:lvlJc w:val="left"/>
      <w:pPr>
        <w:ind w:left="2355" w:hanging="360"/>
      </w:pPr>
      <w:rPr>
        <w:rFonts w:cs="Times New Roman"/>
      </w:rPr>
    </w:lvl>
    <w:lvl w:ilvl="2" w:tplc="040B001B" w:tentative="1">
      <w:start w:val="1"/>
      <w:numFmt w:val="lowerRoman"/>
      <w:lvlText w:val="%3."/>
      <w:lvlJc w:val="right"/>
      <w:pPr>
        <w:ind w:left="3075" w:hanging="180"/>
      </w:pPr>
      <w:rPr>
        <w:rFonts w:cs="Times New Roman"/>
      </w:rPr>
    </w:lvl>
    <w:lvl w:ilvl="3" w:tplc="040B000F" w:tentative="1">
      <w:start w:val="1"/>
      <w:numFmt w:val="decimal"/>
      <w:lvlText w:val="%4."/>
      <w:lvlJc w:val="left"/>
      <w:pPr>
        <w:ind w:left="3795" w:hanging="360"/>
      </w:pPr>
      <w:rPr>
        <w:rFonts w:cs="Times New Roman"/>
      </w:rPr>
    </w:lvl>
    <w:lvl w:ilvl="4" w:tplc="040B0019" w:tentative="1">
      <w:start w:val="1"/>
      <w:numFmt w:val="lowerLetter"/>
      <w:lvlText w:val="%5."/>
      <w:lvlJc w:val="left"/>
      <w:pPr>
        <w:ind w:left="4515" w:hanging="360"/>
      </w:pPr>
      <w:rPr>
        <w:rFonts w:cs="Times New Roman"/>
      </w:rPr>
    </w:lvl>
    <w:lvl w:ilvl="5" w:tplc="040B001B" w:tentative="1">
      <w:start w:val="1"/>
      <w:numFmt w:val="lowerRoman"/>
      <w:lvlText w:val="%6."/>
      <w:lvlJc w:val="right"/>
      <w:pPr>
        <w:ind w:left="5235" w:hanging="180"/>
      </w:pPr>
      <w:rPr>
        <w:rFonts w:cs="Times New Roman"/>
      </w:rPr>
    </w:lvl>
    <w:lvl w:ilvl="6" w:tplc="040B000F" w:tentative="1">
      <w:start w:val="1"/>
      <w:numFmt w:val="decimal"/>
      <w:lvlText w:val="%7."/>
      <w:lvlJc w:val="left"/>
      <w:pPr>
        <w:ind w:left="5955" w:hanging="360"/>
      </w:pPr>
      <w:rPr>
        <w:rFonts w:cs="Times New Roman"/>
      </w:rPr>
    </w:lvl>
    <w:lvl w:ilvl="7" w:tplc="040B0019" w:tentative="1">
      <w:start w:val="1"/>
      <w:numFmt w:val="lowerLetter"/>
      <w:lvlText w:val="%8."/>
      <w:lvlJc w:val="left"/>
      <w:pPr>
        <w:ind w:left="6675" w:hanging="360"/>
      </w:pPr>
      <w:rPr>
        <w:rFonts w:cs="Times New Roman"/>
      </w:rPr>
    </w:lvl>
    <w:lvl w:ilvl="8" w:tplc="040B001B" w:tentative="1">
      <w:start w:val="1"/>
      <w:numFmt w:val="lowerRoman"/>
      <w:lvlText w:val="%9."/>
      <w:lvlJc w:val="right"/>
      <w:pPr>
        <w:ind w:left="7395" w:hanging="180"/>
      </w:pPr>
      <w:rPr>
        <w:rFonts w:cs="Times New Roman"/>
      </w:rPr>
    </w:lvl>
  </w:abstractNum>
  <w:abstractNum w:abstractNumId="10">
    <w:nsid w:val="7E350A3A"/>
    <w:multiLevelType w:val="hybridMultilevel"/>
    <w:tmpl w:val="A96ACE3E"/>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0"/>
  </w:num>
  <w:num w:numId="4">
    <w:abstractNumId w:val="1"/>
  </w:num>
  <w:num w:numId="5">
    <w:abstractNumId w:val="8"/>
  </w:num>
  <w:num w:numId="6">
    <w:abstractNumId w:val="9"/>
  </w:num>
  <w:num w:numId="7">
    <w:abstractNumId w:val="6"/>
  </w:num>
  <w:num w:numId="8">
    <w:abstractNumId w:val="10"/>
  </w:num>
  <w:num w:numId="9">
    <w:abstractNumId w:val="5"/>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1304"/>
  <w:autoHyphenation/>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0405"/>
    <w:rsid w:val="0000399F"/>
    <w:rsid w:val="000309F5"/>
    <w:rsid w:val="0003198C"/>
    <w:rsid w:val="00032F62"/>
    <w:rsid w:val="0003378C"/>
    <w:rsid w:val="00047192"/>
    <w:rsid w:val="00050807"/>
    <w:rsid w:val="000545A2"/>
    <w:rsid w:val="0005634D"/>
    <w:rsid w:val="00056B66"/>
    <w:rsid w:val="00060390"/>
    <w:rsid w:val="00062458"/>
    <w:rsid w:val="00064B1F"/>
    <w:rsid w:val="0006524D"/>
    <w:rsid w:val="000657D0"/>
    <w:rsid w:val="00065840"/>
    <w:rsid w:val="00066B82"/>
    <w:rsid w:val="00070EC1"/>
    <w:rsid w:val="00076842"/>
    <w:rsid w:val="00076B29"/>
    <w:rsid w:val="000800B1"/>
    <w:rsid w:val="00082200"/>
    <w:rsid w:val="00085BF7"/>
    <w:rsid w:val="000861AC"/>
    <w:rsid w:val="00090935"/>
    <w:rsid w:val="000938F4"/>
    <w:rsid w:val="00094D46"/>
    <w:rsid w:val="000A0018"/>
    <w:rsid w:val="000A03A6"/>
    <w:rsid w:val="000A0837"/>
    <w:rsid w:val="000A4741"/>
    <w:rsid w:val="000A6722"/>
    <w:rsid w:val="000C4D0A"/>
    <w:rsid w:val="000C5C27"/>
    <w:rsid w:val="000D050A"/>
    <w:rsid w:val="000D09CB"/>
    <w:rsid w:val="000D0C5E"/>
    <w:rsid w:val="000D3383"/>
    <w:rsid w:val="000D4F96"/>
    <w:rsid w:val="000D516E"/>
    <w:rsid w:val="000F5822"/>
    <w:rsid w:val="000F72C2"/>
    <w:rsid w:val="0010476B"/>
    <w:rsid w:val="001125B7"/>
    <w:rsid w:val="001130F7"/>
    <w:rsid w:val="001134F4"/>
    <w:rsid w:val="00117BAD"/>
    <w:rsid w:val="00120D31"/>
    <w:rsid w:val="00123678"/>
    <w:rsid w:val="00125A2B"/>
    <w:rsid w:val="001267C0"/>
    <w:rsid w:val="00127B47"/>
    <w:rsid w:val="00134360"/>
    <w:rsid w:val="001363D1"/>
    <w:rsid w:val="00136669"/>
    <w:rsid w:val="001378F9"/>
    <w:rsid w:val="00137EDB"/>
    <w:rsid w:val="001434B2"/>
    <w:rsid w:val="00152A92"/>
    <w:rsid w:val="00160B43"/>
    <w:rsid w:val="0016189A"/>
    <w:rsid w:val="001714D1"/>
    <w:rsid w:val="001733BE"/>
    <w:rsid w:val="001817CF"/>
    <w:rsid w:val="00182E7E"/>
    <w:rsid w:val="00182F6F"/>
    <w:rsid w:val="00186728"/>
    <w:rsid w:val="001905DF"/>
    <w:rsid w:val="001944A2"/>
    <w:rsid w:val="00194A76"/>
    <w:rsid w:val="00196745"/>
    <w:rsid w:val="001A0263"/>
    <w:rsid w:val="001A1BFB"/>
    <w:rsid w:val="001A429C"/>
    <w:rsid w:val="001A4D36"/>
    <w:rsid w:val="001A5BC1"/>
    <w:rsid w:val="001A6E17"/>
    <w:rsid w:val="001B49CA"/>
    <w:rsid w:val="001C12BA"/>
    <w:rsid w:val="001C2055"/>
    <w:rsid w:val="001C720C"/>
    <w:rsid w:val="001D2C35"/>
    <w:rsid w:val="001D52F0"/>
    <w:rsid w:val="001D6118"/>
    <w:rsid w:val="001F27D0"/>
    <w:rsid w:val="001F6904"/>
    <w:rsid w:val="00207106"/>
    <w:rsid w:val="002078C5"/>
    <w:rsid w:val="00222E6A"/>
    <w:rsid w:val="002230D6"/>
    <w:rsid w:val="00235FD8"/>
    <w:rsid w:val="00240276"/>
    <w:rsid w:val="00245A76"/>
    <w:rsid w:val="002500F1"/>
    <w:rsid w:val="00255CB7"/>
    <w:rsid w:val="00262ED2"/>
    <w:rsid w:val="00267A32"/>
    <w:rsid w:val="002776B6"/>
    <w:rsid w:val="0028072D"/>
    <w:rsid w:val="00280D7F"/>
    <w:rsid w:val="00283664"/>
    <w:rsid w:val="00284FE1"/>
    <w:rsid w:val="0029447D"/>
    <w:rsid w:val="002965F5"/>
    <w:rsid w:val="00297EE7"/>
    <w:rsid w:val="002A27FB"/>
    <w:rsid w:val="002A5EED"/>
    <w:rsid w:val="002A7E38"/>
    <w:rsid w:val="002B0A03"/>
    <w:rsid w:val="002B0FF6"/>
    <w:rsid w:val="002B6559"/>
    <w:rsid w:val="002C0253"/>
    <w:rsid w:val="002C252F"/>
    <w:rsid w:val="002C2963"/>
    <w:rsid w:val="002C6224"/>
    <w:rsid w:val="002C62C8"/>
    <w:rsid w:val="002D02F5"/>
    <w:rsid w:val="002D493E"/>
    <w:rsid w:val="002E41EC"/>
    <w:rsid w:val="002F091D"/>
    <w:rsid w:val="002F615B"/>
    <w:rsid w:val="00301048"/>
    <w:rsid w:val="00305DC4"/>
    <w:rsid w:val="00306CEA"/>
    <w:rsid w:val="003075FF"/>
    <w:rsid w:val="003101A1"/>
    <w:rsid w:val="00314E53"/>
    <w:rsid w:val="00316BBC"/>
    <w:rsid w:val="003174FD"/>
    <w:rsid w:val="00317F36"/>
    <w:rsid w:val="003250D3"/>
    <w:rsid w:val="00334EB9"/>
    <w:rsid w:val="00334EE9"/>
    <w:rsid w:val="0033562D"/>
    <w:rsid w:val="00342182"/>
    <w:rsid w:val="0034276C"/>
    <w:rsid w:val="00343D97"/>
    <w:rsid w:val="00345F27"/>
    <w:rsid w:val="00356772"/>
    <w:rsid w:val="003627A2"/>
    <w:rsid w:val="003642BA"/>
    <w:rsid w:val="003649DA"/>
    <w:rsid w:val="00382DBE"/>
    <w:rsid w:val="00392338"/>
    <w:rsid w:val="0039581E"/>
    <w:rsid w:val="00396433"/>
    <w:rsid w:val="0039725B"/>
    <w:rsid w:val="00397651"/>
    <w:rsid w:val="00397F8C"/>
    <w:rsid w:val="003A366B"/>
    <w:rsid w:val="003A4F0A"/>
    <w:rsid w:val="003C444F"/>
    <w:rsid w:val="003C50F6"/>
    <w:rsid w:val="003D16CB"/>
    <w:rsid w:val="003D3B23"/>
    <w:rsid w:val="003D55B4"/>
    <w:rsid w:val="003E057D"/>
    <w:rsid w:val="003E2C6F"/>
    <w:rsid w:val="003E3948"/>
    <w:rsid w:val="003E3AC7"/>
    <w:rsid w:val="003E7839"/>
    <w:rsid w:val="003F1299"/>
    <w:rsid w:val="003F2C48"/>
    <w:rsid w:val="003F45EB"/>
    <w:rsid w:val="003F491A"/>
    <w:rsid w:val="003F6100"/>
    <w:rsid w:val="00400775"/>
    <w:rsid w:val="00400A1F"/>
    <w:rsid w:val="00401EF4"/>
    <w:rsid w:val="00402BA5"/>
    <w:rsid w:val="00404902"/>
    <w:rsid w:val="00405B0A"/>
    <w:rsid w:val="00406E51"/>
    <w:rsid w:val="00407020"/>
    <w:rsid w:val="00407C17"/>
    <w:rsid w:val="00421A80"/>
    <w:rsid w:val="0042490A"/>
    <w:rsid w:val="00424AD6"/>
    <w:rsid w:val="00427AED"/>
    <w:rsid w:val="00427D7B"/>
    <w:rsid w:val="00427EF1"/>
    <w:rsid w:val="0043557C"/>
    <w:rsid w:val="00437A60"/>
    <w:rsid w:val="00437E52"/>
    <w:rsid w:val="004414D5"/>
    <w:rsid w:val="00453FC6"/>
    <w:rsid w:val="00457492"/>
    <w:rsid w:val="00457876"/>
    <w:rsid w:val="004607A1"/>
    <w:rsid w:val="0046698C"/>
    <w:rsid w:val="0047019A"/>
    <w:rsid w:val="004706D4"/>
    <w:rsid w:val="00477047"/>
    <w:rsid w:val="00482A5D"/>
    <w:rsid w:val="00484EE6"/>
    <w:rsid w:val="00493C40"/>
    <w:rsid w:val="004A1463"/>
    <w:rsid w:val="004A2362"/>
    <w:rsid w:val="004B3595"/>
    <w:rsid w:val="004B363F"/>
    <w:rsid w:val="004C0696"/>
    <w:rsid w:val="004C4373"/>
    <w:rsid w:val="004C778F"/>
    <w:rsid w:val="004C7D5E"/>
    <w:rsid w:val="004D2575"/>
    <w:rsid w:val="004D2C2F"/>
    <w:rsid w:val="004D2E2B"/>
    <w:rsid w:val="004D3FF0"/>
    <w:rsid w:val="004D5EA2"/>
    <w:rsid w:val="004E11C1"/>
    <w:rsid w:val="004E1416"/>
    <w:rsid w:val="004F27FF"/>
    <w:rsid w:val="004F3C6D"/>
    <w:rsid w:val="004F4DFA"/>
    <w:rsid w:val="004F5687"/>
    <w:rsid w:val="004F75E8"/>
    <w:rsid w:val="0050314D"/>
    <w:rsid w:val="00503553"/>
    <w:rsid w:val="005043F5"/>
    <w:rsid w:val="0050495D"/>
    <w:rsid w:val="005102E8"/>
    <w:rsid w:val="005105C9"/>
    <w:rsid w:val="00512573"/>
    <w:rsid w:val="00513506"/>
    <w:rsid w:val="0051361E"/>
    <w:rsid w:val="00514141"/>
    <w:rsid w:val="00514672"/>
    <w:rsid w:val="005214D1"/>
    <w:rsid w:val="005226D0"/>
    <w:rsid w:val="00530BD5"/>
    <w:rsid w:val="005334D5"/>
    <w:rsid w:val="0053723C"/>
    <w:rsid w:val="00540D5C"/>
    <w:rsid w:val="00553E84"/>
    <w:rsid w:val="0055786A"/>
    <w:rsid w:val="0056476C"/>
    <w:rsid w:val="005654D8"/>
    <w:rsid w:val="00567E37"/>
    <w:rsid w:val="00574102"/>
    <w:rsid w:val="00575097"/>
    <w:rsid w:val="00577BAA"/>
    <w:rsid w:val="00580627"/>
    <w:rsid w:val="00583DFB"/>
    <w:rsid w:val="00586F87"/>
    <w:rsid w:val="0059001E"/>
    <w:rsid w:val="0059736B"/>
    <w:rsid w:val="005A3DE3"/>
    <w:rsid w:val="005B02D9"/>
    <w:rsid w:val="005B7801"/>
    <w:rsid w:val="005C484F"/>
    <w:rsid w:val="005E02E3"/>
    <w:rsid w:val="005E54E7"/>
    <w:rsid w:val="005F5B70"/>
    <w:rsid w:val="005F5E10"/>
    <w:rsid w:val="00604F2E"/>
    <w:rsid w:val="00612077"/>
    <w:rsid w:val="0061797C"/>
    <w:rsid w:val="00621AE7"/>
    <w:rsid w:val="006226EC"/>
    <w:rsid w:val="00633201"/>
    <w:rsid w:val="00633661"/>
    <w:rsid w:val="006374E1"/>
    <w:rsid w:val="00647CD6"/>
    <w:rsid w:val="006526DE"/>
    <w:rsid w:val="00653DDA"/>
    <w:rsid w:val="0066002B"/>
    <w:rsid w:val="00665AB6"/>
    <w:rsid w:val="006706B2"/>
    <w:rsid w:val="006720DA"/>
    <w:rsid w:val="00672B8B"/>
    <w:rsid w:val="00676C37"/>
    <w:rsid w:val="00682194"/>
    <w:rsid w:val="006826B5"/>
    <w:rsid w:val="00683C3D"/>
    <w:rsid w:val="00693693"/>
    <w:rsid w:val="006A3B90"/>
    <w:rsid w:val="006A756F"/>
    <w:rsid w:val="006B08AE"/>
    <w:rsid w:val="006B6ED4"/>
    <w:rsid w:val="006C2C1C"/>
    <w:rsid w:val="006C64A8"/>
    <w:rsid w:val="006D4A0D"/>
    <w:rsid w:val="006D4FCA"/>
    <w:rsid w:val="006D5A15"/>
    <w:rsid w:val="006D6025"/>
    <w:rsid w:val="006E001D"/>
    <w:rsid w:val="006E7673"/>
    <w:rsid w:val="007001D1"/>
    <w:rsid w:val="007201D4"/>
    <w:rsid w:val="0072517E"/>
    <w:rsid w:val="00726AEE"/>
    <w:rsid w:val="00727352"/>
    <w:rsid w:val="00730E9E"/>
    <w:rsid w:val="00732080"/>
    <w:rsid w:val="007323FD"/>
    <w:rsid w:val="00743327"/>
    <w:rsid w:val="00757155"/>
    <w:rsid w:val="007571AA"/>
    <w:rsid w:val="00761847"/>
    <w:rsid w:val="00763D0C"/>
    <w:rsid w:val="00780B63"/>
    <w:rsid w:val="0078177B"/>
    <w:rsid w:val="0079098A"/>
    <w:rsid w:val="00792164"/>
    <w:rsid w:val="00797174"/>
    <w:rsid w:val="007A290E"/>
    <w:rsid w:val="007A2A45"/>
    <w:rsid w:val="007A5107"/>
    <w:rsid w:val="007A7597"/>
    <w:rsid w:val="007B0E05"/>
    <w:rsid w:val="007B13BF"/>
    <w:rsid w:val="007C0900"/>
    <w:rsid w:val="007C2873"/>
    <w:rsid w:val="007C43DA"/>
    <w:rsid w:val="007C67B3"/>
    <w:rsid w:val="007C770B"/>
    <w:rsid w:val="007D1714"/>
    <w:rsid w:val="007D24F1"/>
    <w:rsid w:val="007E4D8F"/>
    <w:rsid w:val="007F0046"/>
    <w:rsid w:val="007F284D"/>
    <w:rsid w:val="007F5053"/>
    <w:rsid w:val="0080185A"/>
    <w:rsid w:val="0080501C"/>
    <w:rsid w:val="00806F64"/>
    <w:rsid w:val="00807F1D"/>
    <w:rsid w:val="008114B3"/>
    <w:rsid w:val="00813278"/>
    <w:rsid w:val="00816F4B"/>
    <w:rsid w:val="00827EFC"/>
    <w:rsid w:val="00831DE1"/>
    <w:rsid w:val="00837426"/>
    <w:rsid w:val="00844E49"/>
    <w:rsid w:val="00846657"/>
    <w:rsid w:val="00856A7B"/>
    <w:rsid w:val="00857695"/>
    <w:rsid w:val="0086293A"/>
    <w:rsid w:val="008649F6"/>
    <w:rsid w:val="0086635D"/>
    <w:rsid w:val="00870B56"/>
    <w:rsid w:val="00872690"/>
    <w:rsid w:val="008759E2"/>
    <w:rsid w:val="008823B9"/>
    <w:rsid w:val="00884A9C"/>
    <w:rsid w:val="00885E5E"/>
    <w:rsid w:val="00892236"/>
    <w:rsid w:val="00896F7E"/>
    <w:rsid w:val="00897666"/>
    <w:rsid w:val="008A1B82"/>
    <w:rsid w:val="008B5BB3"/>
    <w:rsid w:val="008B6B86"/>
    <w:rsid w:val="008C61FF"/>
    <w:rsid w:val="008D0FBB"/>
    <w:rsid w:val="008D624B"/>
    <w:rsid w:val="008E0FC1"/>
    <w:rsid w:val="008E19BE"/>
    <w:rsid w:val="008E1FAC"/>
    <w:rsid w:val="008E3CF5"/>
    <w:rsid w:val="008E571B"/>
    <w:rsid w:val="008E740A"/>
    <w:rsid w:val="008E7E81"/>
    <w:rsid w:val="008F1777"/>
    <w:rsid w:val="008F37A3"/>
    <w:rsid w:val="00904ABD"/>
    <w:rsid w:val="00904FFA"/>
    <w:rsid w:val="00905C66"/>
    <w:rsid w:val="00905F81"/>
    <w:rsid w:val="00907F62"/>
    <w:rsid w:val="00911487"/>
    <w:rsid w:val="009169DE"/>
    <w:rsid w:val="009222EF"/>
    <w:rsid w:val="0092318C"/>
    <w:rsid w:val="00923B1F"/>
    <w:rsid w:val="00923CDA"/>
    <w:rsid w:val="0092668B"/>
    <w:rsid w:val="009268F5"/>
    <w:rsid w:val="00927CCF"/>
    <w:rsid w:val="00931098"/>
    <w:rsid w:val="00933588"/>
    <w:rsid w:val="00937880"/>
    <w:rsid w:val="00940165"/>
    <w:rsid w:val="0094160C"/>
    <w:rsid w:val="0094427E"/>
    <w:rsid w:val="00945741"/>
    <w:rsid w:val="0095487F"/>
    <w:rsid w:val="009658C3"/>
    <w:rsid w:val="00971B38"/>
    <w:rsid w:val="00973CCE"/>
    <w:rsid w:val="00975A0A"/>
    <w:rsid w:val="0098323C"/>
    <w:rsid w:val="009834BA"/>
    <w:rsid w:val="00983B4E"/>
    <w:rsid w:val="00984031"/>
    <w:rsid w:val="009917C8"/>
    <w:rsid w:val="009917DC"/>
    <w:rsid w:val="009A050A"/>
    <w:rsid w:val="009A1F0F"/>
    <w:rsid w:val="009B03EF"/>
    <w:rsid w:val="009B1002"/>
    <w:rsid w:val="009B1D31"/>
    <w:rsid w:val="009B3510"/>
    <w:rsid w:val="009B62CC"/>
    <w:rsid w:val="009B7593"/>
    <w:rsid w:val="009C3687"/>
    <w:rsid w:val="009C3B62"/>
    <w:rsid w:val="009C3D72"/>
    <w:rsid w:val="009C6821"/>
    <w:rsid w:val="009D1B08"/>
    <w:rsid w:val="009D1C86"/>
    <w:rsid w:val="009D3D11"/>
    <w:rsid w:val="009D40C4"/>
    <w:rsid w:val="009E5CD1"/>
    <w:rsid w:val="009E72A4"/>
    <w:rsid w:val="009F1CAA"/>
    <w:rsid w:val="009F3453"/>
    <w:rsid w:val="009F3D20"/>
    <w:rsid w:val="009F433F"/>
    <w:rsid w:val="009F475C"/>
    <w:rsid w:val="009F73BD"/>
    <w:rsid w:val="00A05047"/>
    <w:rsid w:val="00A07DD4"/>
    <w:rsid w:val="00A14FF4"/>
    <w:rsid w:val="00A201E0"/>
    <w:rsid w:val="00A21110"/>
    <w:rsid w:val="00A233BE"/>
    <w:rsid w:val="00A2367E"/>
    <w:rsid w:val="00A307C0"/>
    <w:rsid w:val="00A33E3A"/>
    <w:rsid w:val="00A35DDB"/>
    <w:rsid w:val="00A364CA"/>
    <w:rsid w:val="00A41A6B"/>
    <w:rsid w:val="00A4699A"/>
    <w:rsid w:val="00A53248"/>
    <w:rsid w:val="00A552C3"/>
    <w:rsid w:val="00A55C82"/>
    <w:rsid w:val="00A728C5"/>
    <w:rsid w:val="00A73042"/>
    <w:rsid w:val="00A74D55"/>
    <w:rsid w:val="00A90A7F"/>
    <w:rsid w:val="00A9561A"/>
    <w:rsid w:val="00AA1599"/>
    <w:rsid w:val="00AA4C53"/>
    <w:rsid w:val="00AA5E08"/>
    <w:rsid w:val="00AA72C7"/>
    <w:rsid w:val="00AA772D"/>
    <w:rsid w:val="00AB1F21"/>
    <w:rsid w:val="00AB32DE"/>
    <w:rsid w:val="00AB6290"/>
    <w:rsid w:val="00AB7EE8"/>
    <w:rsid w:val="00AC071B"/>
    <w:rsid w:val="00AC46CF"/>
    <w:rsid w:val="00AC64C6"/>
    <w:rsid w:val="00AD4244"/>
    <w:rsid w:val="00AD55B4"/>
    <w:rsid w:val="00AF441D"/>
    <w:rsid w:val="00AF6718"/>
    <w:rsid w:val="00B011D3"/>
    <w:rsid w:val="00B01778"/>
    <w:rsid w:val="00B03E99"/>
    <w:rsid w:val="00B0717F"/>
    <w:rsid w:val="00B125B4"/>
    <w:rsid w:val="00B12F95"/>
    <w:rsid w:val="00B163C0"/>
    <w:rsid w:val="00B24D35"/>
    <w:rsid w:val="00B25415"/>
    <w:rsid w:val="00B26648"/>
    <w:rsid w:val="00B31C39"/>
    <w:rsid w:val="00B33543"/>
    <w:rsid w:val="00B3733F"/>
    <w:rsid w:val="00B551DC"/>
    <w:rsid w:val="00B60093"/>
    <w:rsid w:val="00B60D8C"/>
    <w:rsid w:val="00B6296D"/>
    <w:rsid w:val="00B63175"/>
    <w:rsid w:val="00B72A56"/>
    <w:rsid w:val="00B74D57"/>
    <w:rsid w:val="00B772B1"/>
    <w:rsid w:val="00B843D4"/>
    <w:rsid w:val="00B93B58"/>
    <w:rsid w:val="00B95B09"/>
    <w:rsid w:val="00BA2D38"/>
    <w:rsid w:val="00BB1528"/>
    <w:rsid w:val="00BB4046"/>
    <w:rsid w:val="00BB422F"/>
    <w:rsid w:val="00BC02C6"/>
    <w:rsid w:val="00BC05AF"/>
    <w:rsid w:val="00BC2BB4"/>
    <w:rsid w:val="00BD1DD2"/>
    <w:rsid w:val="00BD3B9A"/>
    <w:rsid w:val="00BD42F7"/>
    <w:rsid w:val="00BD5BBC"/>
    <w:rsid w:val="00BE1E17"/>
    <w:rsid w:val="00BE305C"/>
    <w:rsid w:val="00BE6560"/>
    <w:rsid w:val="00BF12FF"/>
    <w:rsid w:val="00BF18E8"/>
    <w:rsid w:val="00C012B5"/>
    <w:rsid w:val="00C03309"/>
    <w:rsid w:val="00C067D4"/>
    <w:rsid w:val="00C101B8"/>
    <w:rsid w:val="00C10807"/>
    <w:rsid w:val="00C11D4E"/>
    <w:rsid w:val="00C12282"/>
    <w:rsid w:val="00C1231F"/>
    <w:rsid w:val="00C1381F"/>
    <w:rsid w:val="00C14CE8"/>
    <w:rsid w:val="00C163DA"/>
    <w:rsid w:val="00C1689F"/>
    <w:rsid w:val="00C17AB9"/>
    <w:rsid w:val="00C2689F"/>
    <w:rsid w:val="00C307CC"/>
    <w:rsid w:val="00C37F2A"/>
    <w:rsid w:val="00C41620"/>
    <w:rsid w:val="00C41630"/>
    <w:rsid w:val="00C4355F"/>
    <w:rsid w:val="00C45DB7"/>
    <w:rsid w:val="00C51974"/>
    <w:rsid w:val="00C53D8D"/>
    <w:rsid w:val="00C55143"/>
    <w:rsid w:val="00C6178C"/>
    <w:rsid w:val="00C6473C"/>
    <w:rsid w:val="00C823E4"/>
    <w:rsid w:val="00C83903"/>
    <w:rsid w:val="00C86FDB"/>
    <w:rsid w:val="00C93D21"/>
    <w:rsid w:val="00C940F2"/>
    <w:rsid w:val="00CA3723"/>
    <w:rsid w:val="00CA4098"/>
    <w:rsid w:val="00CB64C2"/>
    <w:rsid w:val="00CB6A95"/>
    <w:rsid w:val="00CC0963"/>
    <w:rsid w:val="00CC0A14"/>
    <w:rsid w:val="00CC2F34"/>
    <w:rsid w:val="00CD001B"/>
    <w:rsid w:val="00CD145E"/>
    <w:rsid w:val="00CD48DE"/>
    <w:rsid w:val="00CD5C73"/>
    <w:rsid w:val="00CD5E42"/>
    <w:rsid w:val="00CE41C5"/>
    <w:rsid w:val="00CF4D72"/>
    <w:rsid w:val="00CF7032"/>
    <w:rsid w:val="00D02BAC"/>
    <w:rsid w:val="00D0672B"/>
    <w:rsid w:val="00D06743"/>
    <w:rsid w:val="00D06C2F"/>
    <w:rsid w:val="00D0754D"/>
    <w:rsid w:val="00D11EB5"/>
    <w:rsid w:val="00D1444A"/>
    <w:rsid w:val="00D17761"/>
    <w:rsid w:val="00D23A7E"/>
    <w:rsid w:val="00D23B78"/>
    <w:rsid w:val="00D30941"/>
    <w:rsid w:val="00D4521C"/>
    <w:rsid w:val="00D51FED"/>
    <w:rsid w:val="00D5645F"/>
    <w:rsid w:val="00D62A1F"/>
    <w:rsid w:val="00D67984"/>
    <w:rsid w:val="00D70F99"/>
    <w:rsid w:val="00D72D25"/>
    <w:rsid w:val="00D73DB8"/>
    <w:rsid w:val="00D806C3"/>
    <w:rsid w:val="00D832F1"/>
    <w:rsid w:val="00D87D83"/>
    <w:rsid w:val="00D911F1"/>
    <w:rsid w:val="00D9299F"/>
    <w:rsid w:val="00D95D91"/>
    <w:rsid w:val="00DA43EB"/>
    <w:rsid w:val="00DA619A"/>
    <w:rsid w:val="00DA6C77"/>
    <w:rsid w:val="00DA7588"/>
    <w:rsid w:val="00DB5F16"/>
    <w:rsid w:val="00DC6510"/>
    <w:rsid w:val="00DC7F86"/>
    <w:rsid w:val="00DD2551"/>
    <w:rsid w:val="00DD39FE"/>
    <w:rsid w:val="00DE1AEB"/>
    <w:rsid w:val="00DE4E2E"/>
    <w:rsid w:val="00DE5851"/>
    <w:rsid w:val="00DE5C0F"/>
    <w:rsid w:val="00DE7776"/>
    <w:rsid w:val="00DF065B"/>
    <w:rsid w:val="00DF21BB"/>
    <w:rsid w:val="00DF28E8"/>
    <w:rsid w:val="00DF3808"/>
    <w:rsid w:val="00E011A1"/>
    <w:rsid w:val="00E02E96"/>
    <w:rsid w:val="00E04721"/>
    <w:rsid w:val="00E155F2"/>
    <w:rsid w:val="00E217DA"/>
    <w:rsid w:val="00E26539"/>
    <w:rsid w:val="00E30BBC"/>
    <w:rsid w:val="00E402FC"/>
    <w:rsid w:val="00E405C1"/>
    <w:rsid w:val="00E42764"/>
    <w:rsid w:val="00E42F31"/>
    <w:rsid w:val="00E531E4"/>
    <w:rsid w:val="00E54454"/>
    <w:rsid w:val="00E57FAD"/>
    <w:rsid w:val="00E639D4"/>
    <w:rsid w:val="00E657D9"/>
    <w:rsid w:val="00E710FC"/>
    <w:rsid w:val="00E72D5D"/>
    <w:rsid w:val="00E74012"/>
    <w:rsid w:val="00E81B29"/>
    <w:rsid w:val="00E85CD8"/>
    <w:rsid w:val="00E9516B"/>
    <w:rsid w:val="00EA0A3D"/>
    <w:rsid w:val="00EA43EA"/>
    <w:rsid w:val="00EA50E1"/>
    <w:rsid w:val="00EA66D3"/>
    <w:rsid w:val="00EA749C"/>
    <w:rsid w:val="00EC2E7B"/>
    <w:rsid w:val="00EC61E8"/>
    <w:rsid w:val="00ED0855"/>
    <w:rsid w:val="00ED3F24"/>
    <w:rsid w:val="00ED6873"/>
    <w:rsid w:val="00EE08B1"/>
    <w:rsid w:val="00EE14F1"/>
    <w:rsid w:val="00EE3DB7"/>
    <w:rsid w:val="00EE591D"/>
    <w:rsid w:val="00EE6B8F"/>
    <w:rsid w:val="00EE788D"/>
    <w:rsid w:val="00EF48C5"/>
    <w:rsid w:val="00EF7512"/>
    <w:rsid w:val="00F00405"/>
    <w:rsid w:val="00F0511B"/>
    <w:rsid w:val="00F05A6C"/>
    <w:rsid w:val="00F072A2"/>
    <w:rsid w:val="00F1015F"/>
    <w:rsid w:val="00F1023E"/>
    <w:rsid w:val="00F1041E"/>
    <w:rsid w:val="00F10D3C"/>
    <w:rsid w:val="00F11133"/>
    <w:rsid w:val="00F11CBB"/>
    <w:rsid w:val="00F14666"/>
    <w:rsid w:val="00F158A6"/>
    <w:rsid w:val="00F1752F"/>
    <w:rsid w:val="00F211D1"/>
    <w:rsid w:val="00F22310"/>
    <w:rsid w:val="00F2425A"/>
    <w:rsid w:val="00F25568"/>
    <w:rsid w:val="00F26AA2"/>
    <w:rsid w:val="00F35D17"/>
    <w:rsid w:val="00F37E8A"/>
    <w:rsid w:val="00F448AF"/>
    <w:rsid w:val="00F5573B"/>
    <w:rsid w:val="00F56E55"/>
    <w:rsid w:val="00F578EA"/>
    <w:rsid w:val="00F57D2F"/>
    <w:rsid w:val="00F61C40"/>
    <w:rsid w:val="00F61F81"/>
    <w:rsid w:val="00F63ECB"/>
    <w:rsid w:val="00F74DA3"/>
    <w:rsid w:val="00F80BF1"/>
    <w:rsid w:val="00F82A03"/>
    <w:rsid w:val="00F850AA"/>
    <w:rsid w:val="00F86857"/>
    <w:rsid w:val="00FA4857"/>
    <w:rsid w:val="00FA7DF6"/>
    <w:rsid w:val="00FB314C"/>
    <w:rsid w:val="00FB3637"/>
    <w:rsid w:val="00FC2DB2"/>
    <w:rsid w:val="00FC3C9C"/>
    <w:rsid w:val="00FD2534"/>
    <w:rsid w:val="00FD316F"/>
    <w:rsid w:val="00FD3504"/>
    <w:rsid w:val="00FD37A4"/>
    <w:rsid w:val="00FD498B"/>
    <w:rsid w:val="00FD543E"/>
    <w:rsid w:val="00FE1B49"/>
    <w:rsid w:val="00FE4AA2"/>
    <w:rsid w:val="00FE5DBA"/>
    <w:rsid w:val="00FF2D7B"/>
    <w:rsid w:val="00FF4A92"/>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VI ja ELY_Normaali"/>
    <w:qFormat/>
    <w:rsid w:val="00CC2F34"/>
    <w:pPr>
      <w:spacing w:after="200" w:line="276" w:lineRule="auto"/>
    </w:pPr>
    <w:rPr>
      <w:lang w:eastAsia="en-US"/>
    </w:rPr>
  </w:style>
  <w:style w:type="paragraph" w:styleId="Heading5">
    <w:name w:val="heading 5"/>
    <w:basedOn w:val="Normal"/>
    <w:link w:val="Heading5Char"/>
    <w:uiPriority w:val="99"/>
    <w:qFormat/>
    <w:rsid w:val="00C1231F"/>
    <w:pPr>
      <w:spacing w:before="100" w:beforeAutospacing="1" w:after="100" w:afterAutospacing="1" w:line="240" w:lineRule="auto"/>
      <w:outlineLvl w:val="4"/>
    </w:pPr>
    <w:rPr>
      <w:rFonts w:ascii="Times New Roman" w:eastAsia="Times New Roman" w:hAnsi="Times New Roman"/>
      <w:b/>
      <w:bCs/>
      <w:sz w:val="20"/>
      <w:szCs w:val="20"/>
      <w:lang w:eastAsia="fi-FI"/>
    </w:rPr>
  </w:style>
  <w:style w:type="paragraph" w:styleId="Heading6">
    <w:name w:val="heading 6"/>
    <w:basedOn w:val="Normal"/>
    <w:next w:val="Normal"/>
    <w:link w:val="Heading6Char"/>
    <w:uiPriority w:val="99"/>
    <w:qFormat/>
    <w:rsid w:val="00A33E3A"/>
    <w:pPr>
      <w:spacing w:before="240" w:after="60"/>
      <w:outlineLvl w:val="5"/>
    </w:pPr>
    <w:rPr>
      <w:rFonts w:ascii="Calibri" w:eastAsia="Times New Roman" w:hAnsi="Calibri"/>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C1231F"/>
    <w:rPr>
      <w:rFonts w:ascii="Times New Roman" w:hAnsi="Times New Roman" w:cs="Times New Roman"/>
      <w:b/>
      <w:bCs/>
    </w:rPr>
  </w:style>
  <w:style w:type="character" w:customStyle="1" w:styleId="Heading6Char">
    <w:name w:val="Heading 6 Char"/>
    <w:basedOn w:val="DefaultParagraphFont"/>
    <w:link w:val="Heading6"/>
    <w:uiPriority w:val="99"/>
    <w:semiHidden/>
    <w:locked/>
    <w:rsid w:val="00A33E3A"/>
    <w:rPr>
      <w:rFonts w:ascii="Calibri" w:hAnsi="Calibri" w:cs="Times New Roman"/>
      <w:b/>
      <w:bCs/>
      <w:sz w:val="22"/>
      <w:szCs w:val="22"/>
      <w:lang w:eastAsia="en-US"/>
    </w:rPr>
  </w:style>
  <w:style w:type="paragraph" w:styleId="Header">
    <w:name w:val="header"/>
    <w:aliases w:val="AVI ja ELY_Ylätunniste"/>
    <w:basedOn w:val="Normal"/>
    <w:link w:val="HeaderChar"/>
    <w:uiPriority w:val="99"/>
    <w:rsid w:val="00CC2F34"/>
    <w:pPr>
      <w:tabs>
        <w:tab w:val="center" w:pos="4819"/>
        <w:tab w:val="right" w:pos="9638"/>
      </w:tabs>
      <w:spacing w:after="0" w:line="240" w:lineRule="auto"/>
    </w:pPr>
  </w:style>
  <w:style w:type="character" w:customStyle="1" w:styleId="HeaderChar">
    <w:name w:val="Header Char"/>
    <w:aliases w:val="AVI ja ELY_Ylätunniste Char"/>
    <w:basedOn w:val="DefaultParagraphFont"/>
    <w:link w:val="Header"/>
    <w:uiPriority w:val="99"/>
    <w:locked/>
    <w:rsid w:val="00CC2F34"/>
    <w:rPr>
      <w:rFonts w:cs="Times New Roman"/>
    </w:rPr>
  </w:style>
  <w:style w:type="paragraph" w:styleId="Footer">
    <w:name w:val="footer"/>
    <w:basedOn w:val="Normal"/>
    <w:link w:val="FooterChar"/>
    <w:uiPriority w:val="99"/>
    <w:rsid w:val="00CC2F34"/>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CC2F34"/>
    <w:rPr>
      <w:rFonts w:cs="Times New Roman"/>
    </w:rPr>
  </w:style>
  <w:style w:type="character" w:styleId="Emphasis">
    <w:name w:val="Emphasis"/>
    <w:basedOn w:val="DefaultParagraphFont"/>
    <w:uiPriority w:val="99"/>
    <w:qFormat/>
    <w:rsid w:val="00CC2F34"/>
    <w:rPr>
      <w:rFonts w:cs="Times New Roman"/>
      <w:i/>
      <w:iCs/>
    </w:rPr>
  </w:style>
  <w:style w:type="character" w:styleId="IntenseReference">
    <w:name w:val="Intense Reference"/>
    <w:basedOn w:val="DefaultParagraphFont"/>
    <w:uiPriority w:val="99"/>
    <w:qFormat/>
    <w:rsid w:val="00CC2F34"/>
    <w:rPr>
      <w:rFonts w:cs="Times New Roman"/>
      <w:b/>
      <w:bCs/>
      <w:smallCaps/>
      <w:color w:val="C0504D"/>
      <w:spacing w:val="5"/>
      <w:u w:val="single"/>
    </w:rPr>
  </w:style>
  <w:style w:type="paragraph" w:customStyle="1" w:styleId="AVIjaELYRiippuva">
    <w:name w:val="AVI ja ELY_Riippuva"/>
    <w:basedOn w:val="Normal"/>
    <w:next w:val="Normal"/>
    <w:uiPriority w:val="99"/>
    <w:rsid w:val="00CC2F34"/>
    <w:pPr>
      <w:ind w:left="2608" w:right="305"/>
    </w:pPr>
    <w:rPr>
      <w:rFonts w:eastAsia="Times New Roman" w:cs="Arial"/>
      <w:lang w:eastAsia="fi-FI"/>
    </w:rPr>
  </w:style>
  <w:style w:type="paragraph" w:customStyle="1" w:styleId="AVIjaELYNormaaliSisentmtn">
    <w:name w:val="AVI ja ELY_Normaali_Sisentämätön"/>
    <w:link w:val="AVIjaELYNormaaliSisentmtnChar"/>
    <w:uiPriority w:val="99"/>
    <w:rsid w:val="00CC2F34"/>
    <w:rPr>
      <w:rFonts w:eastAsia="Times New Roman"/>
    </w:rPr>
  </w:style>
  <w:style w:type="character" w:customStyle="1" w:styleId="AVIjaELYNormaaliSisentmtnChar">
    <w:name w:val="AVI ja ELY_Normaali_Sisentämätön Char"/>
    <w:basedOn w:val="DefaultParagraphFont"/>
    <w:link w:val="AVIjaELYNormaaliSisentmtn"/>
    <w:uiPriority w:val="99"/>
    <w:locked/>
    <w:rsid w:val="00CC2F34"/>
    <w:rPr>
      <w:rFonts w:eastAsia="Times New Roman" w:cs="Times New Roman"/>
      <w:sz w:val="22"/>
      <w:szCs w:val="22"/>
      <w:lang w:val="fi-FI" w:eastAsia="fi-FI" w:bidi="ar-SA"/>
    </w:rPr>
  </w:style>
  <w:style w:type="paragraph" w:customStyle="1" w:styleId="AVIjaELYleipteksti">
    <w:name w:val="AVI ja ELY_leipäteksti"/>
    <w:basedOn w:val="AVIjaELYNormaaliSisentmtn"/>
    <w:uiPriority w:val="99"/>
    <w:rsid w:val="00CC2F34"/>
    <w:pPr>
      <w:spacing w:after="200" w:line="276" w:lineRule="auto"/>
      <w:ind w:left="2608"/>
    </w:pPr>
    <w:rPr>
      <w:szCs w:val="24"/>
    </w:rPr>
  </w:style>
  <w:style w:type="paragraph" w:customStyle="1" w:styleId="AVIjaELYOtsikko1">
    <w:name w:val="AVI ja ELY_Otsikko 1"/>
    <w:next w:val="Normal"/>
    <w:uiPriority w:val="99"/>
    <w:rsid w:val="00CC2F34"/>
    <w:pPr>
      <w:keepNext/>
      <w:spacing w:before="320" w:after="200"/>
      <w:ind w:right="305"/>
      <w:outlineLvl w:val="0"/>
    </w:pPr>
    <w:rPr>
      <w:rFonts w:eastAsia="Times New Roman" w:cs="Arial"/>
      <w:b/>
      <w:bCs/>
      <w:kern w:val="32"/>
      <w:sz w:val="26"/>
      <w:szCs w:val="26"/>
    </w:rPr>
  </w:style>
  <w:style w:type="paragraph" w:customStyle="1" w:styleId="AVIalatunniste">
    <w:name w:val="AVI alatunniste"/>
    <w:basedOn w:val="AVIjaELYNormaaliSisentmtn"/>
    <w:link w:val="AVIalatunnisteChar"/>
    <w:uiPriority w:val="99"/>
    <w:rsid w:val="00CC2F34"/>
    <w:pPr>
      <w:tabs>
        <w:tab w:val="left" w:pos="3969"/>
        <w:tab w:val="left" w:pos="6521"/>
      </w:tabs>
    </w:pPr>
    <w:rPr>
      <w:rFonts w:cs="Arial"/>
      <w:color w:val="1F497D"/>
      <w:sz w:val="18"/>
    </w:rPr>
  </w:style>
  <w:style w:type="character" w:customStyle="1" w:styleId="AVIalatunnisteChar">
    <w:name w:val="AVI alatunniste Char"/>
    <w:basedOn w:val="AVIjaELYNormaaliSisentmtnChar"/>
    <w:link w:val="AVIalatunniste"/>
    <w:uiPriority w:val="99"/>
    <w:locked/>
    <w:rsid w:val="00CC2F34"/>
    <w:rPr>
      <w:rFonts w:cs="Arial"/>
      <w:color w:val="1F497D"/>
    </w:rPr>
  </w:style>
  <w:style w:type="table" w:styleId="TableGrid">
    <w:name w:val="Table Grid"/>
    <w:basedOn w:val="TableNormal"/>
    <w:uiPriority w:val="99"/>
    <w:rsid w:val="00CC2F3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rsid w:val="00C1231F"/>
    <w:pPr>
      <w:spacing w:before="100" w:beforeAutospacing="1" w:after="100" w:afterAutospacing="1" w:line="240" w:lineRule="auto"/>
    </w:pPr>
    <w:rPr>
      <w:rFonts w:ascii="Times New Roman" w:eastAsia="Times New Roman" w:hAnsi="Times New Roman"/>
      <w:sz w:val="24"/>
      <w:szCs w:val="24"/>
      <w:lang w:eastAsia="fi-FI"/>
    </w:rPr>
  </w:style>
  <w:style w:type="paragraph" w:styleId="BodyTextIndent">
    <w:name w:val="Body Text Indent"/>
    <w:basedOn w:val="Normal"/>
    <w:link w:val="BodyTextIndentChar"/>
    <w:uiPriority w:val="99"/>
    <w:rsid w:val="00A33E3A"/>
    <w:pPr>
      <w:spacing w:after="120"/>
      <w:ind w:left="283"/>
    </w:pPr>
  </w:style>
  <w:style w:type="character" w:customStyle="1" w:styleId="BodyTextIndentChar">
    <w:name w:val="Body Text Indent Char"/>
    <w:basedOn w:val="DefaultParagraphFont"/>
    <w:link w:val="BodyTextIndent"/>
    <w:uiPriority w:val="99"/>
    <w:locked/>
    <w:rsid w:val="00A33E3A"/>
    <w:rPr>
      <w:rFonts w:cs="Times New Roman"/>
      <w:sz w:val="22"/>
      <w:szCs w:val="22"/>
      <w:lang w:eastAsia="en-US"/>
    </w:rPr>
  </w:style>
  <w:style w:type="paragraph" w:styleId="BodyTextIndent3">
    <w:name w:val="Body Text Indent 3"/>
    <w:basedOn w:val="Normal"/>
    <w:link w:val="BodyTextIndent3Char"/>
    <w:uiPriority w:val="99"/>
    <w:rsid w:val="00A33E3A"/>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A33E3A"/>
    <w:rPr>
      <w:rFonts w:cs="Times New Roman"/>
      <w:sz w:val="16"/>
      <w:szCs w:val="16"/>
      <w:lang w:eastAsia="en-US"/>
    </w:rPr>
  </w:style>
  <w:style w:type="paragraph" w:customStyle="1" w:styleId="llkappalejako">
    <w:name w:val="llkappalejako"/>
    <w:basedOn w:val="Normal"/>
    <w:uiPriority w:val="99"/>
    <w:rsid w:val="00A33E3A"/>
    <w:pPr>
      <w:spacing w:after="0" w:line="220" w:lineRule="atLeast"/>
      <w:ind w:firstLine="160"/>
      <w:jc w:val="both"/>
    </w:pPr>
    <w:rPr>
      <w:rFonts w:ascii="Times New Roman" w:eastAsia="Times New Roman" w:hAnsi="Times New Roman"/>
      <w:lang w:eastAsia="fi-FI"/>
    </w:rPr>
  </w:style>
  <w:style w:type="paragraph" w:customStyle="1" w:styleId="py">
    <w:name w:val="py"/>
    <w:basedOn w:val="Normal"/>
    <w:uiPriority w:val="99"/>
    <w:rsid w:val="00A33E3A"/>
    <w:pPr>
      <w:spacing w:before="100" w:beforeAutospacing="1" w:after="100" w:afterAutospacing="1" w:line="240" w:lineRule="auto"/>
    </w:pPr>
    <w:rPr>
      <w:rFonts w:ascii="Times New Roman" w:eastAsia="Times New Roman" w:hAnsi="Times New Roman"/>
      <w:sz w:val="24"/>
      <w:szCs w:val="24"/>
      <w:lang w:eastAsia="fi-FI"/>
    </w:rPr>
  </w:style>
  <w:style w:type="paragraph" w:styleId="BodyText">
    <w:name w:val="Body Text"/>
    <w:basedOn w:val="Normal"/>
    <w:link w:val="BodyTextChar"/>
    <w:uiPriority w:val="99"/>
    <w:rsid w:val="002965F5"/>
    <w:pPr>
      <w:spacing w:after="120"/>
    </w:pPr>
  </w:style>
  <w:style w:type="character" w:customStyle="1" w:styleId="BodyTextChar">
    <w:name w:val="Body Text Char"/>
    <w:basedOn w:val="DefaultParagraphFont"/>
    <w:link w:val="BodyText"/>
    <w:uiPriority w:val="99"/>
    <w:locked/>
    <w:rsid w:val="002965F5"/>
    <w:rPr>
      <w:rFonts w:cs="Times New Roman"/>
      <w:sz w:val="22"/>
      <w:szCs w:val="22"/>
      <w:lang w:eastAsia="en-US"/>
    </w:rPr>
  </w:style>
  <w:style w:type="character" w:styleId="Hyperlink">
    <w:name w:val="Hyperlink"/>
    <w:basedOn w:val="DefaultParagraphFont"/>
    <w:uiPriority w:val="99"/>
    <w:rsid w:val="005B7801"/>
    <w:rPr>
      <w:rFonts w:cs="Times New Roman"/>
      <w:color w:val="0000FF"/>
      <w:u w:val="single"/>
    </w:rPr>
  </w:style>
  <w:style w:type="character" w:customStyle="1" w:styleId="hakuosuma">
    <w:name w:val="hakuosuma"/>
    <w:basedOn w:val="DefaultParagraphFont"/>
    <w:uiPriority w:val="99"/>
    <w:rsid w:val="002500F1"/>
    <w:rPr>
      <w:rFonts w:cs="Times New Roman"/>
    </w:rPr>
  </w:style>
  <w:style w:type="paragraph" w:styleId="BalloonText">
    <w:name w:val="Balloon Text"/>
    <w:basedOn w:val="Normal"/>
    <w:link w:val="BalloonTextChar"/>
    <w:uiPriority w:val="99"/>
    <w:semiHidden/>
    <w:rsid w:val="00AA7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72D"/>
    <w:rPr>
      <w:rFonts w:ascii="Tahoma" w:hAnsi="Tahoma" w:cs="Tahoma"/>
      <w:sz w:val="16"/>
      <w:szCs w:val="16"/>
      <w:lang w:eastAsia="en-US"/>
    </w:rPr>
  </w:style>
  <w:style w:type="paragraph" w:styleId="HTMLPreformatted">
    <w:name w:val="HTML Preformatted"/>
    <w:basedOn w:val="Normal"/>
    <w:link w:val="HTMLPreformattedChar"/>
    <w:uiPriority w:val="99"/>
    <w:rsid w:val="007B0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fi-FI"/>
    </w:rPr>
  </w:style>
  <w:style w:type="character" w:customStyle="1" w:styleId="HTMLPreformattedChar">
    <w:name w:val="HTML Preformatted Char"/>
    <w:basedOn w:val="DefaultParagraphFont"/>
    <w:link w:val="HTMLPreformatted"/>
    <w:uiPriority w:val="99"/>
    <w:locked/>
    <w:rsid w:val="007B0E05"/>
    <w:rPr>
      <w:rFonts w:ascii="Courier New" w:eastAsia="Times New Roman" w:hAnsi="Courier New" w:cs="Courier New"/>
      <w:color w:val="000000"/>
    </w:rPr>
  </w:style>
  <w:style w:type="character" w:customStyle="1" w:styleId="moz-txt-citetags">
    <w:name w:val="moz-txt-citetags"/>
    <w:basedOn w:val="DefaultParagraphFont"/>
    <w:uiPriority w:val="99"/>
    <w:rsid w:val="007B0E05"/>
    <w:rPr>
      <w:rFonts w:cs="Times New Roman"/>
    </w:rPr>
  </w:style>
  <w:style w:type="paragraph" w:styleId="PlainText">
    <w:name w:val="Plain Text"/>
    <w:basedOn w:val="Normal"/>
    <w:link w:val="PlainTextChar"/>
    <w:uiPriority w:val="99"/>
    <w:semiHidden/>
    <w:rsid w:val="008823B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8823B9"/>
    <w:rPr>
      <w:rFonts w:ascii="Consolas" w:eastAsia="Times New Roman" w:hAnsi="Consolas" w:cs="Times New Roman"/>
      <w:sz w:val="21"/>
      <w:szCs w:val="21"/>
      <w:lang w:eastAsia="en-US"/>
    </w:rPr>
  </w:style>
</w:styles>
</file>

<file path=word/webSettings.xml><?xml version="1.0" encoding="utf-8"?>
<w:webSettings xmlns:r="http://schemas.openxmlformats.org/officeDocument/2006/relationships" xmlns:w="http://schemas.openxmlformats.org/wordprocessingml/2006/main">
  <w:divs>
    <w:div w:id="307978096">
      <w:marLeft w:val="0"/>
      <w:marRight w:val="0"/>
      <w:marTop w:val="0"/>
      <w:marBottom w:val="0"/>
      <w:divBdr>
        <w:top w:val="none" w:sz="0" w:space="0" w:color="auto"/>
        <w:left w:val="none" w:sz="0" w:space="0" w:color="auto"/>
        <w:bottom w:val="none" w:sz="0" w:space="0" w:color="auto"/>
        <w:right w:val="none" w:sz="0" w:space="0" w:color="auto"/>
      </w:divBdr>
    </w:div>
    <w:div w:id="307978102">
      <w:marLeft w:val="0"/>
      <w:marRight w:val="0"/>
      <w:marTop w:val="0"/>
      <w:marBottom w:val="0"/>
      <w:divBdr>
        <w:top w:val="none" w:sz="0" w:space="0" w:color="auto"/>
        <w:left w:val="none" w:sz="0" w:space="0" w:color="auto"/>
        <w:bottom w:val="none" w:sz="0" w:space="0" w:color="auto"/>
        <w:right w:val="none" w:sz="0" w:space="0" w:color="auto"/>
      </w:divBdr>
    </w:div>
    <w:div w:id="307978103">
      <w:marLeft w:val="0"/>
      <w:marRight w:val="0"/>
      <w:marTop w:val="0"/>
      <w:marBottom w:val="0"/>
      <w:divBdr>
        <w:top w:val="none" w:sz="0" w:space="0" w:color="auto"/>
        <w:left w:val="none" w:sz="0" w:space="0" w:color="auto"/>
        <w:bottom w:val="none" w:sz="0" w:space="0" w:color="auto"/>
        <w:right w:val="none" w:sz="0" w:space="0" w:color="auto"/>
      </w:divBdr>
    </w:div>
    <w:div w:id="307978105">
      <w:marLeft w:val="0"/>
      <w:marRight w:val="0"/>
      <w:marTop w:val="0"/>
      <w:marBottom w:val="0"/>
      <w:divBdr>
        <w:top w:val="none" w:sz="0" w:space="0" w:color="auto"/>
        <w:left w:val="none" w:sz="0" w:space="0" w:color="auto"/>
        <w:bottom w:val="none" w:sz="0" w:space="0" w:color="auto"/>
        <w:right w:val="none" w:sz="0" w:space="0" w:color="auto"/>
      </w:divBdr>
      <w:divsChild>
        <w:div w:id="307978129">
          <w:marLeft w:val="0"/>
          <w:marRight w:val="0"/>
          <w:marTop w:val="0"/>
          <w:marBottom w:val="0"/>
          <w:divBdr>
            <w:top w:val="none" w:sz="0" w:space="0" w:color="auto"/>
            <w:left w:val="none" w:sz="0" w:space="0" w:color="auto"/>
            <w:bottom w:val="none" w:sz="0" w:space="0" w:color="auto"/>
            <w:right w:val="none" w:sz="0" w:space="0" w:color="auto"/>
          </w:divBdr>
          <w:divsChild>
            <w:div w:id="307978111">
              <w:marLeft w:val="0"/>
              <w:marRight w:val="0"/>
              <w:marTop w:val="0"/>
              <w:marBottom w:val="0"/>
              <w:divBdr>
                <w:top w:val="none" w:sz="0" w:space="0" w:color="auto"/>
                <w:left w:val="none" w:sz="0" w:space="0" w:color="auto"/>
                <w:bottom w:val="none" w:sz="0" w:space="0" w:color="auto"/>
                <w:right w:val="none" w:sz="0" w:space="0" w:color="auto"/>
              </w:divBdr>
              <w:divsChild>
                <w:div w:id="307978108">
                  <w:marLeft w:val="0"/>
                  <w:marRight w:val="0"/>
                  <w:marTop w:val="0"/>
                  <w:marBottom w:val="0"/>
                  <w:divBdr>
                    <w:top w:val="none" w:sz="0" w:space="0" w:color="auto"/>
                    <w:left w:val="none" w:sz="0" w:space="0" w:color="auto"/>
                    <w:bottom w:val="none" w:sz="0" w:space="0" w:color="auto"/>
                    <w:right w:val="none" w:sz="0" w:space="0" w:color="auto"/>
                  </w:divBdr>
                  <w:divsChild>
                    <w:div w:id="30797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978107">
      <w:marLeft w:val="0"/>
      <w:marRight w:val="0"/>
      <w:marTop w:val="0"/>
      <w:marBottom w:val="0"/>
      <w:divBdr>
        <w:top w:val="none" w:sz="0" w:space="0" w:color="auto"/>
        <w:left w:val="none" w:sz="0" w:space="0" w:color="auto"/>
        <w:bottom w:val="none" w:sz="0" w:space="0" w:color="auto"/>
        <w:right w:val="none" w:sz="0" w:space="0" w:color="auto"/>
      </w:divBdr>
      <w:divsChild>
        <w:div w:id="307978100">
          <w:marLeft w:val="0"/>
          <w:marRight w:val="0"/>
          <w:marTop w:val="0"/>
          <w:marBottom w:val="0"/>
          <w:divBdr>
            <w:top w:val="none" w:sz="0" w:space="0" w:color="auto"/>
            <w:left w:val="none" w:sz="0" w:space="0" w:color="auto"/>
            <w:bottom w:val="none" w:sz="0" w:space="0" w:color="auto"/>
            <w:right w:val="none" w:sz="0" w:space="0" w:color="auto"/>
          </w:divBdr>
          <w:divsChild>
            <w:div w:id="307978095">
              <w:marLeft w:val="0"/>
              <w:marRight w:val="0"/>
              <w:marTop w:val="0"/>
              <w:marBottom w:val="0"/>
              <w:divBdr>
                <w:top w:val="none" w:sz="0" w:space="0" w:color="auto"/>
                <w:left w:val="none" w:sz="0" w:space="0" w:color="auto"/>
                <w:bottom w:val="none" w:sz="0" w:space="0" w:color="auto"/>
                <w:right w:val="none" w:sz="0" w:space="0" w:color="auto"/>
              </w:divBdr>
              <w:divsChild>
                <w:div w:id="307978119">
                  <w:marLeft w:val="0"/>
                  <w:marRight w:val="0"/>
                  <w:marTop w:val="0"/>
                  <w:marBottom w:val="0"/>
                  <w:divBdr>
                    <w:top w:val="none" w:sz="0" w:space="0" w:color="auto"/>
                    <w:left w:val="none" w:sz="0" w:space="0" w:color="auto"/>
                    <w:bottom w:val="none" w:sz="0" w:space="0" w:color="auto"/>
                    <w:right w:val="none" w:sz="0" w:space="0" w:color="auto"/>
                  </w:divBdr>
                  <w:divsChild>
                    <w:div w:id="3079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978109">
      <w:marLeft w:val="0"/>
      <w:marRight w:val="0"/>
      <w:marTop w:val="0"/>
      <w:marBottom w:val="0"/>
      <w:divBdr>
        <w:top w:val="none" w:sz="0" w:space="0" w:color="auto"/>
        <w:left w:val="none" w:sz="0" w:space="0" w:color="auto"/>
        <w:bottom w:val="none" w:sz="0" w:space="0" w:color="auto"/>
        <w:right w:val="none" w:sz="0" w:space="0" w:color="auto"/>
      </w:divBdr>
      <w:divsChild>
        <w:div w:id="307978132">
          <w:marLeft w:val="0"/>
          <w:marRight w:val="0"/>
          <w:marTop w:val="0"/>
          <w:marBottom w:val="0"/>
          <w:divBdr>
            <w:top w:val="none" w:sz="0" w:space="0" w:color="auto"/>
            <w:left w:val="none" w:sz="0" w:space="0" w:color="auto"/>
            <w:bottom w:val="none" w:sz="0" w:space="0" w:color="auto"/>
            <w:right w:val="none" w:sz="0" w:space="0" w:color="auto"/>
          </w:divBdr>
          <w:divsChild>
            <w:div w:id="307978138">
              <w:marLeft w:val="0"/>
              <w:marRight w:val="0"/>
              <w:marTop w:val="0"/>
              <w:marBottom w:val="0"/>
              <w:divBdr>
                <w:top w:val="none" w:sz="0" w:space="0" w:color="auto"/>
                <w:left w:val="none" w:sz="0" w:space="0" w:color="auto"/>
                <w:bottom w:val="none" w:sz="0" w:space="0" w:color="auto"/>
                <w:right w:val="none" w:sz="0" w:space="0" w:color="auto"/>
              </w:divBdr>
              <w:divsChild>
                <w:div w:id="307978122">
                  <w:marLeft w:val="0"/>
                  <w:marRight w:val="0"/>
                  <w:marTop w:val="0"/>
                  <w:marBottom w:val="0"/>
                  <w:divBdr>
                    <w:top w:val="none" w:sz="0" w:space="0" w:color="auto"/>
                    <w:left w:val="none" w:sz="0" w:space="0" w:color="auto"/>
                    <w:bottom w:val="none" w:sz="0" w:space="0" w:color="auto"/>
                    <w:right w:val="none" w:sz="0" w:space="0" w:color="auto"/>
                  </w:divBdr>
                  <w:divsChild>
                    <w:div w:id="3079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978110">
      <w:marLeft w:val="0"/>
      <w:marRight w:val="0"/>
      <w:marTop w:val="0"/>
      <w:marBottom w:val="0"/>
      <w:divBdr>
        <w:top w:val="none" w:sz="0" w:space="0" w:color="auto"/>
        <w:left w:val="none" w:sz="0" w:space="0" w:color="auto"/>
        <w:bottom w:val="none" w:sz="0" w:space="0" w:color="auto"/>
        <w:right w:val="none" w:sz="0" w:space="0" w:color="auto"/>
      </w:divBdr>
      <w:divsChild>
        <w:div w:id="307978130">
          <w:marLeft w:val="0"/>
          <w:marRight w:val="0"/>
          <w:marTop w:val="0"/>
          <w:marBottom w:val="0"/>
          <w:divBdr>
            <w:top w:val="none" w:sz="0" w:space="0" w:color="auto"/>
            <w:left w:val="none" w:sz="0" w:space="0" w:color="auto"/>
            <w:bottom w:val="none" w:sz="0" w:space="0" w:color="auto"/>
            <w:right w:val="none" w:sz="0" w:space="0" w:color="auto"/>
          </w:divBdr>
          <w:divsChild>
            <w:div w:id="307978143">
              <w:marLeft w:val="0"/>
              <w:marRight w:val="0"/>
              <w:marTop w:val="0"/>
              <w:marBottom w:val="0"/>
              <w:divBdr>
                <w:top w:val="none" w:sz="0" w:space="0" w:color="auto"/>
                <w:left w:val="none" w:sz="0" w:space="0" w:color="auto"/>
                <w:bottom w:val="none" w:sz="0" w:space="0" w:color="auto"/>
                <w:right w:val="none" w:sz="0" w:space="0" w:color="auto"/>
              </w:divBdr>
              <w:divsChild>
                <w:div w:id="307978125">
                  <w:marLeft w:val="0"/>
                  <w:marRight w:val="0"/>
                  <w:marTop w:val="0"/>
                  <w:marBottom w:val="0"/>
                  <w:divBdr>
                    <w:top w:val="none" w:sz="0" w:space="0" w:color="auto"/>
                    <w:left w:val="none" w:sz="0" w:space="0" w:color="auto"/>
                    <w:bottom w:val="none" w:sz="0" w:space="0" w:color="auto"/>
                    <w:right w:val="none" w:sz="0" w:space="0" w:color="auto"/>
                  </w:divBdr>
                  <w:divsChild>
                    <w:div w:id="30797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978112">
      <w:marLeft w:val="0"/>
      <w:marRight w:val="0"/>
      <w:marTop w:val="0"/>
      <w:marBottom w:val="0"/>
      <w:divBdr>
        <w:top w:val="none" w:sz="0" w:space="0" w:color="auto"/>
        <w:left w:val="none" w:sz="0" w:space="0" w:color="auto"/>
        <w:bottom w:val="none" w:sz="0" w:space="0" w:color="auto"/>
        <w:right w:val="none" w:sz="0" w:space="0" w:color="auto"/>
      </w:divBdr>
      <w:divsChild>
        <w:div w:id="307978126">
          <w:marLeft w:val="0"/>
          <w:marRight w:val="0"/>
          <w:marTop w:val="0"/>
          <w:marBottom w:val="0"/>
          <w:divBdr>
            <w:top w:val="none" w:sz="0" w:space="0" w:color="auto"/>
            <w:left w:val="none" w:sz="0" w:space="0" w:color="auto"/>
            <w:bottom w:val="none" w:sz="0" w:space="0" w:color="auto"/>
            <w:right w:val="none" w:sz="0" w:space="0" w:color="auto"/>
          </w:divBdr>
          <w:divsChild>
            <w:div w:id="307978098">
              <w:marLeft w:val="0"/>
              <w:marRight w:val="0"/>
              <w:marTop w:val="0"/>
              <w:marBottom w:val="0"/>
              <w:divBdr>
                <w:top w:val="none" w:sz="0" w:space="0" w:color="auto"/>
                <w:left w:val="none" w:sz="0" w:space="0" w:color="auto"/>
                <w:bottom w:val="none" w:sz="0" w:space="0" w:color="auto"/>
                <w:right w:val="none" w:sz="0" w:space="0" w:color="auto"/>
              </w:divBdr>
              <w:divsChild>
                <w:div w:id="307978117">
                  <w:marLeft w:val="0"/>
                  <w:marRight w:val="0"/>
                  <w:marTop w:val="0"/>
                  <w:marBottom w:val="0"/>
                  <w:divBdr>
                    <w:top w:val="none" w:sz="0" w:space="0" w:color="auto"/>
                    <w:left w:val="none" w:sz="0" w:space="0" w:color="auto"/>
                    <w:bottom w:val="none" w:sz="0" w:space="0" w:color="auto"/>
                    <w:right w:val="none" w:sz="0" w:space="0" w:color="auto"/>
                  </w:divBdr>
                  <w:divsChild>
                    <w:div w:id="3079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978114">
      <w:marLeft w:val="0"/>
      <w:marRight w:val="0"/>
      <w:marTop w:val="0"/>
      <w:marBottom w:val="0"/>
      <w:divBdr>
        <w:top w:val="none" w:sz="0" w:space="0" w:color="auto"/>
        <w:left w:val="none" w:sz="0" w:space="0" w:color="auto"/>
        <w:bottom w:val="none" w:sz="0" w:space="0" w:color="auto"/>
        <w:right w:val="none" w:sz="0" w:space="0" w:color="auto"/>
      </w:divBdr>
      <w:divsChild>
        <w:div w:id="307978142">
          <w:marLeft w:val="0"/>
          <w:marRight w:val="0"/>
          <w:marTop w:val="0"/>
          <w:marBottom w:val="0"/>
          <w:divBdr>
            <w:top w:val="none" w:sz="0" w:space="0" w:color="auto"/>
            <w:left w:val="none" w:sz="0" w:space="0" w:color="auto"/>
            <w:bottom w:val="none" w:sz="0" w:space="0" w:color="auto"/>
            <w:right w:val="none" w:sz="0" w:space="0" w:color="auto"/>
          </w:divBdr>
          <w:divsChild>
            <w:div w:id="307978133">
              <w:marLeft w:val="0"/>
              <w:marRight w:val="0"/>
              <w:marTop w:val="0"/>
              <w:marBottom w:val="0"/>
              <w:divBdr>
                <w:top w:val="none" w:sz="0" w:space="0" w:color="auto"/>
                <w:left w:val="none" w:sz="0" w:space="0" w:color="auto"/>
                <w:bottom w:val="none" w:sz="0" w:space="0" w:color="auto"/>
                <w:right w:val="none" w:sz="0" w:space="0" w:color="auto"/>
              </w:divBdr>
              <w:divsChild>
                <w:div w:id="3079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978115">
      <w:marLeft w:val="0"/>
      <w:marRight w:val="0"/>
      <w:marTop w:val="0"/>
      <w:marBottom w:val="0"/>
      <w:divBdr>
        <w:top w:val="none" w:sz="0" w:space="0" w:color="auto"/>
        <w:left w:val="none" w:sz="0" w:space="0" w:color="auto"/>
        <w:bottom w:val="none" w:sz="0" w:space="0" w:color="auto"/>
        <w:right w:val="none" w:sz="0" w:space="0" w:color="auto"/>
      </w:divBdr>
    </w:div>
    <w:div w:id="307978121">
      <w:marLeft w:val="0"/>
      <w:marRight w:val="0"/>
      <w:marTop w:val="0"/>
      <w:marBottom w:val="0"/>
      <w:divBdr>
        <w:top w:val="none" w:sz="0" w:space="0" w:color="auto"/>
        <w:left w:val="none" w:sz="0" w:space="0" w:color="auto"/>
        <w:bottom w:val="none" w:sz="0" w:space="0" w:color="auto"/>
        <w:right w:val="none" w:sz="0" w:space="0" w:color="auto"/>
      </w:divBdr>
      <w:divsChild>
        <w:div w:id="307978134">
          <w:marLeft w:val="0"/>
          <w:marRight w:val="0"/>
          <w:marTop w:val="0"/>
          <w:marBottom w:val="0"/>
          <w:divBdr>
            <w:top w:val="none" w:sz="0" w:space="0" w:color="auto"/>
            <w:left w:val="none" w:sz="0" w:space="0" w:color="auto"/>
            <w:bottom w:val="none" w:sz="0" w:space="0" w:color="auto"/>
            <w:right w:val="none" w:sz="0" w:space="0" w:color="auto"/>
          </w:divBdr>
          <w:divsChild>
            <w:div w:id="307978139">
              <w:marLeft w:val="0"/>
              <w:marRight w:val="0"/>
              <w:marTop w:val="0"/>
              <w:marBottom w:val="0"/>
              <w:divBdr>
                <w:top w:val="none" w:sz="0" w:space="0" w:color="auto"/>
                <w:left w:val="none" w:sz="0" w:space="0" w:color="auto"/>
                <w:bottom w:val="none" w:sz="0" w:space="0" w:color="auto"/>
                <w:right w:val="none" w:sz="0" w:space="0" w:color="auto"/>
              </w:divBdr>
              <w:divsChild>
                <w:div w:id="307978128">
                  <w:marLeft w:val="0"/>
                  <w:marRight w:val="0"/>
                  <w:marTop w:val="0"/>
                  <w:marBottom w:val="0"/>
                  <w:divBdr>
                    <w:top w:val="none" w:sz="0" w:space="0" w:color="auto"/>
                    <w:left w:val="none" w:sz="0" w:space="0" w:color="auto"/>
                    <w:bottom w:val="none" w:sz="0" w:space="0" w:color="auto"/>
                    <w:right w:val="none" w:sz="0" w:space="0" w:color="auto"/>
                  </w:divBdr>
                  <w:divsChild>
                    <w:div w:id="3079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978123">
      <w:marLeft w:val="0"/>
      <w:marRight w:val="0"/>
      <w:marTop w:val="0"/>
      <w:marBottom w:val="0"/>
      <w:divBdr>
        <w:top w:val="none" w:sz="0" w:space="0" w:color="auto"/>
        <w:left w:val="none" w:sz="0" w:space="0" w:color="auto"/>
        <w:bottom w:val="none" w:sz="0" w:space="0" w:color="auto"/>
        <w:right w:val="none" w:sz="0" w:space="0" w:color="auto"/>
      </w:divBdr>
      <w:divsChild>
        <w:div w:id="307978140">
          <w:marLeft w:val="0"/>
          <w:marRight w:val="0"/>
          <w:marTop w:val="0"/>
          <w:marBottom w:val="0"/>
          <w:divBdr>
            <w:top w:val="none" w:sz="0" w:space="0" w:color="auto"/>
            <w:left w:val="none" w:sz="0" w:space="0" w:color="auto"/>
            <w:bottom w:val="none" w:sz="0" w:space="0" w:color="auto"/>
            <w:right w:val="none" w:sz="0" w:space="0" w:color="auto"/>
          </w:divBdr>
          <w:divsChild>
            <w:div w:id="307978099">
              <w:marLeft w:val="0"/>
              <w:marRight w:val="0"/>
              <w:marTop w:val="0"/>
              <w:marBottom w:val="0"/>
              <w:divBdr>
                <w:top w:val="none" w:sz="0" w:space="0" w:color="auto"/>
                <w:left w:val="none" w:sz="0" w:space="0" w:color="auto"/>
                <w:bottom w:val="none" w:sz="0" w:space="0" w:color="auto"/>
                <w:right w:val="none" w:sz="0" w:space="0" w:color="auto"/>
              </w:divBdr>
              <w:divsChild>
                <w:div w:id="307978145">
                  <w:marLeft w:val="0"/>
                  <w:marRight w:val="0"/>
                  <w:marTop w:val="0"/>
                  <w:marBottom w:val="0"/>
                  <w:divBdr>
                    <w:top w:val="none" w:sz="0" w:space="0" w:color="auto"/>
                    <w:left w:val="none" w:sz="0" w:space="0" w:color="auto"/>
                    <w:bottom w:val="none" w:sz="0" w:space="0" w:color="auto"/>
                    <w:right w:val="none" w:sz="0" w:space="0" w:color="auto"/>
                  </w:divBdr>
                  <w:divsChild>
                    <w:div w:id="3079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978124">
      <w:marLeft w:val="0"/>
      <w:marRight w:val="0"/>
      <w:marTop w:val="0"/>
      <w:marBottom w:val="0"/>
      <w:divBdr>
        <w:top w:val="none" w:sz="0" w:space="0" w:color="auto"/>
        <w:left w:val="none" w:sz="0" w:space="0" w:color="auto"/>
        <w:bottom w:val="none" w:sz="0" w:space="0" w:color="auto"/>
        <w:right w:val="none" w:sz="0" w:space="0" w:color="auto"/>
      </w:divBdr>
    </w:div>
    <w:div w:id="307978136">
      <w:marLeft w:val="0"/>
      <w:marRight w:val="0"/>
      <w:marTop w:val="0"/>
      <w:marBottom w:val="0"/>
      <w:divBdr>
        <w:top w:val="none" w:sz="0" w:space="0" w:color="auto"/>
        <w:left w:val="none" w:sz="0" w:space="0" w:color="auto"/>
        <w:bottom w:val="none" w:sz="0" w:space="0" w:color="auto"/>
        <w:right w:val="none" w:sz="0" w:space="0" w:color="auto"/>
      </w:divBdr>
    </w:div>
    <w:div w:id="307978141">
      <w:marLeft w:val="0"/>
      <w:marRight w:val="0"/>
      <w:marTop w:val="0"/>
      <w:marBottom w:val="0"/>
      <w:divBdr>
        <w:top w:val="none" w:sz="0" w:space="0" w:color="auto"/>
        <w:left w:val="none" w:sz="0" w:space="0" w:color="auto"/>
        <w:bottom w:val="none" w:sz="0" w:space="0" w:color="auto"/>
        <w:right w:val="none" w:sz="0" w:space="0" w:color="auto"/>
      </w:divBdr>
    </w:div>
    <w:div w:id="307978144">
      <w:marLeft w:val="0"/>
      <w:marRight w:val="0"/>
      <w:marTop w:val="0"/>
      <w:marBottom w:val="0"/>
      <w:divBdr>
        <w:top w:val="none" w:sz="0" w:space="0" w:color="auto"/>
        <w:left w:val="none" w:sz="0" w:space="0" w:color="auto"/>
        <w:bottom w:val="none" w:sz="0" w:space="0" w:color="auto"/>
        <w:right w:val="none" w:sz="0" w:space="0" w:color="auto"/>
      </w:divBdr>
      <w:divsChild>
        <w:div w:id="307978137">
          <w:marLeft w:val="0"/>
          <w:marRight w:val="0"/>
          <w:marTop w:val="0"/>
          <w:marBottom w:val="0"/>
          <w:divBdr>
            <w:top w:val="none" w:sz="0" w:space="0" w:color="auto"/>
            <w:left w:val="none" w:sz="0" w:space="0" w:color="auto"/>
            <w:bottom w:val="none" w:sz="0" w:space="0" w:color="auto"/>
            <w:right w:val="none" w:sz="0" w:space="0" w:color="auto"/>
          </w:divBdr>
          <w:divsChild>
            <w:div w:id="307978135">
              <w:marLeft w:val="0"/>
              <w:marRight w:val="0"/>
              <w:marTop w:val="0"/>
              <w:marBottom w:val="0"/>
              <w:divBdr>
                <w:top w:val="none" w:sz="0" w:space="0" w:color="auto"/>
                <w:left w:val="none" w:sz="0" w:space="0" w:color="auto"/>
                <w:bottom w:val="none" w:sz="0" w:space="0" w:color="auto"/>
                <w:right w:val="none" w:sz="0" w:space="0" w:color="auto"/>
              </w:divBdr>
              <w:divsChild>
                <w:div w:id="307978101">
                  <w:marLeft w:val="0"/>
                  <w:marRight w:val="0"/>
                  <w:marTop w:val="0"/>
                  <w:marBottom w:val="0"/>
                  <w:divBdr>
                    <w:top w:val="none" w:sz="0" w:space="0" w:color="auto"/>
                    <w:left w:val="none" w:sz="0" w:space="0" w:color="auto"/>
                    <w:bottom w:val="none" w:sz="0" w:space="0" w:color="auto"/>
                    <w:right w:val="none" w:sz="0" w:space="0" w:color="auto"/>
                  </w:divBdr>
                  <w:divsChild>
                    <w:div w:id="30797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slh.Kayhko.Eeva\Local%20Settings\Temporary%20Internet%20Files\Content.Outlook\EB7DG9Q6\AVI_kirjelomake_2007%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AVI_kirjelomake_2007 (2).dotx</Template>
  <TotalTime>2</TotalTime>
  <Pages>2</Pages>
  <Words>500</Words>
  <Characters>4051</Characters>
  <Application>Microsoft Office Outlook</Application>
  <DocSecurity>0</DocSecurity>
  <Lines>0</Lines>
  <Paragraphs>0</Paragraphs>
  <ScaleCrop>false</ScaleCrop>
  <Company>CoDoG ry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ESAVIn kirjelomake suomeksi</dc:title>
  <dc:subject/>
  <dc:creator>eslh.Kayhko.Eeva</dc:creator>
  <cp:keywords/>
  <dc:description/>
  <cp:lastModifiedBy>O924180</cp:lastModifiedBy>
  <cp:revision>2</cp:revision>
  <cp:lastPrinted>2012-07-03T08:14:00Z</cp:lastPrinted>
  <dcterms:created xsi:type="dcterms:W3CDTF">2012-07-03T08:15:00Z</dcterms:created>
  <dcterms:modified xsi:type="dcterms:W3CDTF">2012-07-03T08:15:00Z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Asiakirja</vt:lpwstr>
  </property>
  <property fmtid="{D5CDD505-2E9C-101B-9397-08002B2CF9AE}" pid="3" name="Julkaisija2">
    <vt:lpwstr>;#E-S AVI;#</vt:lpwstr>
  </property>
  <property fmtid="{D5CDD505-2E9C-101B-9397-08002B2CF9AE}" pid="4" name="Organisaatio">
    <vt:lpwstr>Etelä-Suomen AVI</vt:lpwstr>
  </property>
  <property fmtid="{D5CDD505-2E9C-101B-9397-08002B2CF9AE}" pid="5" name="Varsinainen tekijä">
    <vt:lpwstr/>
  </property>
  <property fmtid="{D5CDD505-2E9C-101B-9397-08002B2CF9AE}" pid="6" name="Aihealue">
    <vt:lpwstr>Muu</vt:lpwstr>
  </property>
  <property fmtid="{D5CDD505-2E9C-101B-9397-08002B2CF9AE}" pid="7" name="Dokumenttityyppi">
    <vt:lpwstr>Lomake</vt:lpwstr>
  </property>
  <property fmtid="{D5CDD505-2E9C-101B-9397-08002B2CF9AE}" pid="8" name="Työryhmä0">
    <vt:lpwstr>6;#</vt:lpwstr>
  </property>
</Properties>
</file>