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D8" w:rsidRPr="00A83E02" w:rsidRDefault="006B4513" w:rsidP="008A4D3A">
      <w:pPr>
        <w:tabs>
          <w:tab w:val="right" w:pos="9070"/>
        </w:tabs>
        <w:spacing w:after="120" w:line="276" w:lineRule="auto"/>
        <w:jc w:val="both"/>
        <w:rPr>
          <w:rFonts w:cs="Arial"/>
          <w:b/>
          <w:szCs w:val="24"/>
        </w:rPr>
      </w:pPr>
      <w:r>
        <w:rPr>
          <w:rFonts w:cs="Arial"/>
          <w:b/>
          <w:szCs w:val="24"/>
        </w:rPr>
        <w:t>Oikeusministeriö</w:t>
      </w:r>
      <w:r w:rsidR="0055393A">
        <w:rPr>
          <w:rFonts w:cs="Arial"/>
          <w:b/>
          <w:szCs w:val="24"/>
        </w:rPr>
        <w:tab/>
      </w:r>
      <w:r w:rsidR="00BB383A">
        <w:rPr>
          <w:rFonts w:cs="Arial"/>
          <w:szCs w:val="24"/>
        </w:rPr>
        <w:t>9</w:t>
      </w:r>
      <w:r>
        <w:rPr>
          <w:rFonts w:cs="Arial"/>
          <w:szCs w:val="24"/>
        </w:rPr>
        <w:t>.8</w:t>
      </w:r>
      <w:r w:rsidR="009946FE">
        <w:rPr>
          <w:rFonts w:cs="Arial"/>
          <w:szCs w:val="24"/>
        </w:rPr>
        <w:t>.2018</w:t>
      </w:r>
    </w:p>
    <w:p w:rsidR="0029476B" w:rsidRPr="0029476B" w:rsidRDefault="0029476B" w:rsidP="008A4D3A">
      <w:pPr>
        <w:pStyle w:val="alaEI"/>
        <w:spacing w:after="120" w:line="276" w:lineRule="auto"/>
        <w:jc w:val="both"/>
        <w:rPr>
          <w:rFonts w:ascii="Calibri" w:hAnsi="Calibri" w:cs="Calibri"/>
          <w:b/>
          <w:bCs/>
          <w:color w:val="000000"/>
          <w:szCs w:val="24"/>
        </w:rPr>
      </w:pPr>
    </w:p>
    <w:p w:rsidR="0029476B" w:rsidRPr="0029476B" w:rsidRDefault="0029476B" w:rsidP="008A4D3A">
      <w:pPr>
        <w:pStyle w:val="alaEI"/>
        <w:spacing w:after="120" w:line="276" w:lineRule="auto"/>
        <w:jc w:val="both"/>
        <w:rPr>
          <w:rFonts w:ascii="Calibri" w:hAnsi="Calibri" w:cs="Calibri"/>
          <w:b/>
          <w:bCs/>
          <w:color w:val="000000"/>
          <w:szCs w:val="24"/>
        </w:rPr>
      </w:pPr>
      <w:r w:rsidRPr="0029476B">
        <w:rPr>
          <w:rFonts w:ascii="Calibri" w:hAnsi="Calibri" w:cs="Calibri"/>
          <w:b/>
          <w:bCs/>
          <w:color w:val="000000"/>
          <w:szCs w:val="24"/>
        </w:rPr>
        <w:t>Saamelaiskäräjälakitoimikunnan esitys saamelaiskäräjälain muuttamiseksi</w:t>
      </w:r>
    </w:p>
    <w:p w:rsidR="009F6F36" w:rsidRDefault="0029476B" w:rsidP="008A4D3A">
      <w:pPr>
        <w:pStyle w:val="alaEI"/>
        <w:spacing w:after="120" w:line="276" w:lineRule="auto"/>
        <w:jc w:val="both"/>
        <w:rPr>
          <w:rFonts w:ascii="Calibri" w:hAnsi="Calibri" w:cs="Calibri"/>
          <w:bCs/>
          <w:color w:val="000000"/>
          <w:szCs w:val="24"/>
        </w:rPr>
      </w:pPr>
      <w:r w:rsidRPr="0029476B">
        <w:rPr>
          <w:rFonts w:ascii="Calibri" w:hAnsi="Calibri" w:cs="Calibri"/>
          <w:bCs/>
          <w:color w:val="000000"/>
          <w:szCs w:val="24"/>
        </w:rPr>
        <w:t>Lausuntopyynnön diaarinumero: VN 675/2018</w:t>
      </w:r>
    </w:p>
    <w:p w:rsidR="0029476B" w:rsidRPr="0029476B" w:rsidRDefault="0029476B" w:rsidP="008A4D3A">
      <w:pPr>
        <w:pStyle w:val="alaEI"/>
        <w:spacing w:after="120" w:line="276" w:lineRule="auto"/>
        <w:jc w:val="both"/>
        <w:rPr>
          <w:szCs w:val="24"/>
        </w:rPr>
      </w:pPr>
    </w:p>
    <w:p w:rsidR="009F6F36" w:rsidRPr="00A83E02" w:rsidRDefault="009F6F36" w:rsidP="008A4D3A">
      <w:pPr>
        <w:autoSpaceDE w:val="0"/>
        <w:autoSpaceDN w:val="0"/>
        <w:adjustRightInd w:val="0"/>
        <w:spacing w:after="120" w:line="276" w:lineRule="auto"/>
        <w:jc w:val="both"/>
        <w:rPr>
          <w:rFonts w:ascii="Calibri" w:hAnsi="Calibri" w:cs="Calibri"/>
          <w:b/>
          <w:bCs/>
          <w:color w:val="000000"/>
          <w:szCs w:val="24"/>
        </w:rPr>
      </w:pPr>
      <w:r w:rsidRPr="00A83E02">
        <w:rPr>
          <w:rFonts w:ascii="Calibri" w:hAnsi="Calibri" w:cs="Calibri"/>
          <w:b/>
          <w:bCs/>
          <w:color w:val="000000"/>
          <w:szCs w:val="24"/>
        </w:rPr>
        <w:t>Ihmisoikeusliiton lausunto</w:t>
      </w:r>
    </w:p>
    <w:p w:rsidR="009946FE" w:rsidRDefault="009946FE" w:rsidP="008A4D3A">
      <w:pPr>
        <w:jc w:val="both"/>
      </w:pPr>
      <w:r>
        <w:t>Ihmisoikeusliitto ki</w:t>
      </w:r>
      <w:r w:rsidRPr="00AD1149">
        <w:t xml:space="preserve">ittää mahdollisuudesta antaa lausunto </w:t>
      </w:r>
      <w:r w:rsidR="0029476B">
        <w:t>saamelaiskäräjälakitoimikunnan esityksestä saamelaiskäräjälain muuttamiseksi. Lausuntopyyntö lähetettiin 18.6.</w:t>
      </w:r>
      <w:r w:rsidR="00661FBB">
        <w:t>2018</w:t>
      </w:r>
      <w:r w:rsidR="0029476B">
        <w:t xml:space="preserve"> ja sille annettiin vastausaikaa normaalin ohjeistuksen mukainen kuusi viikkoa. Lausuntoajassa ei huomioitu Säädösvalmistelun kuulemisoppaan ohjetta pidentää lausuntoaikaa lomakaudella (kohta 1.9)</w:t>
      </w:r>
      <w:r w:rsidR="00661FBB">
        <w:t>, mistä ilmaisemme huolemme</w:t>
      </w:r>
      <w:r w:rsidR="0029476B">
        <w:t xml:space="preserve">. Asiantuntijoiden lomien vuoksi lausunnon laatiminen annetussa aikataulussa oli mahdotonta. Pyydämme kuitenkin kunnioittavasti, että otatte huomioon </w:t>
      </w:r>
      <w:r w:rsidR="00B87817">
        <w:t xml:space="preserve">lausunnossamme </w:t>
      </w:r>
      <w:r w:rsidR="0029476B">
        <w:t xml:space="preserve">esittämämme näkökannat. </w:t>
      </w:r>
    </w:p>
    <w:p w:rsidR="008A4D3A" w:rsidRPr="00C77B87" w:rsidRDefault="008A4D3A" w:rsidP="008A4D3A">
      <w:pPr>
        <w:pStyle w:val="alaEI"/>
        <w:jc w:val="both"/>
        <w:rPr>
          <w:i/>
        </w:rPr>
      </w:pPr>
      <w:r w:rsidRPr="00C77B87">
        <w:rPr>
          <w:i/>
        </w:rPr>
        <w:t>9 §</w:t>
      </w:r>
      <w:r w:rsidRPr="00C77B87">
        <w:rPr>
          <w:i/>
        </w:rPr>
        <w:t xml:space="preserve"> </w:t>
      </w:r>
      <w:r w:rsidRPr="00C77B87">
        <w:rPr>
          <w:i/>
        </w:rPr>
        <w:t>Yhteistoiminta- ja neuvotteluvelvoite</w:t>
      </w:r>
    </w:p>
    <w:p w:rsidR="0029476B" w:rsidRDefault="002B7C5E" w:rsidP="008A4D3A">
      <w:pPr>
        <w:pStyle w:val="alaEI"/>
        <w:jc w:val="both"/>
      </w:pPr>
      <w:r>
        <w:t>Yksi keskeis</w:t>
      </w:r>
      <w:r w:rsidR="00B803ED">
        <w:t>immistä muutoksista</w:t>
      </w:r>
      <w:r w:rsidR="00580325">
        <w:t xml:space="preserve"> </w:t>
      </w:r>
      <w:r w:rsidR="008A4D3A">
        <w:t xml:space="preserve">esityksessä </w:t>
      </w:r>
      <w:r w:rsidR="00580325">
        <w:t xml:space="preserve">on nykyisen </w:t>
      </w:r>
      <w:r w:rsidR="0029476B">
        <w:t xml:space="preserve">lain </w:t>
      </w:r>
      <w:r>
        <w:t xml:space="preserve">9 § </w:t>
      </w:r>
      <w:r w:rsidR="0029476B">
        <w:t>ne</w:t>
      </w:r>
      <w:r w:rsidR="00B803ED">
        <w:t>uvotteluvelvoitteen muuttaminen</w:t>
      </w:r>
      <w:r w:rsidR="0029476B">
        <w:t xml:space="preserve"> yhteistoimi</w:t>
      </w:r>
      <w:r>
        <w:t>nta- ja neuvotteluvelvoitteeksi</w:t>
      </w:r>
      <w:r w:rsidR="0029476B">
        <w:t xml:space="preserve">. </w:t>
      </w:r>
      <w:r w:rsidR="00B87817">
        <w:t>Lainkohdan muutoksi</w:t>
      </w:r>
      <w:r w:rsidR="0029476B">
        <w:t xml:space="preserve">lla pyritään toimeenpanemaan YK:n alkuperäiskansojen oikeuksien julistusta ja erityisesti sen </w:t>
      </w:r>
      <w:r w:rsidR="00B87817">
        <w:t>artiklaa 19:</w:t>
      </w:r>
    </w:p>
    <w:p w:rsidR="00B87817" w:rsidRPr="002B7C5E" w:rsidRDefault="00B87817" w:rsidP="00B803ED">
      <w:pPr>
        <w:pStyle w:val="alaEI"/>
        <w:ind w:left="284" w:right="282"/>
        <w:jc w:val="both"/>
        <w:rPr>
          <w:sz w:val="20"/>
          <w:szCs w:val="20"/>
        </w:rPr>
      </w:pPr>
      <w:r w:rsidRPr="002B7C5E">
        <w:rPr>
          <w:color w:val="000000"/>
          <w:sz w:val="20"/>
          <w:szCs w:val="20"/>
        </w:rPr>
        <w:t>Valtiot neuvottelevat vilpittömässä mielessä ja toimivat yhteistyössä kyseisten alkuperäiskansojen kanssa näiden omien edustuselinten kautta saadakseen niiden vapaan ja tietoon perustuvan ennakkosuostumuksen ennen kuin valtiot hyväksyvät ja panevat täytäntöön lainsäädännöllisiä tai hallinnollisia toimia, jotka voivat vaikuttaa alkuperäiskansoihin.</w:t>
      </w:r>
    </w:p>
    <w:p w:rsidR="009946FE" w:rsidRDefault="00B87817" w:rsidP="008A4D3A">
      <w:pPr>
        <w:jc w:val="both"/>
      </w:pPr>
      <w:r>
        <w:t>Vapaa ja tietoon perustuva ennakkosuostumus (</w:t>
      </w:r>
      <w:proofErr w:type="spellStart"/>
      <w:r>
        <w:t>free</w:t>
      </w:r>
      <w:proofErr w:type="spellEnd"/>
      <w:r>
        <w:t xml:space="preserve">, </w:t>
      </w:r>
      <w:proofErr w:type="spellStart"/>
      <w:r>
        <w:t>prior</w:t>
      </w:r>
      <w:proofErr w:type="spellEnd"/>
      <w:r>
        <w:t xml:space="preserve"> and </w:t>
      </w:r>
      <w:proofErr w:type="spellStart"/>
      <w:r>
        <w:t>informed</w:t>
      </w:r>
      <w:proofErr w:type="spellEnd"/>
      <w:r>
        <w:t xml:space="preserve"> </w:t>
      </w:r>
      <w:proofErr w:type="spellStart"/>
      <w:r>
        <w:t>consent</w:t>
      </w:r>
      <w:proofErr w:type="spellEnd"/>
      <w:r>
        <w:t xml:space="preserve">, FPIC) on yksi keskeisimmistä alkuperäiskansojen itsemääräämisoikeuden elementeistä. Nykyisen lain soveltamisessa on ollut suuria ongelmia. Esimerkiksi </w:t>
      </w:r>
      <w:proofErr w:type="spellStart"/>
      <w:r>
        <w:t>Tenojoen</w:t>
      </w:r>
      <w:proofErr w:type="spellEnd"/>
      <w:r>
        <w:t xml:space="preserve"> sopimusta käsitelleistä neuvotteluista oikeuskansleri antoi huomautuksen maa- ja metsätalousministeriölle. Oikeuskanslerin ratkaisun jälkeen oikeusministeriö laati yhteistyössä saamelaiskäräjien kanssa ohjemuistion neuvotteluvelvoitteen toteuttamisesta</w:t>
      </w:r>
      <w:r w:rsidR="00661FBB">
        <w:t>, mitä pidämme tervetulleena</w:t>
      </w:r>
      <w:r>
        <w:t xml:space="preserve">. Toimikunnan laatima HE-luonnos </w:t>
      </w:r>
      <w:r w:rsidR="00661FBB">
        <w:t>ottaa huomioon</w:t>
      </w:r>
      <w:r>
        <w:t xml:space="preserve"> muistion keskeisen sisällön. </w:t>
      </w:r>
      <w:r w:rsidR="00661FBB">
        <w:t xml:space="preserve">Esityksen </w:t>
      </w:r>
      <w:r>
        <w:t>9 §</w:t>
      </w:r>
      <w:r w:rsidR="00661FBB">
        <w:t>:n</w:t>
      </w:r>
      <w:r>
        <w:t xml:space="preserve"> uusi muotoilu johdattelee paremmin FPIC-periaatteen huomioivaan suuntaan, mutta sisältää edelleen puutteita ja jossain määrin jopa heikennyksiä.</w:t>
      </w:r>
      <w:r w:rsidR="00C04586">
        <w:t xml:space="preserve"> </w:t>
      </w:r>
    </w:p>
    <w:p w:rsidR="00C04586" w:rsidRPr="00C04586" w:rsidRDefault="00B803ED" w:rsidP="008A4D3A">
      <w:pPr>
        <w:pStyle w:val="alaEI"/>
        <w:jc w:val="both"/>
      </w:pPr>
      <w:r>
        <w:t>9 § 1</w:t>
      </w:r>
      <w:r w:rsidR="00C04586">
        <w:t xml:space="preserve"> mom</w:t>
      </w:r>
      <w:r>
        <w:t>.</w:t>
      </w:r>
      <w:r w:rsidR="00C04586">
        <w:t xml:space="preserve"> laajentaa neuvotteluvelvoitteen koskemaan viranomaisten lisäksi ”muita julkisia hallintotehtäviä hoitavia”. </w:t>
      </w:r>
      <w:r w:rsidR="002B7C5E">
        <w:t>Ihmisoikeusliitto pitää tätä muutosta tervetulleena</w:t>
      </w:r>
      <w:r w:rsidR="00C04586">
        <w:t>, kun otetaan huomioon julkista valtaa käyttäv</w:t>
      </w:r>
      <w:r w:rsidR="00661FBB">
        <w:t xml:space="preserve">ien </w:t>
      </w:r>
      <w:r w:rsidR="00C04586">
        <w:t>taho</w:t>
      </w:r>
      <w:r w:rsidR="00661FBB">
        <w:t>jen moninaisuus</w:t>
      </w:r>
      <w:r w:rsidR="00C04586">
        <w:t xml:space="preserve">. Momentissa neuvotteluille asetetaan uutena tavoitteena ”pyrkimys yhteisymmärryksen ja suostumuksen saamiseksi”. Tämäkin on oikeansuuntainen muutos, mutta mikäli tarkoituksena on toteuttaa FPIC-periaatetta, se jää vajaaksi. ”Vapaa, tietoon perustuva ennakkosuostumus” olisi syytä saada lakitekstiin </w:t>
      </w:r>
      <w:r w:rsidR="00661FBB">
        <w:t>j</w:t>
      </w:r>
      <w:r w:rsidR="00C04586">
        <w:t xml:space="preserve">ossain muodossa. Nyt HE-luonnos sisältää </w:t>
      </w:r>
      <w:r w:rsidR="002F0695">
        <w:t>kannatettavia</w:t>
      </w:r>
      <w:r w:rsidR="00C04586">
        <w:t xml:space="preserve"> ohjeita siitä, mitä yhteistoiminta- ja neuvotteluvelvoite tarkoittaa käytännössä mm. saamelaiskäräjille tarjottavien tiedollisten resurssien ja asian käsittelymahdollisuuksien suhteen. Jotta nämä huomioitaisiin varmemmin toimenpiteitä suunniteltaessa ja laillisuusvalvonnassa, olisi </w:t>
      </w:r>
      <w:r w:rsidR="00AD291B">
        <w:t xml:space="preserve">oikea-aikaisuus ja tietoon perustuvuus syytä mainita myös lakitekstissä. </w:t>
      </w:r>
    </w:p>
    <w:p w:rsidR="002B7C5E" w:rsidRDefault="00700D7D" w:rsidP="008A4D3A">
      <w:pPr>
        <w:spacing w:before="100" w:beforeAutospacing="1" w:after="100" w:afterAutospacing="1"/>
        <w:jc w:val="both"/>
        <w:rPr>
          <w:color w:val="000000"/>
        </w:rPr>
      </w:pPr>
      <w:r>
        <w:rPr>
          <w:color w:val="000000"/>
        </w:rPr>
        <w:lastRenderedPageBreak/>
        <w:t xml:space="preserve">Lain </w:t>
      </w:r>
      <w:r w:rsidR="00275BE3">
        <w:t>9 §</w:t>
      </w:r>
      <w:r w:rsidR="00661FBB">
        <w:t xml:space="preserve"> </w:t>
      </w:r>
      <w:r w:rsidR="008A4D3A">
        <w:rPr>
          <w:color w:val="000000"/>
        </w:rPr>
        <w:t>1</w:t>
      </w:r>
      <w:r>
        <w:rPr>
          <w:color w:val="000000"/>
        </w:rPr>
        <w:t xml:space="preserve"> mom</w:t>
      </w:r>
      <w:r w:rsidR="008A4D3A">
        <w:rPr>
          <w:color w:val="000000"/>
        </w:rPr>
        <w:t>.</w:t>
      </w:r>
      <w:r>
        <w:rPr>
          <w:color w:val="000000"/>
        </w:rPr>
        <w:t xml:space="preserve"> </w:t>
      </w:r>
      <w:r w:rsidR="00275BE3">
        <w:rPr>
          <w:color w:val="000000"/>
        </w:rPr>
        <w:t>on lisätty</w:t>
      </w:r>
      <w:r>
        <w:rPr>
          <w:color w:val="000000"/>
        </w:rPr>
        <w:t xml:space="preserve"> myös täsmennys, että neuvotteluvelvoite ei koske väljästi ymmärrettynä </w:t>
      </w:r>
      <w:r w:rsidR="00661FBB">
        <w:rPr>
          <w:color w:val="000000"/>
        </w:rPr>
        <w:t xml:space="preserve">ainoastaan </w:t>
      </w:r>
      <w:r>
        <w:rPr>
          <w:color w:val="000000"/>
        </w:rPr>
        <w:t xml:space="preserve">saamelaisten asemaa koskevia toimenpiteitä vaan </w:t>
      </w:r>
      <w:r w:rsidR="00C04586" w:rsidRPr="00700D7D">
        <w:rPr>
          <w:color w:val="000000"/>
        </w:rPr>
        <w:t>”erityisesti saamelaisten kieleen ja kulttuuriin taikka heidän asemaansa ja oikeuksiinsa alkuperäiskansana vaikuttaville laajakantoisille tai merkittäville toimenpiteille”</w:t>
      </w:r>
      <w:r>
        <w:rPr>
          <w:color w:val="000000"/>
        </w:rPr>
        <w:t xml:space="preserve">. Oikeuksien, kielen ja kulttuurin eksplisiittinen mainitseminen on positiivinen uudistus. Valitettavasti pykäläluonnoksen </w:t>
      </w:r>
      <w:r w:rsidR="00BB383A">
        <w:rPr>
          <w:color w:val="000000"/>
        </w:rPr>
        <w:t>3 mom.</w:t>
      </w:r>
      <w:r>
        <w:rPr>
          <w:color w:val="000000"/>
        </w:rPr>
        <w:t xml:space="preserve"> vesittää </w:t>
      </w:r>
      <w:r w:rsidR="00BB383A">
        <w:rPr>
          <w:color w:val="000000"/>
        </w:rPr>
        <w:t xml:space="preserve">1 </w:t>
      </w:r>
      <w:r>
        <w:rPr>
          <w:color w:val="000000"/>
        </w:rPr>
        <w:t>mom</w:t>
      </w:r>
      <w:r w:rsidR="00BB383A">
        <w:rPr>
          <w:color w:val="000000"/>
        </w:rPr>
        <w:t>.</w:t>
      </w:r>
      <w:r>
        <w:rPr>
          <w:color w:val="000000"/>
        </w:rPr>
        <w:t xml:space="preserve"> alkuper</w:t>
      </w:r>
      <w:r w:rsidR="00BB383A">
        <w:rPr>
          <w:color w:val="000000"/>
        </w:rPr>
        <w:t>äiskansa</w:t>
      </w:r>
      <w:r>
        <w:rPr>
          <w:color w:val="000000"/>
        </w:rPr>
        <w:t>oikeuks</w:t>
      </w:r>
      <w:r w:rsidR="00BB383A">
        <w:rPr>
          <w:color w:val="000000"/>
        </w:rPr>
        <w:t xml:space="preserve">ien </w:t>
      </w:r>
      <w:r>
        <w:rPr>
          <w:color w:val="000000"/>
        </w:rPr>
        <w:t xml:space="preserve">potentiaalisia vahvistuksia. Momentissa </w:t>
      </w:r>
      <w:r w:rsidR="007D44FA">
        <w:rPr>
          <w:color w:val="000000"/>
        </w:rPr>
        <w:t xml:space="preserve">todetaan, että </w:t>
      </w:r>
      <w:r w:rsidR="007D44FA" w:rsidRPr="007D44FA">
        <w:rPr>
          <w:color w:val="000000"/>
        </w:rPr>
        <w:t>n</w:t>
      </w:r>
      <w:r w:rsidR="00C04586" w:rsidRPr="007D44FA">
        <w:rPr>
          <w:color w:val="000000"/>
        </w:rPr>
        <w:t>euvotteluvelvoitteen piiriin kuuluvia toimenpiteitä suunniteltaessa ja toteutettaessa on</w:t>
      </w:r>
      <w:r w:rsidR="002B7C5E">
        <w:rPr>
          <w:color w:val="000000"/>
        </w:rPr>
        <w:t>:</w:t>
      </w:r>
      <w:r w:rsidR="00C04586" w:rsidRPr="007D44FA">
        <w:rPr>
          <w:color w:val="000000"/>
        </w:rPr>
        <w:t xml:space="preserve"> </w:t>
      </w:r>
    </w:p>
    <w:p w:rsidR="002B7C5E" w:rsidRPr="002B7C5E" w:rsidRDefault="00C04586" w:rsidP="002B7C5E">
      <w:pPr>
        <w:spacing w:before="100" w:beforeAutospacing="1" w:after="100" w:afterAutospacing="1"/>
        <w:ind w:left="284" w:right="140"/>
        <w:jc w:val="both"/>
        <w:rPr>
          <w:color w:val="000000"/>
          <w:sz w:val="20"/>
          <w:szCs w:val="20"/>
        </w:rPr>
      </w:pPr>
      <w:r w:rsidRPr="002B7C5E">
        <w:rPr>
          <w:color w:val="000000"/>
          <w:sz w:val="20"/>
          <w:szCs w:val="20"/>
        </w:rPr>
        <w:t>pyrittävä huolehtimaan siitä, ettei saamelaisten oikeudelle harjoittaa kieltään, kulttuuriaan ja perinteisiä elinkeinojaan aiheudu huomattavaa haittaa ja että saamelaisten oikeuksia alkuperäiskan</w:t>
      </w:r>
      <w:r w:rsidR="002B7C5E" w:rsidRPr="002B7C5E">
        <w:rPr>
          <w:color w:val="000000"/>
          <w:sz w:val="20"/>
          <w:szCs w:val="20"/>
        </w:rPr>
        <w:t>sana voidaan turvata ja edistää</w:t>
      </w:r>
      <w:r w:rsidR="007D44FA" w:rsidRPr="002B7C5E">
        <w:rPr>
          <w:color w:val="000000"/>
          <w:sz w:val="20"/>
          <w:szCs w:val="20"/>
        </w:rPr>
        <w:t>.</w:t>
      </w:r>
    </w:p>
    <w:p w:rsidR="007D44FA" w:rsidRDefault="007D44FA" w:rsidP="008A4D3A">
      <w:pPr>
        <w:spacing w:before="100" w:beforeAutospacing="1" w:after="100" w:afterAutospacing="1"/>
        <w:jc w:val="both"/>
        <w:rPr>
          <w:color w:val="000000"/>
        </w:rPr>
      </w:pPr>
      <w:r>
        <w:rPr>
          <w:color w:val="000000"/>
        </w:rPr>
        <w:t xml:space="preserve">Tässä </w:t>
      </w:r>
      <w:r w:rsidR="00C04586">
        <w:rPr>
          <w:color w:val="000000"/>
        </w:rPr>
        <w:t xml:space="preserve">9 §:n 3 mom. sanamuodossa on kaksi </w:t>
      </w:r>
      <w:r>
        <w:rPr>
          <w:color w:val="000000"/>
        </w:rPr>
        <w:t>ongelmallista muotoilua</w:t>
      </w:r>
      <w:r w:rsidR="00C04586">
        <w:rPr>
          <w:color w:val="000000"/>
        </w:rPr>
        <w:t xml:space="preserve">. Ensinnäkin </w:t>
      </w:r>
      <w:r w:rsidR="002B7C5E">
        <w:rPr>
          <w:color w:val="000000"/>
        </w:rPr>
        <w:t xml:space="preserve">luonnoksessa käytetty muotoilu </w:t>
      </w:r>
      <w:r w:rsidR="00C04586">
        <w:rPr>
          <w:color w:val="000000"/>
        </w:rPr>
        <w:t>”</w:t>
      </w:r>
      <w:r w:rsidR="002B7C5E">
        <w:rPr>
          <w:color w:val="000000"/>
        </w:rPr>
        <w:t>pyrittävä huolehtimaan</w:t>
      </w:r>
      <w:r w:rsidR="00C04586">
        <w:rPr>
          <w:color w:val="000000"/>
        </w:rPr>
        <w:t xml:space="preserve">” </w:t>
      </w:r>
      <w:r>
        <w:rPr>
          <w:color w:val="000000"/>
        </w:rPr>
        <w:t xml:space="preserve">ei aseta riittäviä velvoitteita. </w:t>
      </w:r>
      <w:r w:rsidR="002B7C5E">
        <w:rPr>
          <w:color w:val="000000"/>
        </w:rPr>
        <w:t>T</w:t>
      </w:r>
      <w:r>
        <w:rPr>
          <w:color w:val="000000"/>
        </w:rPr>
        <w:t>oimenpiteiden suunnittelussa ja toteutuksessa ”on huolehdittava” ei</w:t>
      </w:r>
      <w:r w:rsidR="002B7C5E">
        <w:rPr>
          <w:color w:val="000000"/>
        </w:rPr>
        <w:t>kä vain ”pyrittävä huolehtimaan”, ettei toimenpiteistä aiheudu liiallista haittaa</w:t>
      </w:r>
      <w:r>
        <w:rPr>
          <w:color w:val="000000"/>
        </w:rPr>
        <w:t xml:space="preserve">. </w:t>
      </w:r>
      <w:r w:rsidR="00C04586">
        <w:rPr>
          <w:color w:val="000000"/>
        </w:rPr>
        <w:t>Toisena o</w:t>
      </w:r>
      <w:r>
        <w:rPr>
          <w:color w:val="000000"/>
        </w:rPr>
        <w:t>ngelmana</w:t>
      </w:r>
      <w:r w:rsidR="00C04586">
        <w:rPr>
          <w:color w:val="000000"/>
        </w:rPr>
        <w:t xml:space="preserve"> on maininta haitan tasosta. ”Huomattavaa haittaa” </w:t>
      </w:r>
      <w:r w:rsidR="00BB383A">
        <w:rPr>
          <w:color w:val="000000"/>
        </w:rPr>
        <w:t>on sanavalintana eri kuin</w:t>
      </w:r>
      <w:r w:rsidR="00C04586">
        <w:rPr>
          <w:color w:val="000000"/>
        </w:rPr>
        <w:t xml:space="preserve"> esim. vesilain luvun 2 8 §:n ”vähäistä suurempaa haittaa”</w:t>
      </w:r>
      <w:r>
        <w:rPr>
          <w:color w:val="000000"/>
        </w:rPr>
        <w:t xml:space="preserve"> tai ympäristönsuojelulain (49 §) tai kaivoslain (50 §) ”</w:t>
      </w:r>
      <w:r w:rsidRPr="0073669B">
        <w:rPr>
          <w:color w:val="000000"/>
        </w:rPr>
        <w:t>olennaista heikennystä edellytyksiin</w:t>
      </w:r>
      <w:r>
        <w:rPr>
          <w:color w:val="000000"/>
        </w:rPr>
        <w:t>”</w:t>
      </w:r>
      <w:r w:rsidRPr="0073669B">
        <w:rPr>
          <w:color w:val="000000"/>
        </w:rPr>
        <w:t xml:space="preserve"> harjoittaa perinteisiä saamelaiselinkeinoja tai ylläpitää ja kehittää saamelaiskulttuuria</w:t>
      </w:r>
      <w:r w:rsidR="00C04586">
        <w:rPr>
          <w:color w:val="000000"/>
        </w:rPr>
        <w:t>.</w:t>
      </w:r>
      <w:r w:rsidR="00BB383A">
        <w:rPr>
          <w:color w:val="000000"/>
        </w:rPr>
        <w:t xml:space="preserve"> Lopullisessa hallituksen esityksessä tulisi avata mitä ”huomattava haitta” tarkoittaa ja miten se suhteutuu muun lainsäädännön vastaaviin kieltoihin.</w:t>
      </w:r>
      <w:r w:rsidR="00C04586">
        <w:rPr>
          <w:color w:val="000000"/>
        </w:rPr>
        <w:t xml:space="preserve"> </w:t>
      </w:r>
      <w:r w:rsidR="002B7C5E">
        <w:rPr>
          <w:color w:val="000000"/>
        </w:rPr>
        <w:t xml:space="preserve">Ihmisoikeusliiton näkemyksen mukaan haitan aiheuttamisen kiellon tulee </w:t>
      </w:r>
      <w:r>
        <w:rPr>
          <w:color w:val="000000"/>
        </w:rPr>
        <w:t xml:space="preserve">olla tasoltaan vähintään ympäristönsuojelulain ja kaivoslain tasoinen. </w:t>
      </w:r>
    </w:p>
    <w:p w:rsidR="00571E7E" w:rsidRDefault="00275BE3" w:rsidP="008A4D3A">
      <w:pPr>
        <w:spacing w:before="100" w:beforeAutospacing="1" w:after="100" w:afterAutospacing="1"/>
        <w:jc w:val="both"/>
        <w:rPr>
          <w:color w:val="000000"/>
        </w:rPr>
      </w:pPr>
      <w:r>
        <w:rPr>
          <w:color w:val="000000"/>
        </w:rPr>
        <w:t xml:space="preserve">9 § </w:t>
      </w:r>
      <w:r w:rsidR="00580325">
        <w:rPr>
          <w:color w:val="000000"/>
        </w:rPr>
        <w:t>2 mom</w:t>
      </w:r>
      <w:r w:rsidR="00B803ED">
        <w:rPr>
          <w:color w:val="000000"/>
        </w:rPr>
        <w:t>.</w:t>
      </w:r>
      <w:r w:rsidR="00580325">
        <w:rPr>
          <w:color w:val="000000"/>
        </w:rPr>
        <w:t xml:space="preserve"> </w:t>
      </w:r>
      <w:r>
        <w:rPr>
          <w:color w:val="000000"/>
        </w:rPr>
        <w:t>uusi v</w:t>
      </w:r>
      <w:r w:rsidR="00F2260A">
        <w:rPr>
          <w:color w:val="000000"/>
        </w:rPr>
        <w:t>aatimus</w:t>
      </w:r>
      <w:r>
        <w:rPr>
          <w:color w:val="000000"/>
        </w:rPr>
        <w:t>, että neuvotteluista on laadittava pöytäkirja,</w:t>
      </w:r>
      <w:r w:rsidR="00F2260A">
        <w:rPr>
          <w:color w:val="000000"/>
        </w:rPr>
        <w:t xml:space="preserve"> </w:t>
      </w:r>
      <w:r w:rsidR="00580325">
        <w:rPr>
          <w:color w:val="000000"/>
        </w:rPr>
        <w:t xml:space="preserve">on </w:t>
      </w:r>
      <w:r w:rsidR="002B7C5E">
        <w:rPr>
          <w:color w:val="000000"/>
        </w:rPr>
        <w:t>Ihmisoikeusliiton mielestä tärkeä lisäys</w:t>
      </w:r>
      <w:r w:rsidR="00F2260A">
        <w:rPr>
          <w:color w:val="000000"/>
        </w:rPr>
        <w:t xml:space="preserve">. </w:t>
      </w:r>
      <w:r>
        <w:rPr>
          <w:color w:val="000000"/>
        </w:rPr>
        <w:t>Pöytäkirja varmistaa, että molemmat osapuolet katsovat käytävien keskustelujen tai muun yhteistoiminnan olevan 9 § mukaisia neuvotteluita. Pöytäkirjaan kirjataan</w:t>
      </w:r>
      <w:r w:rsidR="00F2260A">
        <w:rPr>
          <w:color w:val="000000"/>
        </w:rPr>
        <w:t xml:space="preserve"> yhteisymmärryksen ja/tai suostumuksen keskeiset osat</w:t>
      </w:r>
      <w:r w:rsidR="002B7C5E">
        <w:rPr>
          <w:color w:val="000000"/>
        </w:rPr>
        <w:t>.</w:t>
      </w:r>
      <w:r w:rsidR="00F2260A">
        <w:rPr>
          <w:color w:val="000000"/>
        </w:rPr>
        <w:t xml:space="preserve"> </w:t>
      </w:r>
      <w:r w:rsidR="002B7C5E">
        <w:rPr>
          <w:color w:val="000000"/>
        </w:rPr>
        <w:t>M</w:t>
      </w:r>
      <w:r w:rsidR="00F2260A">
        <w:rPr>
          <w:color w:val="000000"/>
        </w:rPr>
        <w:t xml:space="preserve">ikäli </w:t>
      </w:r>
      <w:r w:rsidR="002B7C5E">
        <w:rPr>
          <w:color w:val="000000"/>
        </w:rPr>
        <w:t>yhteisymmärrykseen ei päästä, tuo pöytäkirja esiin</w:t>
      </w:r>
      <w:r w:rsidR="00F2260A">
        <w:rPr>
          <w:color w:val="000000"/>
        </w:rPr>
        <w:t xml:space="preserve"> miltä osin ja millä perusteilla osapuolet ovat erimielisiä. Tämä lisää päätöksenteon läpinäkyvyyttä ja parantaa edustuksellisten elinten mahdollisuutta tehdä tietoon perustuvia päätöksiä. </w:t>
      </w:r>
    </w:p>
    <w:p w:rsidR="008A4D3A" w:rsidRPr="00C77B87" w:rsidRDefault="008A4D3A" w:rsidP="008A4D3A">
      <w:pPr>
        <w:pStyle w:val="alaEI"/>
        <w:jc w:val="both"/>
        <w:rPr>
          <w:i/>
        </w:rPr>
      </w:pPr>
      <w:r w:rsidRPr="00C77B87">
        <w:rPr>
          <w:i/>
        </w:rPr>
        <w:t>20 §</w:t>
      </w:r>
      <w:r w:rsidRPr="00C77B87">
        <w:rPr>
          <w:i/>
        </w:rPr>
        <w:t xml:space="preserve"> </w:t>
      </w:r>
      <w:r w:rsidRPr="00C77B87">
        <w:rPr>
          <w:i/>
        </w:rPr>
        <w:t>Vaalilautakunta</w:t>
      </w:r>
      <w:r w:rsidRPr="00C77B87">
        <w:rPr>
          <w:i/>
        </w:rPr>
        <w:t xml:space="preserve"> ja </w:t>
      </w:r>
      <w:r w:rsidRPr="00C77B87">
        <w:rPr>
          <w:i/>
        </w:rPr>
        <w:t>26 §</w:t>
      </w:r>
      <w:r w:rsidRPr="00C77B87">
        <w:rPr>
          <w:i/>
        </w:rPr>
        <w:t xml:space="preserve"> </w:t>
      </w:r>
      <w:r w:rsidRPr="00C77B87">
        <w:rPr>
          <w:i/>
        </w:rPr>
        <w:t>Oikaisulautakunta vaaliluetteloon ottamista ja siitä poistamista koskevissa asioissa.</w:t>
      </w:r>
    </w:p>
    <w:p w:rsidR="008A4D3A" w:rsidRPr="00275BE3" w:rsidRDefault="008A4D3A" w:rsidP="008A4D3A">
      <w:pPr>
        <w:pStyle w:val="alaEI"/>
        <w:jc w:val="both"/>
      </w:pPr>
      <w:r>
        <w:t xml:space="preserve">YK:n Kaikkinaisen rotusyrjinnän poistamista koskevan kansainvälisen yleissopimuksen toimeenpanoa valvova rotusyrjinnän poistamista käsittelevä komitea on kahdessa viimeisimmässä loppupäätelmässään (2017, kohta 15; 2012, kohta 12) korostanut saamelaisten itsemääräämisoikeutta sen määrittelyssä, kenellä on äänioikeus saamelaiskäräjien vaalissa. Ehdotetut </w:t>
      </w:r>
      <w:r w:rsidR="002B7C5E">
        <w:t>laajennukset vaalilautakunn</w:t>
      </w:r>
      <w:r>
        <w:t xml:space="preserve">an </w:t>
      </w:r>
      <w:r w:rsidR="002B7C5E">
        <w:t xml:space="preserve">kokoonpanoon </w:t>
      </w:r>
      <w:r>
        <w:t>(20§) tukevat tätä tavoitetta. Luonnoksen mukaan oikaisulautakunnan nimeäisi oikeusministeriö (26 §). Tätä ei voida pitää itsemääräämisoikeutta kunnioittavana. Oikaisulautakunnan suppea, neljähenkinen kokoonpano korostaa puheenjohtajan valtaa suhteettomasti. Oikaisulautakunnassa tulisi olla pariton määrä jäseniä</w:t>
      </w:r>
      <w:bookmarkStart w:id="0" w:name="_GoBack"/>
      <w:bookmarkEnd w:id="0"/>
      <w:r>
        <w:t xml:space="preserve"> ja </w:t>
      </w:r>
      <w:r w:rsidR="002A1810">
        <w:t xml:space="preserve">jäseniä tulisi olla </w:t>
      </w:r>
      <w:r>
        <w:t>vähintään viisi.</w:t>
      </w:r>
    </w:p>
    <w:p w:rsidR="002B7C5E" w:rsidRDefault="002B7C5E" w:rsidP="00B803ED">
      <w:pPr>
        <w:pStyle w:val="alaEI"/>
      </w:pPr>
    </w:p>
    <w:p w:rsidR="002B7C5E" w:rsidRPr="00B803ED" w:rsidRDefault="002B7C5E" w:rsidP="00B803ED">
      <w:pPr>
        <w:pStyle w:val="alaEI"/>
      </w:pPr>
    </w:p>
    <w:p w:rsidR="00F338B8" w:rsidRPr="00A83E02" w:rsidRDefault="009F6F36" w:rsidP="002B7C5E">
      <w:pPr>
        <w:spacing w:after="0" w:line="276" w:lineRule="auto"/>
        <w:jc w:val="both"/>
        <w:rPr>
          <w:rFonts w:cs="Arial"/>
          <w:szCs w:val="24"/>
        </w:rPr>
      </w:pPr>
      <w:r w:rsidRPr="00A83E02">
        <w:rPr>
          <w:rFonts w:cs="Arial"/>
          <w:szCs w:val="24"/>
        </w:rPr>
        <w:t>Kaari</w:t>
      </w:r>
      <w:r w:rsidR="00061DE8" w:rsidRPr="00A83E02">
        <w:rPr>
          <w:rFonts w:cs="Arial"/>
          <w:szCs w:val="24"/>
        </w:rPr>
        <w:t xml:space="preserve"> Mattila</w:t>
      </w:r>
      <w:r w:rsidRPr="00A83E02">
        <w:rPr>
          <w:rFonts w:cs="Arial"/>
          <w:szCs w:val="24"/>
        </w:rPr>
        <w:tab/>
      </w:r>
      <w:r w:rsidRPr="00A83E02">
        <w:rPr>
          <w:rFonts w:cs="Arial"/>
          <w:szCs w:val="24"/>
        </w:rPr>
        <w:tab/>
      </w:r>
      <w:r w:rsidRPr="00A83E02">
        <w:rPr>
          <w:rFonts w:cs="Arial"/>
          <w:szCs w:val="24"/>
        </w:rPr>
        <w:tab/>
      </w:r>
      <w:r w:rsidRPr="00A83E02">
        <w:rPr>
          <w:rFonts w:cs="Arial"/>
          <w:szCs w:val="24"/>
        </w:rPr>
        <w:tab/>
      </w:r>
      <w:r w:rsidR="002A42EA">
        <w:rPr>
          <w:rFonts w:cs="Arial"/>
          <w:szCs w:val="24"/>
        </w:rPr>
        <w:t>Matti Jutila</w:t>
      </w:r>
    </w:p>
    <w:p w:rsidR="00571E7E" w:rsidRPr="00A83E02" w:rsidRDefault="003023C8" w:rsidP="002B7C5E">
      <w:pPr>
        <w:spacing w:after="0" w:line="276" w:lineRule="auto"/>
        <w:jc w:val="both"/>
        <w:rPr>
          <w:rFonts w:cs="Arial"/>
          <w:szCs w:val="24"/>
        </w:rPr>
      </w:pPr>
      <w:r w:rsidRPr="00A83E02">
        <w:rPr>
          <w:rFonts w:cs="Arial"/>
          <w:szCs w:val="24"/>
        </w:rPr>
        <w:t>p</w:t>
      </w:r>
      <w:r w:rsidR="00F338B8" w:rsidRPr="00A83E02">
        <w:rPr>
          <w:rFonts w:cs="Arial"/>
          <w:szCs w:val="24"/>
        </w:rPr>
        <w:t>ääsihteeri</w:t>
      </w:r>
      <w:r w:rsidR="00571E7E" w:rsidRPr="00A83E02">
        <w:rPr>
          <w:rFonts w:cs="Arial"/>
          <w:szCs w:val="24"/>
        </w:rPr>
        <w:tab/>
        <w:t xml:space="preserve"> </w:t>
      </w:r>
      <w:r w:rsidR="00571E7E" w:rsidRPr="00A83E02">
        <w:rPr>
          <w:rFonts w:cs="Arial"/>
          <w:szCs w:val="24"/>
        </w:rPr>
        <w:tab/>
      </w:r>
      <w:r w:rsidR="00571E7E" w:rsidRPr="00A83E02">
        <w:rPr>
          <w:rFonts w:cs="Arial"/>
          <w:szCs w:val="24"/>
        </w:rPr>
        <w:tab/>
      </w:r>
      <w:r w:rsidR="00571E7E" w:rsidRPr="00A83E02">
        <w:rPr>
          <w:rFonts w:cs="Arial"/>
          <w:szCs w:val="24"/>
        </w:rPr>
        <w:tab/>
      </w:r>
      <w:r w:rsidR="002A42EA">
        <w:rPr>
          <w:szCs w:val="24"/>
        </w:rPr>
        <w:t>Ihmisoikeuksien asiantuntija</w:t>
      </w:r>
    </w:p>
    <w:sectPr w:rsidR="00571E7E" w:rsidRPr="00A83E02" w:rsidSect="002B7C5E">
      <w:headerReference w:type="default" r:id="rId8"/>
      <w:footerReference w:type="even" r:id="rId9"/>
      <w:footerReference w:type="default" r:id="rId10"/>
      <w:pgSz w:w="11906" w:h="16838" w:code="9"/>
      <w:pgMar w:top="1418" w:right="1134" w:bottom="1134" w:left="1134" w:header="15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71" w:rsidRDefault="006A5B71" w:rsidP="00822ADF">
      <w:r>
        <w:separator/>
      </w:r>
    </w:p>
  </w:endnote>
  <w:endnote w:type="continuationSeparator" w:id="0">
    <w:p w:rsidR="006A5B71" w:rsidRDefault="006A5B71" w:rsidP="0082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sa Sans Offc Pro">
    <w:altName w:val="Arial"/>
    <w:charset w:val="00"/>
    <w:family w:val="swiss"/>
    <w:pitch w:val="variable"/>
    <w:sig w:usb0="A00002FF" w:usb1="4000207B" w:usb2="00000000" w:usb3="00000000" w:csb0="00000097" w:csb1="00000000"/>
  </w:font>
  <w:font w:name="Cambria">
    <w:panose1 w:val="02040503050406030204"/>
    <w:charset w:val="00"/>
    <w:family w:val="roman"/>
    <w:pitch w:val="variable"/>
    <w:sig w:usb0="E00002FF" w:usb1="400004FF" w:usb2="00000000" w:usb3="00000000" w:csb0="0000019F" w:csb1="00000000"/>
  </w:font>
  <w:font w:name="Tisa Offc Pro">
    <w:charset w:val="00"/>
    <w:family w:val="auto"/>
    <w:pitch w:val="variable"/>
    <w:sig w:usb0="A00000FF" w:usb1="4000205B" w:usb2="00000008"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71" w:rsidRDefault="006A5B71" w:rsidP="00822ADF">
    <w:pPr>
      <w:pStyle w:val="Alatunniste"/>
    </w:pPr>
    <w:r>
      <w:rPr>
        <w:noProof/>
        <w:lang w:eastAsia="fi-FI"/>
      </w:rPr>
      <w:drawing>
        <wp:inline distT="0" distB="0" distL="0" distR="0">
          <wp:extent cx="5747385" cy="783590"/>
          <wp:effectExtent l="0" t="0" r="5715" b="0"/>
          <wp:docPr id="6" name="Kuva 6" descr="C:\Users\heikki.isotalo\Desktop\alab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ki.isotalo\Desktop\alabok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835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10673"/>
      <w:docPartObj>
        <w:docPartGallery w:val="Page Numbers (Bottom of Page)"/>
        <w:docPartUnique/>
      </w:docPartObj>
    </w:sdtPr>
    <w:sdtEndPr>
      <w:rPr>
        <w:sz w:val="22"/>
      </w:rPr>
    </w:sdtEndPr>
    <w:sdtContent>
      <w:p w:rsidR="00BB632C" w:rsidRPr="00C05E73" w:rsidRDefault="00BB632C">
        <w:pPr>
          <w:pStyle w:val="Alatunniste"/>
          <w:jc w:val="right"/>
          <w:rPr>
            <w:sz w:val="22"/>
          </w:rPr>
        </w:pPr>
        <w:r w:rsidRPr="00C05E73">
          <w:rPr>
            <w:sz w:val="22"/>
          </w:rPr>
          <w:fldChar w:fldCharType="begin"/>
        </w:r>
        <w:r w:rsidRPr="00C05E73">
          <w:rPr>
            <w:sz w:val="22"/>
          </w:rPr>
          <w:instrText>PAGE   \* MERGEFORMAT</w:instrText>
        </w:r>
        <w:r w:rsidRPr="00C05E73">
          <w:rPr>
            <w:sz w:val="22"/>
          </w:rPr>
          <w:fldChar w:fldCharType="separate"/>
        </w:r>
        <w:r w:rsidR="002B7C5E">
          <w:rPr>
            <w:noProof/>
            <w:sz w:val="22"/>
          </w:rPr>
          <w:t>2</w:t>
        </w:r>
        <w:r w:rsidRPr="00C05E73">
          <w:rPr>
            <w:sz w:val="22"/>
          </w:rPr>
          <w:fldChar w:fldCharType="end"/>
        </w:r>
      </w:p>
    </w:sdtContent>
  </w:sdt>
  <w:p w:rsidR="006A5B71" w:rsidRPr="00C25C62" w:rsidRDefault="006A5B71" w:rsidP="00822ADF">
    <w:pPr>
      <w:pStyle w:val="joujo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71" w:rsidRDefault="006A5B71" w:rsidP="00822ADF">
      <w:r>
        <w:separator/>
      </w:r>
    </w:p>
  </w:footnote>
  <w:footnote w:type="continuationSeparator" w:id="0">
    <w:p w:rsidR="006A5B71" w:rsidRDefault="006A5B71" w:rsidP="0082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71" w:rsidRDefault="006A5B71" w:rsidP="00822ADF">
    <w:pPr>
      <w:pStyle w:val="Yltunniste"/>
    </w:pPr>
    <w:r>
      <w:rPr>
        <w:noProof/>
        <w:lang w:eastAsia="fi-FI"/>
      </w:rPr>
      <w:drawing>
        <wp:anchor distT="0" distB="0" distL="114300" distR="114300" simplePos="0" relativeHeight="251658240" behindDoc="0" locked="0" layoutInCell="1" allowOverlap="1">
          <wp:simplePos x="0" y="0"/>
          <wp:positionH relativeFrom="margin">
            <wp:align>left</wp:align>
          </wp:positionH>
          <wp:positionV relativeFrom="margin">
            <wp:posOffset>-982028</wp:posOffset>
          </wp:positionV>
          <wp:extent cx="2160905" cy="857885"/>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857885"/>
                  </a:xfrm>
                  <a:prstGeom prst="rect">
                    <a:avLst/>
                  </a:prstGeom>
                </pic:spPr>
              </pic:pic>
            </a:graphicData>
          </a:graphic>
        </wp:anchor>
      </w:drawing>
    </w:r>
  </w:p>
  <w:p w:rsidR="006A5B71" w:rsidRDefault="006A5B71" w:rsidP="00822AD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E71"/>
    <w:multiLevelType w:val="hybridMultilevel"/>
    <w:tmpl w:val="5D5E52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236679"/>
    <w:multiLevelType w:val="hybridMultilevel"/>
    <w:tmpl w:val="A9AE29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A677B79"/>
    <w:multiLevelType w:val="hybridMultilevel"/>
    <w:tmpl w:val="F26CABE6"/>
    <w:lvl w:ilvl="0" w:tplc="3200AD38">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082110"/>
    <w:multiLevelType w:val="hybridMultilevel"/>
    <w:tmpl w:val="E88C02D2"/>
    <w:lvl w:ilvl="0" w:tplc="CC3A5226">
      <w:numFmt w:val="bullet"/>
      <w:lvlText w:val="-"/>
      <w:lvlJc w:val="left"/>
      <w:pPr>
        <w:ind w:left="780" w:hanging="420"/>
      </w:pPr>
      <w:rPr>
        <w:rFonts w:ascii="Calibri" w:eastAsiaTheme="minorHAnsi" w:hAnsi="Calibri" w:cs="Consola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0A332F"/>
    <w:multiLevelType w:val="hybridMultilevel"/>
    <w:tmpl w:val="903A6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952D35"/>
    <w:multiLevelType w:val="hybridMultilevel"/>
    <w:tmpl w:val="2C9EF0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A706CF6"/>
    <w:multiLevelType w:val="hybridMultilevel"/>
    <w:tmpl w:val="1BF0344A"/>
    <w:lvl w:ilvl="0" w:tplc="24ECF3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4"/>
    <w:rsid w:val="00006FF3"/>
    <w:rsid w:val="0001268A"/>
    <w:rsid w:val="00040718"/>
    <w:rsid w:val="0004390E"/>
    <w:rsid w:val="00055534"/>
    <w:rsid w:val="00057458"/>
    <w:rsid w:val="00061DE8"/>
    <w:rsid w:val="00082BC2"/>
    <w:rsid w:val="000B1B9C"/>
    <w:rsid w:val="000B3489"/>
    <w:rsid w:val="000C6C71"/>
    <w:rsid w:val="000E5FDB"/>
    <w:rsid w:val="000F046D"/>
    <w:rsid w:val="000F738E"/>
    <w:rsid w:val="001017C3"/>
    <w:rsid w:val="0010764F"/>
    <w:rsid w:val="001247B2"/>
    <w:rsid w:val="00124BC8"/>
    <w:rsid w:val="001543FE"/>
    <w:rsid w:val="0018017A"/>
    <w:rsid w:val="0018653F"/>
    <w:rsid w:val="00196045"/>
    <w:rsid w:val="001A4263"/>
    <w:rsid w:val="001A4602"/>
    <w:rsid w:val="001B52A4"/>
    <w:rsid w:val="001C2A5A"/>
    <w:rsid w:val="001D2810"/>
    <w:rsid w:val="001D6800"/>
    <w:rsid w:val="001E1E54"/>
    <w:rsid w:val="001F2248"/>
    <w:rsid w:val="001F2ADB"/>
    <w:rsid w:val="001F378B"/>
    <w:rsid w:val="00212B61"/>
    <w:rsid w:val="00217561"/>
    <w:rsid w:val="00224154"/>
    <w:rsid w:val="00230534"/>
    <w:rsid w:val="00230E22"/>
    <w:rsid w:val="0023325A"/>
    <w:rsid w:val="00237EE1"/>
    <w:rsid w:val="00262AD8"/>
    <w:rsid w:val="00275BE3"/>
    <w:rsid w:val="0029476B"/>
    <w:rsid w:val="00295DCC"/>
    <w:rsid w:val="002A1810"/>
    <w:rsid w:val="002A42EA"/>
    <w:rsid w:val="002B0CE6"/>
    <w:rsid w:val="002B1101"/>
    <w:rsid w:val="002B1A93"/>
    <w:rsid w:val="002B285B"/>
    <w:rsid w:val="002B7C5E"/>
    <w:rsid w:val="002E5C0C"/>
    <w:rsid w:val="002F0695"/>
    <w:rsid w:val="003023C8"/>
    <w:rsid w:val="003064CD"/>
    <w:rsid w:val="00335A15"/>
    <w:rsid w:val="003503F5"/>
    <w:rsid w:val="00350752"/>
    <w:rsid w:val="0037328C"/>
    <w:rsid w:val="00377C9F"/>
    <w:rsid w:val="00385DB4"/>
    <w:rsid w:val="00385F84"/>
    <w:rsid w:val="00387B3B"/>
    <w:rsid w:val="003C6B46"/>
    <w:rsid w:val="004150CD"/>
    <w:rsid w:val="00436CC0"/>
    <w:rsid w:val="004714FE"/>
    <w:rsid w:val="00475099"/>
    <w:rsid w:val="0048434E"/>
    <w:rsid w:val="00493C17"/>
    <w:rsid w:val="004941AA"/>
    <w:rsid w:val="00494E56"/>
    <w:rsid w:val="004A7904"/>
    <w:rsid w:val="004B3DA5"/>
    <w:rsid w:val="004D096A"/>
    <w:rsid w:val="004D2569"/>
    <w:rsid w:val="004E7F9E"/>
    <w:rsid w:val="004F3375"/>
    <w:rsid w:val="005208DE"/>
    <w:rsid w:val="00535BF2"/>
    <w:rsid w:val="0055393A"/>
    <w:rsid w:val="00562B63"/>
    <w:rsid w:val="00570414"/>
    <w:rsid w:val="00571E7E"/>
    <w:rsid w:val="00580325"/>
    <w:rsid w:val="00585370"/>
    <w:rsid w:val="005D1226"/>
    <w:rsid w:val="005D3780"/>
    <w:rsid w:val="005D539B"/>
    <w:rsid w:val="005D723E"/>
    <w:rsid w:val="005E17CE"/>
    <w:rsid w:val="005F4673"/>
    <w:rsid w:val="005F70DA"/>
    <w:rsid w:val="00620D5E"/>
    <w:rsid w:val="00622286"/>
    <w:rsid w:val="006270E0"/>
    <w:rsid w:val="00635CC2"/>
    <w:rsid w:val="006553C7"/>
    <w:rsid w:val="006559B3"/>
    <w:rsid w:val="00661FBB"/>
    <w:rsid w:val="00684FDD"/>
    <w:rsid w:val="006A5B71"/>
    <w:rsid w:val="006A5CDC"/>
    <w:rsid w:val="006A7B37"/>
    <w:rsid w:val="006B2B45"/>
    <w:rsid w:val="006B4513"/>
    <w:rsid w:val="006D24DA"/>
    <w:rsid w:val="006D5682"/>
    <w:rsid w:val="006E27BC"/>
    <w:rsid w:val="006F0862"/>
    <w:rsid w:val="00700D7D"/>
    <w:rsid w:val="00702A7B"/>
    <w:rsid w:val="00710CA9"/>
    <w:rsid w:val="00737625"/>
    <w:rsid w:val="00757ACE"/>
    <w:rsid w:val="00794A8D"/>
    <w:rsid w:val="00795DDE"/>
    <w:rsid w:val="007A1D8E"/>
    <w:rsid w:val="007A1F9C"/>
    <w:rsid w:val="007A5B81"/>
    <w:rsid w:val="007D44FA"/>
    <w:rsid w:val="007E4260"/>
    <w:rsid w:val="008028B6"/>
    <w:rsid w:val="00803277"/>
    <w:rsid w:val="00822817"/>
    <w:rsid w:val="00822ADF"/>
    <w:rsid w:val="00823024"/>
    <w:rsid w:val="008255EA"/>
    <w:rsid w:val="00855064"/>
    <w:rsid w:val="00862F3C"/>
    <w:rsid w:val="00864215"/>
    <w:rsid w:val="008900CF"/>
    <w:rsid w:val="008A0B89"/>
    <w:rsid w:val="008A35D2"/>
    <w:rsid w:val="008A4D3A"/>
    <w:rsid w:val="008B2323"/>
    <w:rsid w:val="008B27EE"/>
    <w:rsid w:val="008C5E29"/>
    <w:rsid w:val="008D7925"/>
    <w:rsid w:val="008E4C41"/>
    <w:rsid w:val="00901242"/>
    <w:rsid w:val="00903898"/>
    <w:rsid w:val="009058A0"/>
    <w:rsid w:val="00922998"/>
    <w:rsid w:val="009372CE"/>
    <w:rsid w:val="009450B5"/>
    <w:rsid w:val="00950F12"/>
    <w:rsid w:val="009515FA"/>
    <w:rsid w:val="00954E18"/>
    <w:rsid w:val="009946FE"/>
    <w:rsid w:val="009A1560"/>
    <w:rsid w:val="009B653F"/>
    <w:rsid w:val="009C1161"/>
    <w:rsid w:val="009C61E3"/>
    <w:rsid w:val="009C68D9"/>
    <w:rsid w:val="009C7BCC"/>
    <w:rsid w:val="009D7AC5"/>
    <w:rsid w:val="009E0A7E"/>
    <w:rsid w:val="009E257F"/>
    <w:rsid w:val="009F6F36"/>
    <w:rsid w:val="009F793D"/>
    <w:rsid w:val="00A06CA1"/>
    <w:rsid w:val="00A20AE1"/>
    <w:rsid w:val="00A450FF"/>
    <w:rsid w:val="00A644D0"/>
    <w:rsid w:val="00A65A83"/>
    <w:rsid w:val="00A75912"/>
    <w:rsid w:val="00A75E4E"/>
    <w:rsid w:val="00A76883"/>
    <w:rsid w:val="00A83E02"/>
    <w:rsid w:val="00A8576C"/>
    <w:rsid w:val="00AD291B"/>
    <w:rsid w:val="00B37739"/>
    <w:rsid w:val="00B55824"/>
    <w:rsid w:val="00B647BD"/>
    <w:rsid w:val="00B716ED"/>
    <w:rsid w:val="00B726BA"/>
    <w:rsid w:val="00B803ED"/>
    <w:rsid w:val="00B87817"/>
    <w:rsid w:val="00BB383A"/>
    <w:rsid w:val="00BB560E"/>
    <w:rsid w:val="00BB632C"/>
    <w:rsid w:val="00BC3307"/>
    <w:rsid w:val="00BD384D"/>
    <w:rsid w:val="00BF3E5F"/>
    <w:rsid w:val="00C034E2"/>
    <w:rsid w:val="00C04586"/>
    <w:rsid w:val="00C05E73"/>
    <w:rsid w:val="00C1205E"/>
    <w:rsid w:val="00C25C62"/>
    <w:rsid w:val="00C5773B"/>
    <w:rsid w:val="00C62460"/>
    <w:rsid w:val="00C76097"/>
    <w:rsid w:val="00C77B87"/>
    <w:rsid w:val="00C94D66"/>
    <w:rsid w:val="00CC0947"/>
    <w:rsid w:val="00CE1398"/>
    <w:rsid w:val="00D0171F"/>
    <w:rsid w:val="00D073C0"/>
    <w:rsid w:val="00D12BCC"/>
    <w:rsid w:val="00D14EF0"/>
    <w:rsid w:val="00D32A14"/>
    <w:rsid w:val="00D40F78"/>
    <w:rsid w:val="00D57781"/>
    <w:rsid w:val="00D6122A"/>
    <w:rsid w:val="00D76316"/>
    <w:rsid w:val="00D807FF"/>
    <w:rsid w:val="00D81E3B"/>
    <w:rsid w:val="00D9532A"/>
    <w:rsid w:val="00DB1B7A"/>
    <w:rsid w:val="00DB537C"/>
    <w:rsid w:val="00DC49F2"/>
    <w:rsid w:val="00DE452F"/>
    <w:rsid w:val="00E4777C"/>
    <w:rsid w:val="00E5602E"/>
    <w:rsid w:val="00E94D98"/>
    <w:rsid w:val="00EA1AD7"/>
    <w:rsid w:val="00EB1702"/>
    <w:rsid w:val="00EE541E"/>
    <w:rsid w:val="00EF3EE3"/>
    <w:rsid w:val="00F14F3B"/>
    <w:rsid w:val="00F2260A"/>
    <w:rsid w:val="00F22985"/>
    <w:rsid w:val="00F338B8"/>
    <w:rsid w:val="00F347BA"/>
    <w:rsid w:val="00F36064"/>
    <w:rsid w:val="00F36AF2"/>
    <w:rsid w:val="00F46AC4"/>
    <w:rsid w:val="00F53717"/>
    <w:rsid w:val="00F57409"/>
    <w:rsid w:val="00F57C24"/>
    <w:rsid w:val="00F82094"/>
    <w:rsid w:val="00F8502E"/>
    <w:rsid w:val="00F85DFF"/>
    <w:rsid w:val="00FB2C9E"/>
    <w:rsid w:val="00FE5AC8"/>
    <w:rsid w:val="00FE5F37"/>
    <w:rsid w:val="00FF78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8E6706C3-527C-4B60-9B28-1690A29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IHMISOIKEUSLIITTO"/>
    <w:next w:val="alaEI"/>
    <w:rsid w:val="00C76097"/>
    <w:pPr>
      <w:spacing w:line="240" w:lineRule="auto"/>
    </w:pPr>
    <w:rPr>
      <w:sz w:val="24"/>
    </w:rPr>
  </w:style>
  <w:style w:type="paragraph" w:styleId="Otsikko1">
    <w:name w:val="heading 1"/>
    <w:aliases w:val="Otsikko IHMISOIKEUSLIITTO"/>
    <w:next w:val="otsikko"/>
    <w:link w:val="Otsikko1Char"/>
    <w:uiPriority w:val="1"/>
    <w:qFormat/>
    <w:rsid w:val="00F57409"/>
    <w:pPr>
      <w:keepNext/>
      <w:keepLines/>
      <w:spacing w:before="480" w:after="0"/>
      <w:outlineLvl w:val="0"/>
    </w:pPr>
    <w:rPr>
      <w:rFonts w:ascii="Tisa Sans Offc Pro" w:eastAsiaTheme="majorEastAsia" w:hAnsi="Tisa Sans Offc Pro" w:cstheme="majorBidi"/>
      <w:b/>
      <w:bCs/>
      <w:color w:val="495E77"/>
      <w:sz w:val="38"/>
      <w:szCs w:val="28"/>
    </w:rPr>
  </w:style>
  <w:style w:type="paragraph" w:styleId="Otsikko2">
    <w:name w:val="heading 2"/>
    <w:basedOn w:val="Normaali"/>
    <w:next w:val="Normaali"/>
    <w:link w:val="Otsikko2Char"/>
    <w:uiPriority w:val="9"/>
    <w:semiHidden/>
    <w:rsid w:val="002947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1E1E54"/>
    <w:pPr>
      <w:tabs>
        <w:tab w:val="center" w:pos="4819"/>
        <w:tab w:val="right" w:pos="9638"/>
      </w:tabs>
      <w:spacing w:after="0"/>
    </w:pPr>
  </w:style>
  <w:style w:type="character" w:customStyle="1" w:styleId="YltunnisteChar">
    <w:name w:val="Ylätunniste Char"/>
    <w:basedOn w:val="Kappaleenoletusfontti"/>
    <w:link w:val="Yltunniste"/>
    <w:uiPriority w:val="99"/>
    <w:semiHidden/>
    <w:rsid w:val="005D723E"/>
    <w:rPr>
      <w:rFonts w:ascii="Tisa Offc Pro" w:hAnsi="Tisa Offc Pro"/>
      <w:sz w:val="21"/>
    </w:rPr>
  </w:style>
  <w:style w:type="paragraph" w:styleId="Alatunniste">
    <w:name w:val="footer"/>
    <w:basedOn w:val="Normaali"/>
    <w:link w:val="AlatunnisteChar"/>
    <w:uiPriority w:val="99"/>
    <w:rsid w:val="001E1E54"/>
    <w:pPr>
      <w:tabs>
        <w:tab w:val="center" w:pos="4819"/>
        <w:tab w:val="right" w:pos="9638"/>
      </w:tabs>
      <w:spacing w:after="0"/>
    </w:pPr>
  </w:style>
  <w:style w:type="character" w:customStyle="1" w:styleId="AlatunnisteChar">
    <w:name w:val="Alatunniste Char"/>
    <w:basedOn w:val="Kappaleenoletusfontti"/>
    <w:link w:val="Alatunniste"/>
    <w:uiPriority w:val="99"/>
    <w:rsid w:val="005D723E"/>
    <w:rPr>
      <w:rFonts w:ascii="Tisa Offc Pro" w:hAnsi="Tisa Offc Pro"/>
      <w:sz w:val="21"/>
    </w:rPr>
  </w:style>
  <w:style w:type="paragraph" w:styleId="Seliteteksti">
    <w:name w:val="Balloon Text"/>
    <w:basedOn w:val="Normaali"/>
    <w:link w:val="SelitetekstiChar"/>
    <w:uiPriority w:val="99"/>
    <w:semiHidden/>
    <w:rsid w:val="001E1E54"/>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723E"/>
    <w:rPr>
      <w:rFonts w:ascii="Tahoma" w:hAnsi="Tahoma" w:cs="Tahoma"/>
      <w:sz w:val="16"/>
      <w:szCs w:val="16"/>
    </w:rPr>
  </w:style>
  <w:style w:type="character" w:customStyle="1" w:styleId="Otsikko1Char">
    <w:name w:val="Otsikko 1 Char"/>
    <w:aliases w:val="Otsikko IHMISOIKEUSLIITTO Char"/>
    <w:basedOn w:val="Kappaleenoletusfontti"/>
    <w:link w:val="Otsikko1"/>
    <w:uiPriority w:val="1"/>
    <w:rsid w:val="00F57409"/>
    <w:rPr>
      <w:rFonts w:ascii="Tisa Sans Offc Pro" w:eastAsiaTheme="majorEastAsia" w:hAnsi="Tisa Sans Offc Pro" w:cstheme="majorBidi"/>
      <w:b/>
      <w:bCs/>
      <w:color w:val="495E77"/>
      <w:sz w:val="38"/>
      <w:szCs w:val="28"/>
    </w:rPr>
  </w:style>
  <w:style w:type="paragraph" w:styleId="Alaotsikko">
    <w:name w:val="Subtitle"/>
    <w:next w:val="Normaali"/>
    <w:link w:val="AlaotsikkoChar"/>
    <w:uiPriority w:val="2"/>
    <w:qFormat/>
    <w:rsid w:val="00040718"/>
    <w:pPr>
      <w:framePr w:wrap="around" w:vAnchor="text" w:hAnchor="text" w:y="1"/>
      <w:numPr>
        <w:ilvl w:val="1"/>
      </w:numPr>
      <w:suppressAutoHyphens/>
      <w:spacing w:line="240" w:lineRule="auto"/>
    </w:pPr>
    <w:rPr>
      <w:rFonts w:ascii="Tisa Sans Offc Pro" w:eastAsiaTheme="majorEastAsia" w:hAnsi="Tisa Sans Offc Pro" w:cstheme="majorHAnsi"/>
      <w:iCs/>
      <w:color w:val="495E77"/>
      <w:spacing w:val="15"/>
      <w:sz w:val="21"/>
      <w:szCs w:val="24"/>
    </w:rPr>
  </w:style>
  <w:style w:type="character" w:customStyle="1" w:styleId="AlaotsikkoChar">
    <w:name w:val="Alaotsikko Char"/>
    <w:basedOn w:val="Kappaleenoletusfontti"/>
    <w:link w:val="Alaotsikko"/>
    <w:uiPriority w:val="2"/>
    <w:rsid w:val="009372CE"/>
    <w:rPr>
      <w:rFonts w:ascii="Tisa Sans Offc Pro" w:eastAsiaTheme="majorEastAsia" w:hAnsi="Tisa Sans Offc Pro" w:cstheme="majorHAnsi"/>
      <w:iCs/>
      <w:color w:val="495E77"/>
      <w:spacing w:val="15"/>
      <w:sz w:val="21"/>
      <w:szCs w:val="24"/>
    </w:rPr>
  </w:style>
  <w:style w:type="character" w:styleId="Hienovarainenkorostus">
    <w:name w:val="Subtle Emphasis"/>
    <w:basedOn w:val="Kappaleenoletusfontti"/>
    <w:uiPriority w:val="19"/>
    <w:rsid w:val="00494E56"/>
    <w:rPr>
      <w:i/>
      <w:iCs/>
      <w:color w:val="808080" w:themeColor="text1" w:themeTint="7F"/>
    </w:rPr>
  </w:style>
  <w:style w:type="paragraph" w:customStyle="1" w:styleId="joujou">
    <w:name w:val="joujou"/>
    <w:basedOn w:val="Normaali"/>
    <w:link w:val="joujouChar"/>
    <w:uiPriority w:val="3"/>
    <w:rsid w:val="00494E56"/>
  </w:style>
  <w:style w:type="character" w:customStyle="1" w:styleId="joujouChar">
    <w:name w:val="joujou Char"/>
    <w:basedOn w:val="Kappaleenoletusfontti"/>
    <w:link w:val="joujou"/>
    <w:uiPriority w:val="3"/>
    <w:rsid w:val="009372CE"/>
    <w:rPr>
      <w:rFonts w:ascii="Tisa Offc Pro" w:hAnsi="Tisa Offc Pro"/>
    </w:rPr>
  </w:style>
  <w:style w:type="paragraph" w:styleId="Eivli">
    <w:name w:val="No Spacing"/>
    <w:uiPriority w:val="1"/>
    <w:semiHidden/>
    <w:rsid w:val="00822ADF"/>
    <w:pPr>
      <w:spacing w:after="0" w:line="240" w:lineRule="auto"/>
    </w:pPr>
    <w:rPr>
      <w:rFonts w:ascii="Tisa Offc Pro" w:hAnsi="Tisa Offc Pro"/>
      <w:sz w:val="21"/>
    </w:rPr>
  </w:style>
  <w:style w:type="paragraph" w:customStyle="1" w:styleId="alaEI">
    <w:name w:val="alaEI"/>
    <w:basedOn w:val="Normaali"/>
    <w:uiPriority w:val="3"/>
    <w:qFormat/>
    <w:rsid w:val="00D76316"/>
  </w:style>
  <w:style w:type="character" w:styleId="Kirjannimike">
    <w:name w:val="Book Title"/>
    <w:basedOn w:val="Kappaleenoletusfontti"/>
    <w:uiPriority w:val="33"/>
    <w:rsid w:val="00684FDD"/>
    <w:rPr>
      <w:b/>
      <w:bCs/>
      <w:smallCaps/>
      <w:spacing w:val="5"/>
    </w:rPr>
  </w:style>
  <w:style w:type="character" w:styleId="Erottuvaviittaus">
    <w:name w:val="Intense Reference"/>
    <w:basedOn w:val="Kappaleenoletusfontti"/>
    <w:uiPriority w:val="32"/>
    <w:rsid w:val="00684FDD"/>
    <w:rPr>
      <w:b/>
      <w:bCs/>
      <w:smallCaps/>
      <w:color w:val="C0504D" w:themeColor="accent2"/>
      <w:spacing w:val="5"/>
      <w:u w:val="single"/>
    </w:rPr>
  </w:style>
  <w:style w:type="character" w:styleId="Hienovarainenviittaus">
    <w:name w:val="Subtle Reference"/>
    <w:basedOn w:val="Kappaleenoletusfontti"/>
    <w:uiPriority w:val="31"/>
    <w:rsid w:val="00684FDD"/>
    <w:rPr>
      <w:smallCaps/>
      <w:color w:val="C0504D" w:themeColor="accent2"/>
      <w:u w:val="single"/>
    </w:rPr>
  </w:style>
  <w:style w:type="paragraph" w:styleId="Erottuvalainaus">
    <w:name w:val="Intense Quote"/>
    <w:basedOn w:val="Normaali"/>
    <w:next w:val="Normaali"/>
    <w:link w:val="ErottuvalainausChar"/>
    <w:uiPriority w:val="30"/>
    <w:rsid w:val="00684FDD"/>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684FDD"/>
    <w:rPr>
      <w:rFonts w:ascii="Tisa Offc Pro" w:hAnsi="Tisa Offc Pro"/>
      <w:b/>
      <w:bCs/>
      <w:i/>
      <w:iCs/>
      <w:color w:val="4F81BD" w:themeColor="accent1"/>
    </w:rPr>
  </w:style>
  <w:style w:type="paragraph" w:styleId="Lainaus">
    <w:name w:val="Quote"/>
    <w:basedOn w:val="Normaali"/>
    <w:next w:val="Normaali"/>
    <w:link w:val="LainausChar"/>
    <w:uiPriority w:val="29"/>
    <w:rsid w:val="00684FDD"/>
    <w:rPr>
      <w:i/>
      <w:iCs/>
      <w:color w:val="000000" w:themeColor="text1"/>
    </w:rPr>
  </w:style>
  <w:style w:type="character" w:customStyle="1" w:styleId="LainausChar">
    <w:name w:val="Lainaus Char"/>
    <w:basedOn w:val="Kappaleenoletusfontti"/>
    <w:link w:val="Lainaus"/>
    <w:uiPriority w:val="29"/>
    <w:rsid w:val="00684FDD"/>
    <w:rPr>
      <w:rFonts w:ascii="Tisa Offc Pro" w:hAnsi="Tisa Offc Pro"/>
      <w:i/>
      <w:iCs/>
      <w:color w:val="000000" w:themeColor="text1"/>
    </w:rPr>
  </w:style>
  <w:style w:type="character" w:styleId="Voimakas">
    <w:name w:val="Strong"/>
    <w:basedOn w:val="Kappaleenoletusfontti"/>
    <w:uiPriority w:val="22"/>
    <w:rsid w:val="00684FDD"/>
    <w:rPr>
      <w:b/>
      <w:bCs/>
    </w:rPr>
  </w:style>
  <w:style w:type="character" w:styleId="Voimakaskorostus">
    <w:name w:val="Intense Emphasis"/>
    <w:basedOn w:val="Kappaleenoletusfontti"/>
    <w:uiPriority w:val="21"/>
    <w:rsid w:val="00684FDD"/>
    <w:rPr>
      <w:b/>
      <w:bCs/>
      <w:i/>
      <w:iCs/>
      <w:color w:val="4F81BD" w:themeColor="accent1"/>
    </w:rPr>
  </w:style>
  <w:style w:type="character" w:styleId="Korostus">
    <w:name w:val="Emphasis"/>
    <w:basedOn w:val="Kappaleenoletusfontti"/>
    <w:uiPriority w:val="20"/>
    <w:qFormat/>
    <w:rsid w:val="00684FDD"/>
    <w:rPr>
      <w:i/>
      <w:iCs/>
    </w:rPr>
  </w:style>
  <w:style w:type="paragraph" w:customStyle="1" w:styleId="alaotsikko0">
    <w:name w:val="alaotsikko"/>
    <w:basedOn w:val="Alaotsikko"/>
    <w:uiPriority w:val="1"/>
    <w:qFormat/>
    <w:rsid w:val="00040718"/>
    <w:pPr>
      <w:framePr w:wrap="around"/>
      <w:spacing w:line="200" w:lineRule="exact"/>
    </w:pPr>
    <w:rPr>
      <w:rFonts w:ascii="Calibri" w:hAnsi="Calibri"/>
      <w:b/>
      <w:sz w:val="24"/>
    </w:rPr>
  </w:style>
  <w:style w:type="paragraph" w:customStyle="1" w:styleId="otsikko">
    <w:name w:val="otsikko"/>
    <w:basedOn w:val="Otsikko1"/>
    <w:qFormat/>
    <w:rsid w:val="00F57409"/>
    <w:rPr>
      <w:color w:val="B2A1C7" w:themeColor="accent4" w:themeTint="99"/>
      <w:sz w:val="36"/>
    </w:rPr>
  </w:style>
  <w:style w:type="paragraph" w:styleId="Otsikko0">
    <w:name w:val="Title"/>
    <w:basedOn w:val="Normaali"/>
    <w:next w:val="Normaali"/>
    <w:link w:val="OtsikkoChar"/>
    <w:uiPriority w:val="10"/>
    <w:rsid w:val="004750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uiPriority w:val="10"/>
    <w:rsid w:val="00475099"/>
    <w:rPr>
      <w:rFonts w:asciiTheme="majorHAnsi" w:eastAsiaTheme="majorEastAsia" w:hAnsiTheme="majorHAnsi" w:cstheme="majorBidi"/>
      <w:color w:val="17365D" w:themeColor="text2" w:themeShade="BF"/>
      <w:spacing w:val="5"/>
      <w:kern w:val="28"/>
      <w:sz w:val="52"/>
      <w:szCs w:val="52"/>
    </w:rPr>
  </w:style>
  <w:style w:type="paragraph" w:customStyle="1" w:styleId="NORMAALI0">
    <w:name w:val="NORMAALI"/>
    <w:basedOn w:val="Normaali"/>
    <w:link w:val="NORMAALIChar"/>
    <w:qFormat/>
    <w:rsid w:val="00C76097"/>
    <w:pPr>
      <w:spacing w:line="320" w:lineRule="exact"/>
    </w:pPr>
  </w:style>
  <w:style w:type="character" w:customStyle="1" w:styleId="NORMAALIChar">
    <w:name w:val="NORMAALI Char"/>
    <w:basedOn w:val="Kappaleenoletusfontti"/>
    <w:link w:val="NORMAALI0"/>
    <w:rsid w:val="00C76097"/>
    <w:rPr>
      <w:sz w:val="24"/>
    </w:rPr>
  </w:style>
  <w:style w:type="paragraph" w:styleId="Alaviitteenteksti">
    <w:name w:val="footnote text"/>
    <w:basedOn w:val="Normaali"/>
    <w:link w:val="AlaviitteentekstiChar"/>
    <w:uiPriority w:val="99"/>
    <w:semiHidden/>
    <w:unhideWhenUsed/>
    <w:rsid w:val="00262AD8"/>
    <w:pPr>
      <w:spacing w:after="0"/>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262AD8"/>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262AD8"/>
    <w:rPr>
      <w:vertAlign w:val="superscript"/>
    </w:rPr>
  </w:style>
  <w:style w:type="character" w:customStyle="1" w:styleId="st">
    <w:name w:val="st"/>
    <w:basedOn w:val="Kappaleenoletusfontti"/>
    <w:rsid w:val="009E0A7E"/>
  </w:style>
  <w:style w:type="paragraph" w:styleId="Luettelokappale">
    <w:name w:val="List Paragraph"/>
    <w:basedOn w:val="Normaali"/>
    <w:uiPriority w:val="34"/>
    <w:qFormat/>
    <w:rsid w:val="001A4602"/>
    <w:pPr>
      <w:ind w:left="720"/>
      <w:contextualSpacing/>
    </w:pPr>
  </w:style>
  <w:style w:type="character" w:styleId="Hyperlinkki">
    <w:name w:val="Hyperlink"/>
    <w:basedOn w:val="Kappaleenoletusfontti"/>
    <w:uiPriority w:val="99"/>
    <w:unhideWhenUsed/>
    <w:rsid w:val="00FE5F37"/>
    <w:rPr>
      <w:color w:val="0000FF" w:themeColor="hyperlink"/>
      <w:u w:val="single"/>
    </w:rPr>
  </w:style>
  <w:style w:type="paragraph" w:customStyle="1" w:styleId="Default">
    <w:name w:val="Default"/>
    <w:rsid w:val="002B1A93"/>
    <w:pPr>
      <w:autoSpaceDE w:val="0"/>
      <w:autoSpaceDN w:val="0"/>
      <w:adjustRightInd w:val="0"/>
      <w:spacing w:after="0" w:line="240" w:lineRule="auto"/>
    </w:pPr>
    <w:rPr>
      <w:rFonts w:ascii="Calibri" w:hAnsi="Calibri" w:cs="Calibri"/>
      <w:color w:val="000000"/>
      <w:sz w:val="24"/>
      <w:szCs w:val="24"/>
    </w:rPr>
  </w:style>
  <w:style w:type="paragraph" w:styleId="Vaintekstin">
    <w:name w:val="Plain Text"/>
    <w:basedOn w:val="Normaali"/>
    <w:link w:val="VaintekstinChar"/>
    <w:uiPriority w:val="99"/>
    <w:semiHidden/>
    <w:unhideWhenUsed/>
    <w:rsid w:val="00061DE8"/>
    <w:pPr>
      <w:spacing w:after="0"/>
    </w:pPr>
    <w:rPr>
      <w:rFonts w:ascii="Calibri" w:hAnsi="Calibri" w:cs="Consolas"/>
      <w:sz w:val="22"/>
      <w:szCs w:val="21"/>
    </w:rPr>
  </w:style>
  <w:style w:type="character" w:customStyle="1" w:styleId="VaintekstinChar">
    <w:name w:val="Vain tekstinä Char"/>
    <w:basedOn w:val="Kappaleenoletusfontti"/>
    <w:link w:val="Vaintekstin"/>
    <w:uiPriority w:val="99"/>
    <w:semiHidden/>
    <w:rsid w:val="00061DE8"/>
    <w:rPr>
      <w:rFonts w:ascii="Calibri" w:hAnsi="Calibri" w:cs="Consolas"/>
      <w:szCs w:val="21"/>
    </w:rPr>
  </w:style>
  <w:style w:type="character" w:customStyle="1" w:styleId="Otsikko2Char">
    <w:name w:val="Otsikko 2 Char"/>
    <w:basedOn w:val="Kappaleenoletusfontti"/>
    <w:link w:val="Otsikko2"/>
    <w:uiPriority w:val="9"/>
    <w:semiHidden/>
    <w:rsid w:val="002947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198">
      <w:bodyDiv w:val="1"/>
      <w:marLeft w:val="0"/>
      <w:marRight w:val="0"/>
      <w:marTop w:val="0"/>
      <w:marBottom w:val="0"/>
      <w:divBdr>
        <w:top w:val="none" w:sz="0" w:space="0" w:color="auto"/>
        <w:left w:val="none" w:sz="0" w:space="0" w:color="auto"/>
        <w:bottom w:val="none" w:sz="0" w:space="0" w:color="auto"/>
        <w:right w:val="none" w:sz="0" w:space="0" w:color="auto"/>
      </w:divBdr>
      <w:divsChild>
        <w:div w:id="87235903">
          <w:marLeft w:val="0"/>
          <w:marRight w:val="0"/>
          <w:marTop w:val="0"/>
          <w:marBottom w:val="0"/>
          <w:divBdr>
            <w:top w:val="none" w:sz="0" w:space="0" w:color="auto"/>
            <w:left w:val="none" w:sz="0" w:space="0" w:color="auto"/>
            <w:bottom w:val="none" w:sz="0" w:space="0" w:color="auto"/>
            <w:right w:val="none" w:sz="0" w:space="0" w:color="auto"/>
          </w:divBdr>
          <w:divsChild>
            <w:div w:id="947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196">
      <w:bodyDiv w:val="1"/>
      <w:marLeft w:val="0"/>
      <w:marRight w:val="0"/>
      <w:marTop w:val="0"/>
      <w:marBottom w:val="0"/>
      <w:divBdr>
        <w:top w:val="none" w:sz="0" w:space="0" w:color="auto"/>
        <w:left w:val="none" w:sz="0" w:space="0" w:color="auto"/>
        <w:bottom w:val="none" w:sz="0" w:space="0" w:color="auto"/>
        <w:right w:val="none" w:sz="0" w:space="0" w:color="auto"/>
      </w:divBdr>
    </w:div>
    <w:div w:id="1012221239">
      <w:bodyDiv w:val="1"/>
      <w:marLeft w:val="0"/>
      <w:marRight w:val="0"/>
      <w:marTop w:val="0"/>
      <w:marBottom w:val="0"/>
      <w:divBdr>
        <w:top w:val="none" w:sz="0" w:space="0" w:color="auto"/>
        <w:left w:val="none" w:sz="0" w:space="0" w:color="auto"/>
        <w:bottom w:val="none" w:sz="0" w:space="0" w:color="auto"/>
        <w:right w:val="none" w:sz="0" w:space="0" w:color="auto"/>
      </w:divBdr>
    </w:div>
    <w:div w:id="1444424027">
      <w:bodyDiv w:val="1"/>
      <w:marLeft w:val="0"/>
      <w:marRight w:val="0"/>
      <w:marTop w:val="0"/>
      <w:marBottom w:val="0"/>
      <w:divBdr>
        <w:top w:val="none" w:sz="0" w:space="0" w:color="auto"/>
        <w:left w:val="none" w:sz="0" w:space="0" w:color="auto"/>
        <w:bottom w:val="none" w:sz="0" w:space="0" w:color="auto"/>
        <w:right w:val="none" w:sz="0" w:space="0" w:color="auto"/>
      </w:divBdr>
    </w:div>
    <w:div w:id="1975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CC4B-AAFD-45FB-9DA4-554D0950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711</Words>
  <Characters>5760</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heikki.isotalo</dc:creator>
  <cp:lastModifiedBy>matti.jutila</cp:lastModifiedBy>
  <cp:revision>7</cp:revision>
  <cp:lastPrinted>2018-08-09T10:52:00Z</cp:lastPrinted>
  <dcterms:created xsi:type="dcterms:W3CDTF">2018-08-09T07:17:00Z</dcterms:created>
  <dcterms:modified xsi:type="dcterms:W3CDTF">2018-08-09T11:16:00Z</dcterms:modified>
</cp:coreProperties>
</file>