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8C" w:rsidRDefault="0080518C" w:rsidP="003D08BB">
      <w:pPr>
        <w:rPr>
          <w:lang w:val="fi-FI"/>
        </w:rPr>
      </w:pPr>
      <w:bookmarkStart w:id="0" w:name="_GoBack"/>
      <w:bookmarkEnd w:id="0"/>
      <w:r w:rsidRPr="0080518C">
        <w:rPr>
          <w:lang w:val="fi-FI"/>
        </w:rPr>
        <w:t>Lainsäädäntöneuvos Mari Aalto</w:t>
      </w:r>
      <w:r w:rsidRPr="0080518C">
        <w:rPr>
          <w:lang w:val="fi-FI"/>
        </w:rPr>
        <w:br/>
        <w:t>Oikeusministeriö</w:t>
      </w:r>
      <w:r w:rsidRPr="0080518C">
        <w:rPr>
          <w:lang w:val="fi-FI"/>
        </w:rPr>
        <w:br/>
        <w:t>PL 25</w:t>
      </w:r>
      <w:r w:rsidRPr="0080518C">
        <w:rPr>
          <w:lang w:val="fi-FI"/>
        </w:rPr>
        <w:br/>
      </w:r>
      <w:r>
        <w:rPr>
          <w:lang w:val="fi-FI"/>
        </w:rPr>
        <w:t>00023 Valtioneuvosto</w:t>
      </w:r>
    </w:p>
    <w:p w:rsidR="0080518C" w:rsidRDefault="0080518C" w:rsidP="003D08BB">
      <w:pPr>
        <w:rPr>
          <w:lang w:val="fi-FI"/>
        </w:rPr>
      </w:pPr>
    </w:p>
    <w:p w:rsidR="0080518C" w:rsidRDefault="0080518C" w:rsidP="003D08BB">
      <w:pPr>
        <w:rPr>
          <w:lang w:val="fi-FI"/>
        </w:rPr>
      </w:pPr>
      <w:r>
        <w:rPr>
          <w:lang w:val="fi-FI"/>
        </w:rPr>
        <w:t>Lausuntopyyntönne: 28.6.2016, OM 25/41/2015, OM017:00/2015</w:t>
      </w:r>
    </w:p>
    <w:p w:rsidR="0080518C" w:rsidRPr="0080518C" w:rsidRDefault="0080518C" w:rsidP="0080518C">
      <w:pPr>
        <w:rPr>
          <w:b/>
          <w:lang w:val="fi-FI"/>
        </w:rPr>
      </w:pPr>
    </w:p>
    <w:p w:rsidR="0080518C" w:rsidRDefault="00463243" w:rsidP="00BB2AD1">
      <w:pPr>
        <w:jc w:val="both"/>
        <w:rPr>
          <w:b/>
          <w:lang w:val="fi-FI"/>
        </w:rPr>
      </w:pPr>
      <w:r>
        <w:rPr>
          <w:b/>
          <w:lang w:val="fi-FI"/>
        </w:rPr>
        <w:t xml:space="preserve">INSOLVENSSIOIKEUDELLINEN YHDISTYS RY:N </w:t>
      </w:r>
      <w:r w:rsidR="0080518C">
        <w:rPr>
          <w:b/>
          <w:lang w:val="fi-FI"/>
        </w:rPr>
        <w:t xml:space="preserve">LAUSUNTO </w:t>
      </w:r>
      <w:r w:rsidR="0080518C" w:rsidRPr="0080518C">
        <w:rPr>
          <w:b/>
          <w:lang w:val="fi-FI"/>
        </w:rPr>
        <w:t>UUDELLEENLAADITUN MAKSU</w:t>
      </w:r>
      <w:r w:rsidR="0080518C">
        <w:rPr>
          <w:b/>
          <w:lang w:val="fi-FI"/>
        </w:rPr>
        <w:t>KYVYTTÖMYYSASETUKSEN EDELLYTTÄMISTÄ LAINSÄÄDÄNTÖMUUTOKSISTA KOSKEVASTA TYÖRYHMÄMIETINNÖSTÄ</w:t>
      </w:r>
    </w:p>
    <w:p w:rsidR="0080518C" w:rsidRPr="0080518C" w:rsidRDefault="0080518C" w:rsidP="0080518C">
      <w:pPr>
        <w:jc w:val="both"/>
        <w:rPr>
          <w:lang w:val="fi-FI"/>
        </w:rPr>
      </w:pPr>
      <w:r>
        <w:rPr>
          <w:lang w:val="fi-FI"/>
        </w:rPr>
        <w:br/>
      </w:r>
    </w:p>
    <w:p w:rsidR="0080518C" w:rsidRDefault="007C7BE2" w:rsidP="0080518C">
      <w:pPr>
        <w:pStyle w:val="Heading1"/>
      </w:pPr>
      <w:r>
        <w:t>ALUKSI</w:t>
      </w:r>
    </w:p>
    <w:p w:rsidR="0050055C" w:rsidRDefault="007C7BE2" w:rsidP="0080518C">
      <w:pPr>
        <w:pStyle w:val="Bodytext1Alt1"/>
        <w:rPr>
          <w:lang w:val="fi-FI"/>
        </w:rPr>
      </w:pPr>
      <w:r>
        <w:rPr>
          <w:lang w:val="fi-FI"/>
        </w:rPr>
        <w:t xml:space="preserve">Oikeusministeriö on pyytänyt </w:t>
      </w:r>
      <w:r w:rsidRPr="007C7BE2">
        <w:rPr>
          <w:lang w:val="fi-FI"/>
        </w:rPr>
        <w:t>Insolvenssioikeudellinen Yhdistys ry</w:t>
      </w:r>
      <w:r>
        <w:rPr>
          <w:lang w:val="fi-FI"/>
        </w:rPr>
        <w:t>:ltä</w:t>
      </w:r>
      <w:r w:rsidRPr="007C7BE2">
        <w:rPr>
          <w:lang w:val="fi-FI"/>
        </w:rPr>
        <w:t xml:space="preserve"> (jäljempänä ”</w:t>
      </w:r>
      <w:r w:rsidRPr="0027543A">
        <w:rPr>
          <w:i/>
          <w:lang w:val="fi-FI"/>
        </w:rPr>
        <w:t>FILA</w:t>
      </w:r>
      <w:r w:rsidRPr="007C7BE2">
        <w:rPr>
          <w:lang w:val="fi-FI"/>
        </w:rPr>
        <w:t>”)</w:t>
      </w:r>
      <w:r>
        <w:rPr>
          <w:lang w:val="fi-FI"/>
        </w:rPr>
        <w:t xml:space="preserve"> lausuntoa uudelleenlaaditun maksukyvyttömyysasetuksen</w:t>
      </w:r>
      <w:r w:rsidR="0027543A">
        <w:rPr>
          <w:lang w:val="fi-FI"/>
        </w:rPr>
        <w:t xml:space="preserve"> (2015/848, jäljempänä ”</w:t>
      </w:r>
      <w:r w:rsidR="0027543A" w:rsidRPr="0027543A">
        <w:rPr>
          <w:i/>
          <w:lang w:val="fi-FI"/>
        </w:rPr>
        <w:t>Maksukyvyttömyysasetus</w:t>
      </w:r>
      <w:r w:rsidR="0027543A">
        <w:rPr>
          <w:lang w:val="fi-FI"/>
        </w:rPr>
        <w:t>”)</w:t>
      </w:r>
      <w:r>
        <w:rPr>
          <w:lang w:val="fi-FI"/>
        </w:rPr>
        <w:t xml:space="preserve"> edellyttämistä lainsäädäntömuutoksista koskevasta työryhmämietinnöstä</w:t>
      </w:r>
      <w:r w:rsidR="005515A8">
        <w:rPr>
          <w:lang w:val="fi-FI"/>
        </w:rPr>
        <w:t xml:space="preserve"> 31/2016</w:t>
      </w:r>
      <w:r w:rsidR="0050055C">
        <w:rPr>
          <w:lang w:val="fi-FI"/>
        </w:rPr>
        <w:t xml:space="preserve"> (jäljempänä ”</w:t>
      </w:r>
      <w:r w:rsidR="0050055C" w:rsidRPr="0027543A">
        <w:rPr>
          <w:i/>
          <w:lang w:val="fi-FI"/>
        </w:rPr>
        <w:t>Mietintö</w:t>
      </w:r>
      <w:r w:rsidR="0050055C">
        <w:rPr>
          <w:lang w:val="fi-FI"/>
        </w:rPr>
        <w:t xml:space="preserve">”). </w:t>
      </w:r>
    </w:p>
    <w:p w:rsidR="0050055C" w:rsidRDefault="0050055C" w:rsidP="0080518C">
      <w:pPr>
        <w:pStyle w:val="Bodytext1Alt1"/>
        <w:rPr>
          <w:lang w:val="fi-FI"/>
        </w:rPr>
      </w:pPr>
      <w:r>
        <w:rPr>
          <w:lang w:val="fi-FI"/>
        </w:rPr>
        <w:t xml:space="preserve">FILA </w:t>
      </w:r>
      <w:r w:rsidR="00720895">
        <w:rPr>
          <w:lang w:val="fi-FI"/>
        </w:rPr>
        <w:t>kiittää oikeusministeriö</w:t>
      </w:r>
      <w:r w:rsidR="008170BC">
        <w:rPr>
          <w:lang w:val="fi-FI"/>
        </w:rPr>
        <w:t xml:space="preserve">tä tilaisuudesta antaa asiaa koskeva lausunto ja </w:t>
      </w:r>
      <w:r>
        <w:rPr>
          <w:lang w:val="fi-FI"/>
        </w:rPr>
        <w:t xml:space="preserve">lausuu Mietinnöstä ja lainsäädännön keskeisistä muutosehdotuksista kunnioittaen seuraavaa. </w:t>
      </w:r>
    </w:p>
    <w:p w:rsidR="0050055C" w:rsidRDefault="0050055C" w:rsidP="0050055C">
      <w:pPr>
        <w:pStyle w:val="Heading1"/>
        <w:rPr>
          <w:lang w:val="fi-FI"/>
        </w:rPr>
      </w:pPr>
      <w:r>
        <w:rPr>
          <w:lang w:val="fi-FI"/>
        </w:rPr>
        <w:t>TUOMIOISTUIMEN TOIMIVALTA</w:t>
      </w:r>
    </w:p>
    <w:p w:rsidR="00963E00" w:rsidRDefault="00052ECD" w:rsidP="0050055C">
      <w:pPr>
        <w:pStyle w:val="Bodytext1Alt1"/>
        <w:rPr>
          <w:lang w:val="fi-FI"/>
        </w:rPr>
      </w:pPr>
      <w:r>
        <w:rPr>
          <w:lang w:val="fi-FI"/>
        </w:rPr>
        <w:t>Mietinnön l</w:t>
      </w:r>
      <w:r w:rsidR="001446E9">
        <w:rPr>
          <w:lang w:val="fi-FI"/>
        </w:rPr>
        <w:t xml:space="preserve">ainsäädäntöön tehtävät muutosehdotukset tuomioistuimen toimivallan osalta ovat lähinnä </w:t>
      </w:r>
      <w:r w:rsidR="00963E00">
        <w:rPr>
          <w:lang w:val="fi-FI"/>
        </w:rPr>
        <w:t>informatiivisia ja selventäviä</w:t>
      </w:r>
      <w:r w:rsidR="00C13C61">
        <w:rPr>
          <w:lang w:val="fi-FI"/>
        </w:rPr>
        <w:t xml:space="preserve">. FILA kannattaa esitettyjä </w:t>
      </w:r>
      <w:r w:rsidR="00FA0E06">
        <w:rPr>
          <w:lang w:val="fi-FI"/>
        </w:rPr>
        <w:t>lainsäädäntömuutoksia</w:t>
      </w:r>
      <w:r w:rsidR="00C13C61">
        <w:rPr>
          <w:lang w:val="fi-FI"/>
        </w:rPr>
        <w:t xml:space="preserve"> perustel</w:t>
      </w:r>
      <w:r w:rsidR="00FA0E06">
        <w:rPr>
          <w:lang w:val="fi-FI"/>
        </w:rPr>
        <w:t>tuina</w:t>
      </w:r>
      <w:r w:rsidR="00C13C61">
        <w:rPr>
          <w:lang w:val="fi-FI"/>
        </w:rPr>
        <w:t xml:space="preserve">. </w:t>
      </w:r>
    </w:p>
    <w:p w:rsidR="0050055C" w:rsidRDefault="0050055C" w:rsidP="0050055C">
      <w:pPr>
        <w:pStyle w:val="Heading1"/>
        <w:rPr>
          <w:lang w:val="fi-FI"/>
        </w:rPr>
      </w:pPr>
      <w:r>
        <w:rPr>
          <w:lang w:val="fi-FI"/>
        </w:rPr>
        <w:t>MAKSUKYVYTTÖMYYSREKISTERIT</w:t>
      </w:r>
    </w:p>
    <w:p w:rsidR="00C13C61" w:rsidRDefault="00171850" w:rsidP="0080518C">
      <w:pPr>
        <w:pStyle w:val="Bodytext1Alt1"/>
        <w:rPr>
          <w:lang w:val="fi-FI"/>
        </w:rPr>
      </w:pPr>
      <w:r>
        <w:rPr>
          <w:lang w:val="fi-FI"/>
        </w:rPr>
        <w:t>Mietinnössä on esitetty</w:t>
      </w:r>
      <w:r w:rsidR="00052ECD">
        <w:rPr>
          <w:lang w:val="fi-FI"/>
        </w:rPr>
        <w:t>, että kuuluttaminen ei olisi enää konkurssi- ja yrityssaneerausasioissa pääsääntö</w:t>
      </w:r>
      <w:r w:rsidR="00052ECD">
        <w:rPr>
          <w:rStyle w:val="FootnoteReference"/>
          <w:lang w:val="fi-FI"/>
        </w:rPr>
        <w:footnoteReference w:id="1"/>
      </w:r>
      <w:r w:rsidR="00052ECD">
        <w:rPr>
          <w:lang w:val="fi-FI"/>
        </w:rPr>
        <w:t xml:space="preserve"> </w:t>
      </w:r>
      <w:r w:rsidR="00052ECD" w:rsidRPr="00494893">
        <w:rPr>
          <w:lang w:val="fi-FI"/>
        </w:rPr>
        <w:t xml:space="preserve">vaan harkinnanvarainen asia. </w:t>
      </w:r>
      <w:r w:rsidR="00A05CAA" w:rsidRPr="00494893">
        <w:rPr>
          <w:lang w:val="fi-FI"/>
        </w:rPr>
        <w:t xml:space="preserve">FILA </w:t>
      </w:r>
      <w:r w:rsidR="008238BF" w:rsidRPr="00494893">
        <w:rPr>
          <w:lang w:val="fi-FI"/>
        </w:rPr>
        <w:t xml:space="preserve">pitää kannatettavana, että kuuluttaminen on jätetty </w:t>
      </w:r>
      <w:r w:rsidR="00854B6F">
        <w:rPr>
          <w:lang w:val="fi-FI"/>
        </w:rPr>
        <w:t xml:space="preserve">kuitenkin </w:t>
      </w:r>
      <w:r w:rsidR="008238BF" w:rsidRPr="00494893">
        <w:rPr>
          <w:lang w:val="fi-FI"/>
        </w:rPr>
        <w:t>harkinnanvaraiseksi, sillä kuuluttaminen voi olla tärkeää</w:t>
      </w:r>
      <w:r w:rsidR="00854B6F">
        <w:rPr>
          <w:lang w:val="fi-FI"/>
        </w:rPr>
        <w:t xml:space="preserve"> muun ohella</w:t>
      </w:r>
      <w:r w:rsidR="008238BF" w:rsidRPr="00494893">
        <w:rPr>
          <w:lang w:val="fi-FI"/>
        </w:rPr>
        <w:t xml:space="preserve"> tuntemattomien velkojien</w:t>
      </w:r>
      <w:r w:rsidR="00494893" w:rsidRPr="00494893">
        <w:rPr>
          <w:lang w:val="fi-FI"/>
        </w:rPr>
        <w:t xml:space="preserve"> johdosta. Kuuluttaminen voi </w:t>
      </w:r>
      <w:r w:rsidR="005E76EA">
        <w:rPr>
          <w:lang w:val="fi-FI"/>
        </w:rPr>
        <w:t xml:space="preserve">siten </w:t>
      </w:r>
      <w:r w:rsidR="00494893" w:rsidRPr="00494893">
        <w:rPr>
          <w:lang w:val="fi-FI"/>
        </w:rPr>
        <w:t xml:space="preserve">olla tarpeen esimerkiksi </w:t>
      </w:r>
      <w:r w:rsidR="008238BF" w:rsidRPr="00494893">
        <w:rPr>
          <w:lang w:val="fi-FI"/>
        </w:rPr>
        <w:t xml:space="preserve">rakennusalalla toimineen velallisyhtiön </w:t>
      </w:r>
      <w:r w:rsidR="00494893" w:rsidRPr="00494893">
        <w:rPr>
          <w:lang w:val="fi-FI"/>
        </w:rPr>
        <w:t xml:space="preserve">konkurssissa, koska velallisella saattaa olla lukuisia tuntemattomia velkojia, joiden saatavat perustuvat rakentamisen takuuvastuisiin. </w:t>
      </w:r>
      <w:r w:rsidR="00494893">
        <w:rPr>
          <w:lang w:val="fi-FI"/>
        </w:rPr>
        <w:t xml:space="preserve"> </w:t>
      </w:r>
    </w:p>
    <w:p w:rsidR="00720895" w:rsidRDefault="00026DCC" w:rsidP="0080518C">
      <w:pPr>
        <w:pStyle w:val="Bodytext1Alt1"/>
        <w:rPr>
          <w:lang w:val="fi-FI"/>
        </w:rPr>
      </w:pPr>
      <w:r>
        <w:rPr>
          <w:lang w:val="fi-FI"/>
        </w:rPr>
        <w:t xml:space="preserve">Mietinnössä on esitetty, että konkurssi- ja yrityssaneerausrekisteriin merkittäisiin tietoja jo </w:t>
      </w:r>
      <w:r w:rsidR="00BB2AD1">
        <w:rPr>
          <w:lang w:val="fi-FI"/>
        </w:rPr>
        <w:br/>
      </w:r>
      <w:r>
        <w:rPr>
          <w:lang w:val="fi-FI"/>
        </w:rPr>
        <w:t>insolvenssimenettelyjen hakemusvaiheesta lukien</w:t>
      </w:r>
      <w:r w:rsidR="00854B6F">
        <w:rPr>
          <w:lang w:val="fi-FI"/>
        </w:rPr>
        <w:t>,</w:t>
      </w:r>
      <w:r>
        <w:rPr>
          <w:lang w:val="fi-FI"/>
        </w:rPr>
        <w:t xml:space="preserve"> vaikka </w:t>
      </w:r>
      <w:r w:rsidR="0027543A">
        <w:rPr>
          <w:lang w:val="fi-FI"/>
        </w:rPr>
        <w:t>M</w:t>
      </w:r>
      <w:r>
        <w:rPr>
          <w:lang w:val="fi-FI"/>
        </w:rPr>
        <w:t>aksukyvyttömyysasetuksessa</w:t>
      </w:r>
      <w:r w:rsidR="00720895">
        <w:rPr>
          <w:lang w:val="fi-FI"/>
        </w:rPr>
        <w:t xml:space="preserve"> </w:t>
      </w:r>
      <w:r>
        <w:rPr>
          <w:lang w:val="fi-FI"/>
        </w:rPr>
        <w:t>edellytetään tietojen merkitsemistä vasta menettelyjen aloittamisesta lukien. Esimerkiksi yrityssaneerausme</w:t>
      </w:r>
      <w:r w:rsidR="00A05CAA">
        <w:rPr>
          <w:lang w:val="fi-FI"/>
        </w:rPr>
        <w:t>nettelyssä hakemuksen jättämise</w:t>
      </w:r>
      <w:r>
        <w:rPr>
          <w:lang w:val="fi-FI"/>
        </w:rPr>
        <w:t>n</w:t>
      </w:r>
      <w:r w:rsidR="00A05CAA">
        <w:rPr>
          <w:lang w:val="fi-FI"/>
        </w:rPr>
        <w:t xml:space="preserve"> ajankohta on merkityksellinen </w:t>
      </w:r>
      <w:r>
        <w:rPr>
          <w:lang w:val="fi-FI"/>
        </w:rPr>
        <w:t xml:space="preserve">saneerausvelan määrittämisen </w:t>
      </w:r>
      <w:r w:rsidR="00A05CAA" w:rsidRPr="0017581C">
        <w:rPr>
          <w:lang w:val="fi-FI"/>
        </w:rPr>
        <w:t>kannalta</w:t>
      </w:r>
      <w:r w:rsidR="00720895" w:rsidRPr="0017581C">
        <w:rPr>
          <w:lang w:val="fi-FI"/>
        </w:rPr>
        <w:t>, mi</w:t>
      </w:r>
      <w:r w:rsidR="00E51068" w:rsidRPr="0017581C">
        <w:rPr>
          <w:lang w:val="fi-FI"/>
        </w:rPr>
        <w:t>n</w:t>
      </w:r>
      <w:r w:rsidR="00720895" w:rsidRPr="0017581C">
        <w:rPr>
          <w:lang w:val="fi-FI"/>
        </w:rPr>
        <w:t>kä lisäksi y</w:t>
      </w:r>
      <w:r w:rsidR="007D584D" w:rsidRPr="0017581C">
        <w:rPr>
          <w:lang w:val="fi-FI"/>
        </w:rPr>
        <w:t>rityssaneerausmenettelyyn ja konkurssiin</w:t>
      </w:r>
      <w:r w:rsidR="00A05CAA" w:rsidRPr="0017581C">
        <w:rPr>
          <w:lang w:val="fi-FI"/>
        </w:rPr>
        <w:t xml:space="preserve"> hakeutumisen ajankohta </w:t>
      </w:r>
      <w:r w:rsidR="007D584D" w:rsidRPr="0017581C">
        <w:rPr>
          <w:lang w:val="fi-FI"/>
        </w:rPr>
        <w:t xml:space="preserve">määrittää </w:t>
      </w:r>
      <w:r w:rsidR="00A05CAA" w:rsidRPr="0017581C">
        <w:rPr>
          <w:lang w:val="fi-FI"/>
        </w:rPr>
        <w:t>takaisinsaannin</w:t>
      </w:r>
      <w:r w:rsidR="00A05CAA">
        <w:rPr>
          <w:lang w:val="fi-FI"/>
        </w:rPr>
        <w:t xml:space="preserve"> määräpäivän. </w:t>
      </w:r>
      <w:r>
        <w:rPr>
          <w:lang w:val="fi-FI"/>
        </w:rPr>
        <w:t xml:space="preserve">Lisäksi </w:t>
      </w:r>
      <w:r w:rsidR="00A05CAA">
        <w:rPr>
          <w:lang w:val="fi-FI"/>
        </w:rPr>
        <w:t xml:space="preserve">voidaan todeta, että </w:t>
      </w:r>
      <w:r>
        <w:rPr>
          <w:lang w:val="fi-FI"/>
        </w:rPr>
        <w:t>yrityssaneerausmenettelyn hakeutumisen ja menettelyn aloittamisen välinen ajanjakso voi olla pahimmillaan jopa useita ku</w:t>
      </w:r>
      <w:r w:rsidR="00A90A48">
        <w:rPr>
          <w:lang w:val="fi-FI"/>
        </w:rPr>
        <w:t>ukausia</w:t>
      </w:r>
      <w:r w:rsidR="00854B6F">
        <w:rPr>
          <w:lang w:val="fi-FI"/>
        </w:rPr>
        <w:t xml:space="preserve">, </w:t>
      </w:r>
      <w:r w:rsidR="00A90A48">
        <w:rPr>
          <w:lang w:val="fi-FI"/>
        </w:rPr>
        <w:t xml:space="preserve">ja tuona väliaikana ovat ns. väliaikaiset kiellot </w:t>
      </w:r>
      <w:r w:rsidR="00854B6F">
        <w:rPr>
          <w:lang w:val="fi-FI"/>
        </w:rPr>
        <w:t xml:space="preserve">yleensä </w:t>
      </w:r>
      <w:r w:rsidR="00A90A48">
        <w:rPr>
          <w:lang w:val="fi-FI"/>
        </w:rPr>
        <w:t xml:space="preserve">voimassa </w:t>
      </w:r>
      <w:r w:rsidR="00A90A48">
        <w:rPr>
          <w:lang w:val="fi-FI"/>
        </w:rPr>
        <w:lastRenderedPageBreak/>
        <w:t>velallista kohtaan, mikä puoltaa tietojen merkitsemistä rekisteriin jo insolvenssimenettel</w:t>
      </w:r>
      <w:r w:rsidR="00854B6F">
        <w:rPr>
          <w:lang w:val="fi-FI"/>
        </w:rPr>
        <w:t>y</w:t>
      </w:r>
      <w:r w:rsidR="00A90A48">
        <w:rPr>
          <w:lang w:val="fi-FI"/>
        </w:rPr>
        <w:t>yn hakeutumisen ajankohdasta lukien.</w:t>
      </w:r>
      <w:r w:rsidR="00720895">
        <w:rPr>
          <w:lang w:val="fi-FI"/>
        </w:rPr>
        <w:t xml:space="preserve"> </w:t>
      </w:r>
    </w:p>
    <w:p w:rsidR="00026DCC" w:rsidRDefault="00720895" w:rsidP="0080518C">
      <w:pPr>
        <w:pStyle w:val="Bodytext1Alt1"/>
        <w:rPr>
          <w:lang w:val="fi-FI"/>
        </w:rPr>
      </w:pPr>
      <w:r>
        <w:rPr>
          <w:lang w:val="fi-FI"/>
        </w:rPr>
        <w:t>FILA katsoo, että insolvenssimenettelyyn hakeutumiseen kytkeytyy merkittäviä oikeusvaikutuksia, minkä vuoksi Mietinnössä esitetty tietojen merkitseminen konkurssi- ja yrityssaneeraus</w:t>
      </w:r>
      <w:r w:rsidR="005515A8">
        <w:rPr>
          <w:lang w:val="fi-FI"/>
        </w:rPr>
        <w:t xml:space="preserve">rekisteriin jo hakemusvaiheesta lukien on perusteltu ja kannatettava ratkaisu. </w:t>
      </w:r>
    </w:p>
    <w:p w:rsidR="007D584D" w:rsidRDefault="007D584D" w:rsidP="0080518C">
      <w:pPr>
        <w:pStyle w:val="Bodytext1Alt1"/>
        <w:rPr>
          <w:lang w:val="fi-FI"/>
        </w:rPr>
      </w:pPr>
      <w:r>
        <w:rPr>
          <w:lang w:val="fi-FI"/>
        </w:rPr>
        <w:t xml:space="preserve">Mietinnössä on myös esitetty, että konkurssi- ja yrityssaneerausrekisteriin ilmoitettavien tietojen sisältöä laajennetaan </w:t>
      </w:r>
      <w:r w:rsidR="005E76EA">
        <w:rPr>
          <w:lang w:val="fi-FI"/>
        </w:rPr>
        <w:t>M</w:t>
      </w:r>
      <w:r>
        <w:rPr>
          <w:lang w:val="fi-FI"/>
        </w:rPr>
        <w:t>aksukyvyttömyysasetuksessa edellytetystä</w:t>
      </w:r>
      <w:r w:rsidR="00854B6F">
        <w:rPr>
          <w:lang w:val="fi-FI"/>
        </w:rPr>
        <w:t>. N</w:t>
      </w:r>
      <w:r>
        <w:rPr>
          <w:lang w:val="fi-FI"/>
        </w:rPr>
        <w:t>äitä tietoja ovat muun ohella yrityssaneerausasian väliaikaiset kiellot ja määräysvallan rajoitukset sekä konkurssin lopputilityksen hyväksyminen.</w:t>
      </w:r>
      <w:r w:rsidR="00E16082">
        <w:rPr>
          <w:lang w:val="fi-FI"/>
        </w:rPr>
        <w:t xml:space="preserve"> FILA pitää Mietinnössä esitettyjä tietosisällön laajennuk</w:t>
      </w:r>
      <w:r w:rsidR="005515A8">
        <w:rPr>
          <w:lang w:val="fi-FI"/>
        </w:rPr>
        <w:t xml:space="preserve">sia kaikilta osin perusteltuna, koska sanotut tiedot ovat </w:t>
      </w:r>
      <w:r w:rsidR="00854B6F">
        <w:rPr>
          <w:lang w:val="fi-FI"/>
        </w:rPr>
        <w:t>keskeisiä</w:t>
      </w:r>
      <w:r w:rsidR="005515A8">
        <w:rPr>
          <w:lang w:val="fi-FI"/>
        </w:rPr>
        <w:t xml:space="preserve"> erityisesti velkojien</w:t>
      </w:r>
      <w:r w:rsidR="00854B6F">
        <w:rPr>
          <w:lang w:val="fi-FI"/>
        </w:rPr>
        <w:t xml:space="preserve"> oikeuksien</w:t>
      </w:r>
      <w:r w:rsidR="005515A8">
        <w:rPr>
          <w:lang w:val="fi-FI"/>
        </w:rPr>
        <w:t xml:space="preserve"> kannalta.</w:t>
      </w:r>
      <w:r w:rsidR="007B3D9B">
        <w:rPr>
          <w:lang w:val="fi-FI"/>
        </w:rPr>
        <w:t xml:space="preserve"> </w:t>
      </w:r>
    </w:p>
    <w:p w:rsidR="008238BF" w:rsidRDefault="007B3D9B" w:rsidP="0080518C">
      <w:pPr>
        <w:pStyle w:val="Bodytext1Alt1"/>
        <w:rPr>
          <w:lang w:val="fi-FI"/>
        </w:rPr>
      </w:pPr>
      <w:r>
        <w:rPr>
          <w:lang w:val="fi-FI"/>
        </w:rPr>
        <w:t>Mietinnössä on kuitenkin esitetty, että velallisen taloudelli</w:t>
      </w:r>
      <w:r w:rsidR="00854B6F">
        <w:rPr>
          <w:lang w:val="fi-FI"/>
        </w:rPr>
        <w:t>sta tilaa koskevaa taloudellista</w:t>
      </w:r>
      <w:r>
        <w:rPr>
          <w:lang w:val="fi-FI"/>
        </w:rPr>
        <w:t xml:space="preserve"> selvitystä (ns. taloudellinen perusselvitys) koskevaa määräpäivää ei katsota tarpeelliseksi merkitä rekisteriin. </w:t>
      </w:r>
      <w:r w:rsidR="008238BF">
        <w:rPr>
          <w:lang w:val="fi-FI"/>
        </w:rPr>
        <w:t xml:space="preserve">Asiaa ei ole kuitenkaan perusteltu Mietinnössä tarkemmin. </w:t>
      </w:r>
      <w:r>
        <w:rPr>
          <w:lang w:val="fi-FI"/>
        </w:rPr>
        <w:t>Taloudellinen perusselvitys sisältää paljon tietoa velallisen</w:t>
      </w:r>
      <w:r w:rsidR="0027543A">
        <w:rPr>
          <w:lang w:val="fi-FI"/>
        </w:rPr>
        <w:t xml:space="preserve"> taloudellisesta</w:t>
      </w:r>
      <w:r>
        <w:rPr>
          <w:lang w:val="fi-FI"/>
        </w:rPr>
        <w:t xml:space="preserve"> tilanteesta ja ennen kaikkea sen elinkelpoisuudesta sekä taloudellisten vaikeuksien syistä.</w:t>
      </w:r>
      <w:r w:rsidR="00B2415C">
        <w:rPr>
          <w:lang w:val="fi-FI"/>
        </w:rPr>
        <w:t xml:space="preserve"> Useimmat velkojat ovat kiinnostuneita velallisen taloudellisesta tilanteesta</w:t>
      </w:r>
      <w:r w:rsidR="00854B6F">
        <w:rPr>
          <w:lang w:val="fi-FI"/>
        </w:rPr>
        <w:t>,</w:t>
      </w:r>
      <w:r w:rsidR="00B2415C">
        <w:rPr>
          <w:lang w:val="fi-FI"/>
        </w:rPr>
        <w:t xml:space="preserve"> ja taloudellinen per</w:t>
      </w:r>
      <w:r w:rsidR="008238BF">
        <w:rPr>
          <w:lang w:val="fi-FI"/>
        </w:rPr>
        <w:t xml:space="preserve">usselvitys ja sen määräaika ovat siten merkityksellisiä. On syytä huomioida, että yrityssaneerausmenettelyn aloittamista koskevassa käräjäoikeuden päätöksessä asetetaan määräaika taloudellisen perusselvityksen toimittamiselle. FILA katsoo, että </w:t>
      </w:r>
      <w:r w:rsidR="00854B6F">
        <w:rPr>
          <w:lang w:val="fi-FI"/>
        </w:rPr>
        <w:t xml:space="preserve">kaikki </w:t>
      </w:r>
      <w:r w:rsidR="008238BF">
        <w:rPr>
          <w:lang w:val="fi-FI"/>
        </w:rPr>
        <w:t>käräjäoikeuden päätöksessä asetettavat määräaj</w:t>
      </w:r>
      <w:r w:rsidR="00854B6F">
        <w:rPr>
          <w:lang w:val="fi-FI"/>
        </w:rPr>
        <w:t>at ovat merkityksellistä tietoa ja ne</w:t>
      </w:r>
      <w:r w:rsidR="008238BF">
        <w:rPr>
          <w:lang w:val="fi-FI"/>
        </w:rPr>
        <w:t xml:space="preserve"> tulisi ilmoittaa </w:t>
      </w:r>
      <w:r w:rsidR="007A24E5">
        <w:rPr>
          <w:lang w:val="fi-FI"/>
        </w:rPr>
        <w:t xml:space="preserve">myös yrityssaneeraus- ja konkurssirekisterissä. Edellä esitetyin perustein FILA katsoo, että yrityssaneerausrekisterissä ilmoitettavissa tiedoissa tulisi myös julkaista taloudellista perusselvitystä koskeva määräpäivä. </w:t>
      </w:r>
      <w:r w:rsidR="008238BF">
        <w:rPr>
          <w:lang w:val="fi-FI"/>
        </w:rPr>
        <w:t xml:space="preserve">  </w:t>
      </w:r>
    </w:p>
    <w:p w:rsidR="007C7BE2" w:rsidRPr="007C7BE2" w:rsidRDefault="005515A8" w:rsidP="0080518C">
      <w:pPr>
        <w:pStyle w:val="Bodytext1Alt1"/>
        <w:rPr>
          <w:lang w:val="fi-FI"/>
        </w:rPr>
      </w:pPr>
      <w:r>
        <w:rPr>
          <w:lang w:val="fi-FI"/>
        </w:rPr>
        <w:t>FILA kannattaa Mietinnössä esitettyjä</w:t>
      </w:r>
      <w:r w:rsidR="005E76EA">
        <w:rPr>
          <w:lang w:val="fi-FI"/>
        </w:rPr>
        <w:t xml:space="preserve"> maksukyvyttömyysrekistereitä koskevia</w:t>
      </w:r>
      <w:r>
        <w:rPr>
          <w:lang w:val="fi-FI"/>
        </w:rPr>
        <w:t xml:space="preserve"> lainsäädäntömuutoksia perusteltuna. </w:t>
      </w:r>
    </w:p>
    <w:p w:rsidR="0050055C" w:rsidRPr="001446E9" w:rsidRDefault="0050055C" w:rsidP="0080518C">
      <w:pPr>
        <w:pStyle w:val="Heading1"/>
        <w:rPr>
          <w:lang w:val="fi-FI"/>
        </w:rPr>
      </w:pPr>
      <w:r w:rsidRPr="001446E9">
        <w:rPr>
          <w:lang w:val="fi-FI"/>
        </w:rPr>
        <w:t>SEKUNDÄÄRIMENETTELY</w:t>
      </w:r>
    </w:p>
    <w:p w:rsidR="0050055C" w:rsidRDefault="00963E00" w:rsidP="00963E00">
      <w:pPr>
        <w:pStyle w:val="Bodytext1Alt1"/>
        <w:rPr>
          <w:lang w:val="fi-FI"/>
        </w:rPr>
      </w:pPr>
      <w:r>
        <w:rPr>
          <w:lang w:val="fi-FI"/>
        </w:rPr>
        <w:t>Mietinn</w:t>
      </w:r>
      <w:r w:rsidR="00C13C61">
        <w:rPr>
          <w:lang w:val="fi-FI"/>
        </w:rPr>
        <w:t>össä on esitetty, että yrityks</w:t>
      </w:r>
      <w:r w:rsidR="007D3ECE">
        <w:rPr>
          <w:lang w:val="fi-FI"/>
        </w:rPr>
        <w:t xml:space="preserve">en saneerauksesta annetun lain </w:t>
      </w:r>
      <w:r w:rsidR="005E76EA">
        <w:rPr>
          <w:lang w:val="fi-FI"/>
        </w:rPr>
        <w:t xml:space="preserve">(25.1.1993/47) </w:t>
      </w:r>
      <w:r w:rsidR="00C13C61">
        <w:rPr>
          <w:lang w:val="fi-FI"/>
        </w:rPr>
        <w:t xml:space="preserve">24 §:n 3 momenttia muutettaisiin siten, että </w:t>
      </w:r>
      <w:r w:rsidR="005E76EA">
        <w:rPr>
          <w:lang w:val="fi-FI"/>
        </w:rPr>
        <w:t>M</w:t>
      </w:r>
      <w:r w:rsidR="00463243">
        <w:rPr>
          <w:lang w:val="fi-FI"/>
        </w:rPr>
        <w:t>aksukyvyttömyysasetuksessa mainituissa tilanteissa tuomio</w:t>
      </w:r>
      <w:r w:rsidR="007D3ECE">
        <w:rPr>
          <w:lang w:val="fi-FI"/>
        </w:rPr>
        <w:t>istuin voisi tutkia hakemuksen, koska yrityksen saneerauksesta annetun lain sanottu koht</w:t>
      </w:r>
      <w:r w:rsidR="007A24E5">
        <w:rPr>
          <w:lang w:val="fi-FI"/>
        </w:rPr>
        <w:t>a saattaisi olla ristiriidassa M</w:t>
      </w:r>
      <w:r w:rsidR="007D3ECE">
        <w:rPr>
          <w:lang w:val="fi-FI"/>
        </w:rPr>
        <w:t xml:space="preserve">aksukyvyttömyysasetuksen 51 artiklan kanssa. </w:t>
      </w:r>
      <w:r w:rsidR="00FE4D43">
        <w:rPr>
          <w:lang w:val="fi-FI"/>
        </w:rPr>
        <w:t xml:space="preserve"> </w:t>
      </w:r>
    </w:p>
    <w:p w:rsidR="001C63B2" w:rsidRDefault="00FE4D43" w:rsidP="00963E00">
      <w:pPr>
        <w:pStyle w:val="Bodytext1Alt1"/>
        <w:rPr>
          <w:lang w:val="fi-FI"/>
        </w:rPr>
      </w:pPr>
      <w:r>
        <w:rPr>
          <w:lang w:val="fi-FI"/>
        </w:rPr>
        <w:t>Maksukyvyttömyysasetuksen 51 artiklassa säädetään maksukyvyttömyyttä koskevan sek</w:t>
      </w:r>
      <w:r w:rsidR="001C63B2">
        <w:rPr>
          <w:lang w:val="fi-FI"/>
        </w:rPr>
        <w:t>undaarimenettelyn muuntamisesta muun tyyppiseksi maksukyvyttömyysmenettelyksi kuin jo aloitettu sekundäärimenettel</w:t>
      </w:r>
      <w:r w:rsidR="001828F4">
        <w:rPr>
          <w:lang w:val="fi-FI"/>
        </w:rPr>
        <w:t>y.</w:t>
      </w:r>
      <w:r w:rsidR="001C63B2">
        <w:rPr>
          <w:rStyle w:val="FootnoteReference"/>
          <w:lang w:val="fi-FI"/>
        </w:rPr>
        <w:footnoteReference w:id="2"/>
      </w:r>
      <w:r w:rsidR="001C63B2">
        <w:rPr>
          <w:lang w:val="fi-FI"/>
        </w:rPr>
        <w:t xml:space="preserve"> </w:t>
      </w:r>
      <w:r w:rsidR="001828F4">
        <w:rPr>
          <w:lang w:val="fi-FI"/>
        </w:rPr>
        <w:t>Y</w:t>
      </w:r>
      <w:r w:rsidR="001C63B2">
        <w:rPr>
          <w:lang w:val="fi-FI"/>
        </w:rPr>
        <w:t>rityksen saneerauksesta annetun lain 24 §:n 3 momenti</w:t>
      </w:r>
      <w:r w:rsidR="001828F4">
        <w:rPr>
          <w:lang w:val="fi-FI"/>
        </w:rPr>
        <w:t xml:space="preserve">ssa säädetään seuraavaa: </w:t>
      </w:r>
      <w:r w:rsidR="001C63B2">
        <w:rPr>
          <w:lang w:val="fi-FI"/>
        </w:rPr>
        <w:t>”</w:t>
      </w:r>
      <w:r w:rsidR="001828F4">
        <w:rPr>
          <w:i/>
          <w:lang w:val="fi-FI"/>
        </w:rPr>
        <w:t>[s]</w:t>
      </w:r>
      <w:r w:rsidR="001828F4" w:rsidRPr="00C13C61">
        <w:rPr>
          <w:i/>
          <w:lang w:val="fi-FI"/>
        </w:rPr>
        <w:t>aneerausmenettelyä koskeva hakemus, joka on tehty velallisen ollessa konkurssissa on jätettävä tutkimatta</w:t>
      </w:r>
      <w:r w:rsidR="001828F4">
        <w:rPr>
          <w:lang w:val="fi-FI"/>
        </w:rPr>
        <w:t>.”</w:t>
      </w:r>
    </w:p>
    <w:p w:rsidR="001828F4" w:rsidRPr="00C13C61" w:rsidRDefault="001828F4" w:rsidP="001828F4">
      <w:pPr>
        <w:pStyle w:val="Bodytext1Alt1"/>
        <w:rPr>
          <w:lang w:val="fi-FI"/>
        </w:rPr>
      </w:pPr>
      <w:r>
        <w:rPr>
          <w:lang w:val="fi-FI"/>
        </w:rPr>
        <w:lastRenderedPageBreak/>
        <w:t xml:space="preserve">FILA yhtyy Mietinnössä esitettyyn näkemykseen ja katsoo, että yrityksen saneerauksesta annetun lain 24 §:n 3 momentin kategorinen säännös tutkimatta jättämisestä saattaa olla ongelmallinen Maksukyvyttömyysasetuksen kannalta. FILA </w:t>
      </w:r>
      <w:r w:rsidR="00EF1530">
        <w:rPr>
          <w:lang w:val="fi-FI"/>
        </w:rPr>
        <w:t xml:space="preserve">näin ollen </w:t>
      </w:r>
      <w:r>
        <w:rPr>
          <w:lang w:val="fi-FI"/>
        </w:rPr>
        <w:t>kannattaa Mietinnössä esitettävää lainsäädäntömuutosta perusteltuna.</w:t>
      </w:r>
    </w:p>
    <w:p w:rsidR="0050055C" w:rsidRPr="001446E9" w:rsidRDefault="0050055C" w:rsidP="0050055C">
      <w:pPr>
        <w:pStyle w:val="Heading1"/>
        <w:rPr>
          <w:lang w:val="fi-FI"/>
        </w:rPr>
      </w:pPr>
      <w:r w:rsidRPr="001446E9">
        <w:rPr>
          <w:lang w:val="fi-FI"/>
        </w:rPr>
        <w:t>SAATAVIEN ILMOITTAMISEN KIELI JA KÄÄNNÖKSET</w:t>
      </w:r>
    </w:p>
    <w:p w:rsidR="00463243" w:rsidRDefault="001C7D91" w:rsidP="0050055C">
      <w:pPr>
        <w:pStyle w:val="Bodytext1Alt1"/>
        <w:rPr>
          <w:lang w:val="fi-FI"/>
        </w:rPr>
      </w:pPr>
      <w:r>
        <w:rPr>
          <w:lang w:val="fi-FI"/>
        </w:rPr>
        <w:t xml:space="preserve">Mietinnössä on esitetty, että konkurssivalvonnat sekä </w:t>
      </w:r>
      <w:r w:rsidR="00463243">
        <w:rPr>
          <w:lang w:val="fi-FI"/>
        </w:rPr>
        <w:t xml:space="preserve">saatavailmoitukset </w:t>
      </w:r>
      <w:r>
        <w:rPr>
          <w:lang w:val="fi-FI"/>
        </w:rPr>
        <w:t xml:space="preserve">yrityssaneerauksessa että velkajärjestelyssä </w:t>
      </w:r>
      <w:r w:rsidR="00B801F7">
        <w:rPr>
          <w:lang w:val="fi-FI"/>
        </w:rPr>
        <w:t>voitaisiin toimittaa nykyise</w:t>
      </w:r>
      <w:r w:rsidR="00463243">
        <w:rPr>
          <w:lang w:val="fi-FI"/>
        </w:rPr>
        <w:t xml:space="preserve">n suomen ja ruotsin kielen lisäksi myös englannin kielellä. </w:t>
      </w:r>
      <w:r w:rsidR="00FA0E06">
        <w:rPr>
          <w:lang w:val="fi-FI"/>
        </w:rPr>
        <w:t xml:space="preserve">FILA pitää ehdotettua muutosta </w:t>
      </w:r>
      <w:r w:rsidR="00854B6F">
        <w:rPr>
          <w:lang w:val="fi-FI"/>
        </w:rPr>
        <w:t>hyvin tärkeänä</w:t>
      </w:r>
      <w:r w:rsidR="00FA0E06">
        <w:rPr>
          <w:lang w:val="fi-FI"/>
        </w:rPr>
        <w:t>, koska</w:t>
      </w:r>
      <w:r w:rsidR="00733B5E">
        <w:rPr>
          <w:lang w:val="fi-FI"/>
        </w:rPr>
        <w:t xml:space="preserve"> liike-elämässä käytetään vakiintuneesti englantia ulkomaisten</w:t>
      </w:r>
      <w:r w:rsidR="007D584D">
        <w:rPr>
          <w:lang w:val="fi-FI"/>
        </w:rPr>
        <w:t xml:space="preserve"> toimijoiden kanssa asioidessa. </w:t>
      </w:r>
      <w:r w:rsidR="00FA0E06">
        <w:rPr>
          <w:lang w:val="fi-FI"/>
        </w:rPr>
        <w:t xml:space="preserve"> </w:t>
      </w:r>
    </w:p>
    <w:p w:rsidR="00B801F7" w:rsidRDefault="0050055C" w:rsidP="0050055C">
      <w:pPr>
        <w:pStyle w:val="Bodytext1Alt1"/>
        <w:rPr>
          <w:lang w:val="fi-FI"/>
        </w:rPr>
      </w:pPr>
      <w:r w:rsidRPr="00733B5E">
        <w:rPr>
          <w:lang w:val="fi-FI"/>
        </w:rPr>
        <w:t xml:space="preserve">FILA kiinnittää </w:t>
      </w:r>
      <w:r w:rsidR="001C7D91" w:rsidRPr="00733B5E">
        <w:rPr>
          <w:lang w:val="fi-FI"/>
        </w:rPr>
        <w:t xml:space="preserve">tässä yhteydessä </w:t>
      </w:r>
      <w:r w:rsidRPr="00733B5E">
        <w:rPr>
          <w:lang w:val="fi-FI"/>
        </w:rPr>
        <w:t xml:space="preserve">oikeusministeriön huomiota siihen, tulisiko yrityksen </w:t>
      </w:r>
      <w:r w:rsidRPr="0062033D">
        <w:rPr>
          <w:lang w:val="fi-FI"/>
        </w:rPr>
        <w:t xml:space="preserve">saneerauksesta annettuun lakiin </w:t>
      </w:r>
      <w:r w:rsidR="00FA0E06" w:rsidRPr="0062033D">
        <w:rPr>
          <w:lang w:val="fi-FI"/>
        </w:rPr>
        <w:t xml:space="preserve">ja </w:t>
      </w:r>
      <w:r w:rsidR="00E17471" w:rsidRPr="0062033D">
        <w:rPr>
          <w:lang w:val="fi-FI"/>
        </w:rPr>
        <w:t xml:space="preserve">- </w:t>
      </w:r>
      <w:r w:rsidR="00FA0E06" w:rsidRPr="0062033D">
        <w:rPr>
          <w:lang w:val="fi-FI"/>
        </w:rPr>
        <w:t>mahdollisesti myös velkajärjestelylakiin</w:t>
      </w:r>
      <w:r w:rsidR="00E17471" w:rsidRPr="0062033D">
        <w:rPr>
          <w:lang w:val="fi-FI"/>
        </w:rPr>
        <w:t xml:space="preserve"> -</w:t>
      </w:r>
      <w:r w:rsidR="00FA0E06" w:rsidRPr="0062033D">
        <w:rPr>
          <w:lang w:val="fi-FI"/>
        </w:rPr>
        <w:t xml:space="preserve"> </w:t>
      </w:r>
      <w:r w:rsidRPr="0062033D">
        <w:rPr>
          <w:lang w:val="fi-FI"/>
        </w:rPr>
        <w:t>lisätä</w:t>
      </w:r>
      <w:r w:rsidRPr="00733B5E">
        <w:rPr>
          <w:lang w:val="fi-FI"/>
        </w:rPr>
        <w:t xml:space="preserve"> konkurssilain</w:t>
      </w:r>
      <w:r w:rsidR="005E76EA">
        <w:rPr>
          <w:lang w:val="fi-FI"/>
        </w:rPr>
        <w:t xml:space="preserve"> (20.2.2004/120)</w:t>
      </w:r>
      <w:r w:rsidRPr="00733B5E">
        <w:rPr>
          <w:lang w:val="fi-FI"/>
        </w:rPr>
        <w:t xml:space="preserve"> 12 luvun 14 §:ä </w:t>
      </w:r>
      <w:r w:rsidR="00603D0A" w:rsidRPr="00733B5E">
        <w:rPr>
          <w:lang w:val="fi-FI"/>
        </w:rPr>
        <w:t xml:space="preserve">ja 23 luvun 2 §:n 2 momenttia </w:t>
      </w:r>
      <w:r w:rsidRPr="00733B5E">
        <w:rPr>
          <w:lang w:val="fi-FI"/>
        </w:rPr>
        <w:t>vastaava</w:t>
      </w:r>
      <w:r w:rsidR="00603D0A" w:rsidRPr="00733B5E">
        <w:rPr>
          <w:lang w:val="fi-FI"/>
        </w:rPr>
        <w:t>t</w:t>
      </w:r>
      <w:r w:rsidRPr="00733B5E">
        <w:rPr>
          <w:lang w:val="fi-FI"/>
        </w:rPr>
        <w:t xml:space="preserve"> säännö</w:t>
      </w:r>
      <w:r w:rsidR="00603D0A" w:rsidRPr="00733B5E">
        <w:rPr>
          <w:lang w:val="fi-FI"/>
        </w:rPr>
        <w:t>kset</w:t>
      </w:r>
      <w:r w:rsidRPr="00733B5E">
        <w:rPr>
          <w:lang w:val="fi-FI"/>
        </w:rPr>
        <w:t>, jo</w:t>
      </w:r>
      <w:r w:rsidR="00603D0A" w:rsidRPr="00733B5E">
        <w:rPr>
          <w:lang w:val="fi-FI"/>
        </w:rPr>
        <w:t>i</w:t>
      </w:r>
      <w:r w:rsidRPr="00733B5E">
        <w:rPr>
          <w:lang w:val="fi-FI"/>
        </w:rPr>
        <w:t>ssa säädetään konkurssipesän</w:t>
      </w:r>
      <w:r w:rsidR="00603D0A" w:rsidRPr="00733B5E">
        <w:rPr>
          <w:lang w:val="fi-FI"/>
        </w:rPr>
        <w:t xml:space="preserve"> pesänhoitajan velvollisuudesta käännättää vieraskielinen valvontakirjelmä ja pesänhoitajan oikeudesta vähentää </w:t>
      </w:r>
      <w:r w:rsidR="00603D0A" w:rsidRPr="00E51068">
        <w:rPr>
          <w:lang w:val="fi-FI"/>
        </w:rPr>
        <w:t>sanotun käännökse</w:t>
      </w:r>
      <w:r w:rsidR="00E51068" w:rsidRPr="00E51068">
        <w:rPr>
          <w:lang w:val="fi-FI"/>
        </w:rPr>
        <w:t>n</w:t>
      </w:r>
      <w:r w:rsidR="00603D0A" w:rsidRPr="00E51068">
        <w:rPr>
          <w:lang w:val="fi-FI"/>
        </w:rPr>
        <w:t xml:space="preserve"> kustannukset kyseisen</w:t>
      </w:r>
      <w:r w:rsidR="00603D0A" w:rsidRPr="00733B5E">
        <w:rPr>
          <w:lang w:val="fi-FI"/>
        </w:rPr>
        <w:t xml:space="preserve"> velkojan jako-osuudesta. </w:t>
      </w:r>
      <w:r w:rsidR="00B801F7">
        <w:rPr>
          <w:lang w:val="fi-FI"/>
        </w:rPr>
        <w:t xml:space="preserve">Yrityssaneerausmenettelyssä selvittäjällä </w:t>
      </w:r>
      <w:r w:rsidR="005E76EA">
        <w:rPr>
          <w:lang w:val="fi-FI"/>
        </w:rPr>
        <w:t>tulisi</w:t>
      </w:r>
      <w:r w:rsidR="00B801F7">
        <w:rPr>
          <w:lang w:val="fi-FI"/>
        </w:rPr>
        <w:t xml:space="preserve"> </w:t>
      </w:r>
      <w:r w:rsidR="007A24E5">
        <w:rPr>
          <w:lang w:val="fi-FI"/>
        </w:rPr>
        <w:t xml:space="preserve">FILA:n </w:t>
      </w:r>
      <w:r w:rsidR="00B801F7">
        <w:rPr>
          <w:lang w:val="fi-FI"/>
        </w:rPr>
        <w:t xml:space="preserve">ehdotuksen mukaan </w:t>
      </w:r>
      <w:r w:rsidR="005E76EA">
        <w:rPr>
          <w:lang w:val="fi-FI"/>
        </w:rPr>
        <w:t xml:space="preserve">olla </w:t>
      </w:r>
      <w:r w:rsidR="00B801F7">
        <w:rPr>
          <w:lang w:val="fi-FI"/>
        </w:rPr>
        <w:t xml:space="preserve">vastaavanlainen velvollisuus käännättää ulkomaisen velkojan vieraskielinen saatavailmoitus kuin pesänhoitajalla on konkurssissa ja toisaalta oikeus vähentää sanotut käännöskustannukset velkojalle saneerausohjelman maksuohjelman mukaisesta maksusuorituksesta. </w:t>
      </w:r>
    </w:p>
    <w:p w:rsidR="00740583" w:rsidRPr="00733B5E" w:rsidRDefault="00603D0A" w:rsidP="0050055C">
      <w:pPr>
        <w:pStyle w:val="Bodytext1Alt1"/>
        <w:rPr>
          <w:lang w:val="fi-FI"/>
        </w:rPr>
      </w:pPr>
      <w:r w:rsidRPr="00733B5E">
        <w:rPr>
          <w:lang w:val="fi-FI"/>
        </w:rPr>
        <w:t>Mietinnössä</w:t>
      </w:r>
      <w:r w:rsidRPr="00733B5E">
        <w:rPr>
          <w:rStyle w:val="FootnoteReference"/>
          <w:lang w:val="fi-FI"/>
        </w:rPr>
        <w:footnoteReference w:id="3"/>
      </w:r>
      <w:r w:rsidRPr="00733B5E">
        <w:rPr>
          <w:lang w:val="fi-FI"/>
        </w:rPr>
        <w:t xml:space="preserve"> on todettu, että </w:t>
      </w:r>
      <w:r w:rsidR="00E17471">
        <w:rPr>
          <w:lang w:val="fi-FI"/>
        </w:rPr>
        <w:t xml:space="preserve">yrityssaneerausmenettelyn </w:t>
      </w:r>
      <w:r w:rsidR="00854B6F">
        <w:rPr>
          <w:lang w:val="fi-FI"/>
        </w:rPr>
        <w:t>selvittäjällä</w:t>
      </w:r>
      <w:r w:rsidRPr="00733B5E">
        <w:rPr>
          <w:lang w:val="fi-FI"/>
        </w:rPr>
        <w:t xml:space="preserve"> ei ole velvollisuutta ottaa </w:t>
      </w:r>
      <w:r w:rsidR="00E17471">
        <w:rPr>
          <w:lang w:val="fi-FI"/>
        </w:rPr>
        <w:t xml:space="preserve">vastaan </w:t>
      </w:r>
      <w:r w:rsidRPr="00733B5E">
        <w:rPr>
          <w:lang w:val="fi-FI"/>
        </w:rPr>
        <w:t xml:space="preserve">vieraskielistä </w:t>
      </w:r>
      <w:r w:rsidR="00E17471">
        <w:rPr>
          <w:lang w:val="fi-FI"/>
        </w:rPr>
        <w:t>saatava</w:t>
      </w:r>
      <w:r w:rsidRPr="00733B5E">
        <w:rPr>
          <w:lang w:val="fi-FI"/>
        </w:rPr>
        <w:t>ilmoitusta</w:t>
      </w:r>
      <w:r w:rsidR="00854B6F">
        <w:rPr>
          <w:lang w:val="fi-FI"/>
        </w:rPr>
        <w:t>,</w:t>
      </w:r>
      <w:r w:rsidRPr="00733B5E">
        <w:rPr>
          <w:lang w:val="fi-FI"/>
        </w:rPr>
        <w:t xml:space="preserve"> eikä nykyinen lainsäädäntö edellytä selvittäjää käännättämään vieraskielistä saatavailmoitusta. </w:t>
      </w:r>
      <w:r w:rsidR="00740583" w:rsidRPr="00733B5E">
        <w:rPr>
          <w:lang w:val="fi-FI"/>
        </w:rPr>
        <w:t xml:space="preserve">Mietinnössä on esitetty, että yrityksen saneerauksesta annettua lakia muutetaan siten, että yrityssaneerausmenettelyn selvittäjän olisi pyydettävä velkojaa toimittamaan käännös saatavailmoituksestaan tarpeellisin osin suomen, </w:t>
      </w:r>
      <w:r w:rsidR="007A24E5">
        <w:rPr>
          <w:lang w:val="fi-FI"/>
        </w:rPr>
        <w:t xml:space="preserve">ruotsin tai englannin kielellä. </w:t>
      </w:r>
      <w:r w:rsidR="00E17471">
        <w:rPr>
          <w:lang w:val="fi-FI"/>
        </w:rPr>
        <w:t xml:space="preserve"> </w:t>
      </w:r>
    </w:p>
    <w:p w:rsidR="001C7D91" w:rsidRPr="00733B5E" w:rsidRDefault="00E17471" w:rsidP="0050055C">
      <w:pPr>
        <w:pStyle w:val="Bodytext1Alt1"/>
        <w:rPr>
          <w:lang w:val="fi-FI"/>
        </w:rPr>
      </w:pPr>
      <w:r>
        <w:rPr>
          <w:lang w:val="fi-FI"/>
        </w:rPr>
        <w:t>Tämä tarkoittaisi sitä, että Mietinnön mukaan</w:t>
      </w:r>
      <w:r w:rsidR="00B801F7">
        <w:rPr>
          <w:lang w:val="fi-FI"/>
        </w:rPr>
        <w:t xml:space="preserve"> ulkomaisen</w:t>
      </w:r>
      <w:r>
        <w:rPr>
          <w:lang w:val="fi-FI"/>
        </w:rPr>
        <w:t xml:space="preserve"> </w:t>
      </w:r>
      <w:r w:rsidR="001C7D91" w:rsidRPr="00733B5E">
        <w:rPr>
          <w:lang w:val="fi-FI"/>
        </w:rPr>
        <w:t>velkojan määräajassa ilmoittama saatava otetaan konkurssissa huomioon edellyttäen, että valvontakirjelmä on laadittu jollakin Euroopan unionin virallisista kielistä</w:t>
      </w:r>
      <w:r w:rsidR="00854B6F">
        <w:rPr>
          <w:lang w:val="fi-FI"/>
        </w:rPr>
        <w:t>, mutta</w:t>
      </w:r>
      <w:r w:rsidR="00B801F7">
        <w:rPr>
          <w:lang w:val="fi-FI"/>
        </w:rPr>
        <w:t xml:space="preserve"> y</w:t>
      </w:r>
      <w:r w:rsidR="001C7D91" w:rsidRPr="00733B5E">
        <w:rPr>
          <w:lang w:val="fi-FI"/>
        </w:rPr>
        <w:t xml:space="preserve">rityssaneerausmenettelyssä </w:t>
      </w:r>
      <w:r w:rsidR="00B801F7">
        <w:rPr>
          <w:lang w:val="fi-FI"/>
        </w:rPr>
        <w:t xml:space="preserve">vastaavan ulkomaisen velkojan </w:t>
      </w:r>
      <w:r w:rsidR="001C7D91" w:rsidRPr="00733B5E">
        <w:rPr>
          <w:lang w:val="fi-FI"/>
        </w:rPr>
        <w:t>saatavat tul</w:t>
      </w:r>
      <w:r w:rsidR="00B801F7">
        <w:rPr>
          <w:lang w:val="fi-FI"/>
        </w:rPr>
        <w:t>isi</w:t>
      </w:r>
      <w:r w:rsidR="001C7D91" w:rsidRPr="00733B5E">
        <w:rPr>
          <w:lang w:val="fi-FI"/>
        </w:rPr>
        <w:t xml:space="preserve"> ilmoittaa suom</w:t>
      </w:r>
      <w:r w:rsidR="00B801F7">
        <w:rPr>
          <w:lang w:val="fi-FI"/>
        </w:rPr>
        <w:t xml:space="preserve">eksi, ruotsiksi tai englanniksi sillä uhalla, että saatavaa ei oteta huomioon saneerausohjelmassa. </w:t>
      </w:r>
    </w:p>
    <w:p w:rsidR="007D3ECE" w:rsidRPr="00733B5E" w:rsidRDefault="00854B6F" w:rsidP="0050055C">
      <w:pPr>
        <w:pStyle w:val="Bodytext1Alt1"/>
        <w:rPr>
          <w:lang w:val="fi-FI"/>
        </w:rPr>
      </w:pPr>
      <w:r>
        <w:rPr>
          <w:lang w:val="fi-FI"/>
        </w:rPr>
        <w:t>FILA nostaa esille sen kysymyksen, onko tasapuolista</w:t>
      </w:r>
      <w:r w:rsidR="00603D0A" w:rsidRPr="00733B5E">
        <w:rPr>
          <w:lang w:val="fi-FI"/>
        </w:rPr>
        <w:t xml:space="preserve">, että ulkomaisen velkojan asema saatavansa ilmoittamisen osalta on </w:t>
      </w:r>
      <w:r w:rsidR="001C7D91" w:rsidRPr="00733B5E">
        <w:rPr>
          <w:lang w:val="fi-FI"/>
        </w:rPr>
        <w:t xml:space="preserve">parempi </w:t>
      </w:r>
      <w:r w:rsidR="00603D0A" w:rsidRPr="00733B5E">
        <w:rPr>
          <w:lang w:val="fi-FI"/>
        </w:rPr>
        <w:t>konkurssissa kuin yrityssaneerauksessa</w:t>
      </w:r>
      <w:r w:rsidR="00FA0E06" w:rsidRPr="00733B5E">
        <w:rPr>
          <w:lang w:val="fi-FI"/>
        </w:rPr>
        <w:t xml:space="preserve"> tai velkajärjestelyssä</w:t>
      </w:r>
      <w:r w:rsidR="005B45FE" w:rsidRPr="00733B5E">
        <w:rPr>
          <w:lang w:val="fi-FI"/>
        </w:rPr>
        <w:t xml:space="preserve">. Käytännössä tämä tarkoittaisi sitä, että </w:t>
      </w:r>
      <w:r w:rsidR="00E17471">
        <w:rPr>
          <w:lang w:val="fi-FI"/>
        </w:rPr>
        <w:t xml:space="preserve">esimerkiksi </w:t>
      </w:r>
      <w:r w:rsidR="005B45FE" w:rsidRPr="00733B5E">
        <w:rPr>
          <w:lang w:val="fi-FI"/>
        </w:rPr>
        <w:t>saksalainen velkoja, joka on ilmoittanut saatavansa saksaksi, saisi suorituksen saatavalleen jako-osuutena suomalaisen velallisen konkurssimenettelyssä</w:t>
      </w:r>
      <w:r w:rsidR="00733B5E">
        <w:rPr>
          <w:lang w:val="fi-FI"/>
        </w:rPr>
        <w:t xml:space="preserve"> vähennettynä käännöskustannuksilla</w:t>
      </w:r>
      <w:r w:rsidR="005B45FE" w:rsidRPr="00733B5E">
        <w:rPr>
          <w:lang w:val="fi-FI"/>
        </w:rPr>
        <w:t xml:space="preserve">, mutta </w:t>
      </w:r>
      <w:r w:rsidR="009D08A2" w:rsidRPr="00733B5E">
        <w:rPr>
          <w:lang w:val="fi-FI"/>
        </w:rPr>
        <w:t xml:space="preserve">hän </w:t>
      </w:r>
      <w:r w:rsidR="005B45FE" w:rsidRPr="00733B5E">
        <w:rPr>
          <w:lang w:val="fi-FI"/>
        </w:rPr>
        <w:t>ei kuitenkaan</w:t>
      </w:r>
      <w:r w:rsidR="009D08A2" w:rsidRPr="00733B5E">
        <w:rPr>
          <w:lang w:val="fi-FI"/>
        </w:rPr>
        <w:t xml:space="preserve"> saisi suoritusta</w:t>
      </w:r>
      <w:r w:rsidR="00FA0E06" w:rsidRPr="00733B5E">
        <w:rPr>
          <w:lang w:val="fi-FI"/>
        </w:rPr>
        <w:t xml:space="preserve"> yrityssaneerausmenettelyssä tai yksi</w:t>
      </w:r>
      <w:r w:rsidR="00733B5E">
        <w:rPr>
          <w:lang w:val="fi-FI"/>
        </w:rPr>
        <w:t xml:space="preserve">tyishenkilön velkajärjestelyssä, jos ei toimittaisi käännöstä </w:t>
      </w:r>
      <w:r w:rsidR="00463803">
        <w:rPr>
          <w:lang w:val="fi-FI"/>
        </w:rPr>
        <w:t xml:space="preserve">pyynnöstä huolimatta </w:t>
      </w:r>
      <w:r w:rsidR="006B36C5">
        <w:rPr>
          <w:lang w:val="fi-FI"/>
        </w:rPr>
        <w:t xml:space="preserve">saatavailmoituksestaan suomeksi, ruotsiksi tai englanniksi </w:t>
      </w:r>
      <w:r w:rsidR="00733B5E">
        <w:rPr>
          <w:lang w:val="fi-FI"/>
        </w:rPr>
        <w:t>selvittäjälle.</w:t>
      </w:r>
      <w:r w:rsidR="00B801F7">
        <w:rPr>
          <w:lang w:val="fi-FI"/>
        </w:rPr>
        <w:t xml:space="preserve"> </w:t>
      </w:r>
      <w:r>
        <w:rPr>
          <w:lang w:val="fi-FI"/>
        </w:rPr>
        <w:t>Tämä voisi johtaa ulkomaisten velkojien osalta tarpeettomiin oikeudenmenetyksiin.</w:t>
      </w:r>
    </w:p>
    <w:p w:rsidR="005B45FE" w:rsidRPr="00733B5E" w:rsidRDefault="007D3ECE" w:rsidP="0050055C">
      <w:pPr>
        <w:pStyle w:val="Bodytext1Alt1"/>
        <w:rPr>
          <w:lang w:val="fi-FI"/>
        </w:rPr>
      </w:pPr>
      <w:r w:rsidRPr="00733B5E">
        <w:rPr>
          <w:lang w:val="fi-FI"/>
        </w:rPr>
        <w:t xml:space="preserve">Yllä todetuin perustein </w:t>
      </w:r>
      <w:r w:rsidR="00603D0A" w:rsidRPr="00733B5E">
        <w:rPr>
          <w:lang w:val="fi-FI"/>
        </w:rPr>
        <w:t>FILA katsoo, että ulkomaisen velkojan asema</w:t>
      </w:r>
      <w:r w:rsidR="009D08A2" w:rsidRPr="00733B5E">
        <w:rPr>
          <w:lang w:val="fi-FI"/>
        </w:rPr>
        <w:t xml:space="preserve"> saataviensa ilmoittamisen ja ennen kaikkea </w:t>
      </w:r>
      <w:r w:rsidR="00733B5E">
        <w:rPr>
          <w:lang w:val="fi-FI"/>
        </w:rPr>
        <w:t xml:space="preserve">sen huomioon ottamisen </w:t>
      </w:r>
      <w:r w:rsidR="00E17471">
        <w:rPr>
          <w:lang w:val="fi-FI"/>
        </w:rPr>
        <w:t xml:space="preserve">osalta </w:t>
      </w:r>
      <w:r w:rsidR="005B45FE" w:rsidRPr="00733B5E">
        <w:rPr>
          <w:lang w:val="fi-FI"/>
        </w:rPr>
        <w:t>ei tulisi poiketa</w:t>
      </w:r>
      <w:r w:rsidR="00C4159B" w:rsidRPr="00733B5E">
        <w:rPr>
          <w:lang w:val="fi-FI"/>
        </w:rPr>
        <w:t xml:space="preserve"> maksukyvyttömyys</w:t>
      </w:r>
      <w:r w:rsidR="005B45FE" w:rsidRPr="00733B5E">
        <w:rPr>
          <w:lang w:val="fi-FI"/>
        </w:rPr>
        <w:t>menettelyjen välillä</w:t>
      </w:r>
      <w:r w:rsidR="009D08A2" w:rsidRPr="00733B5E">
        <w:rPr>
          <w:lang w:val="fi-FI"/>
        </w:rPr>
        <w:t xml:space="preserve">, </w:t>
      </w:r>
      <w:r w:rsidR="005B45FE" w:rsidRPr="00733B5E">
        <w:rPr>
          <w:lang w:val="fi-FI"/>
        </w:rPr>
        <w:t>minkä</w:t>
      </w:r>
      <w:r w:rsidR="009D08A2" w:rsidRPr="00733B5E">
        <w:rPr>
          <w:lang w:val="fi-FI"/>
        </w:rPr>
        <w:t xml:space="preserve"> vuoksi FILA ehdottaa, että</w:t>
      </w:r>
      <w:r w:rsidR="005B45FE" w:rsidRPr="00733B5E">
        <w:rPr>
          <w:lang w:val="fi-FI"/>
        </w:rPr>
        <w:t xml:space="preserve"> </w:t>
      </w:r>
      <w:r w:rsidR="00B801F7">
        <w:rPr>
          <w:lang w:val="fi-FI"/>
        </w:rPr>
        <w:t>yrityksen saneerauksesta annetun lain</w:t>
      </w:r>
      <w:r w:rsidR="009D08A2" w:rsidRPr="00733B5E">
        <w:rPr>
          <w:lang w:val="fi-FI"/>
        </w:rPr>
        <w:t xml:space="preserve"> 71 §:än tulisi lisätä konkurssilain 12 luvun 14 §:ä ja 23 luvun 2 §:n 2 momenttia vastaavat säännökset. </w:t>
      </w:r>
    </w:p>
    <w:p w:rsidR="009D08A2" w:rsidRDefault="009D08A2" w:rsidP="009D08A2">
      <w:pPr>
        <w:pStyle w:val="Heading1"/>
      </w:pPr>
      <w:r>
        <w:lastRenderedPageBreak/>
        <w:t>YRITYSRYHMÄN JÄSENTEN MAKSUKYVYTTÖMYYSMENETTELYT</w:t>
      </w:r>
    </w:p>
    <w:p w:rsidR="00582BF5" w:rsidRDefault="00005892" w:rsidP="00582BF5">
      <w:pPr>
        <w:pStyle w:val="Bodytext1Alt1"/>
        <w:rPr>
          <w:lang w:val="fi-FI"/>
        </w:rPr>
      </w:pPr>
      <w:r>
        <w:rPr>
          <w:lang w:val="fi-FI"/>
        </w:rPr>
        <w:t>Mietinnössä on esitetty, että yrityksen saneerauksesta annetun lain 8 §:n 1 momenttia muute</w:t>
      </w:r>
      <w:r w:rsidR="008C71F6">
        <w:rPr>
          <w:lang w:val="fi-FI"/>
        </w:rPr>
        <w:t xml:space="preserve">ttaisiin siten, että säännökseen lisättäisiin myös </w:t>
      </w:r>
      <w:r>
        <w:rPr>
          <w:lang w:val="fi-FI"/>
        </w:rPr>
        <w:t>selvittäjän</w:t>
      </w:r>
      <w:r w:rsidR="008C71F6">
        <w:rPr>
          <w:lang w:val="fi-FI"/>
        </w:rPr>
        <w:t xml:space="preserve"> yksinomainen toimivalta päättää osallistumisesta </w:t>
      </w:r>
      <w:r w:rsidR="005E76EA">
        <w:rPr>
          <w:lang w:val="fi-FI"/>
        </w:rPr>
        <w:t>M</w:t>
      </w:r>
      <w:r w:rsidR="008C71F6">
        <w:rPr>
          <w:lang w:val="fi-FI"/>
        </w:rPr>
        <w:t>aksukyvyttömyysasetuksessa tarkoitettuun ryhmäkoordinointimenettelyyn.</w:t>
      </w:r>
      <w:r w:rsidR="00DD1C99">
        <w:rPr>
          <w:lang w:val="fi-FI"/>
        </w:rPr>
        <w:t xml:space="preserve"> </w:t>
      </w:r>
    </w:p>
    <w:p w:rsidR="00582BF5" w:rsidRDefault="00582BF5" w:rsidP="00582BF5">
      <w:pPr>
        <w:pStyle w:val="Bodytext1Alt1"/>
        <w:rPr>
          <w:lang w:val="fi-FI"/>
        </w:rPr>
      </w:pPr>
      <w:r>
        <w:rPr>
          <w:lang w:val="fi-FI"/>
        </w:rPr>
        <w:t>Yrityssaneerausmenettelyssä velkojien päätöksenteko keskittyy käytännössä saneerausohjelman hyväksymiseen tai hylkäämisen,</w:t>
      </w:r>
      <w:r w:rsidR="008170BC">
        <w:rPr>
          <w:lang w:val="fi-FI"/>
        </w:rPr>
        <w:t xml:space="preserve"> </w:t>
      </w:r>
      <w:r>
        <w:rPr>
          <w:lang w:val="fi-FI"/>
        </w:rPr>
        <w:t xml:space="preserve">minkä vuoksi </w:t>
      </w:r>
      <w:r w:rsidR="008440A3">
        <w:rPr>
          <w:lang w:val="fi-FI"/>
        </w:rPr>
        <w:t xml:space="preserve">velkojille asetettavaa </w:t>
      </w:r>
      <w:r>
        <w:rPr>
          <w:lang w:val="fi-FI"/>
        </w:rPr>
        <w:t>päätösval</w:t>
      </w:r>
      <w:r w:rsidR="008440A3">
        <w:rPr>
          <w:lang w:val="fi-FI"/>
        </w:rPr>
        <w:t>taa</w:t>
      </w:r>
      <w:r>
        <w:rPr>
          <w:lang w:val="fi-FI"/>
        </w:rPr>
        <w:t xml:space="preserve"> ryhmäkoordinointimenettelyyn osallistumisesta ei voida pitää tarkoituksenmukaisena.</w:t>
      </w:r>
      <w:r w:rsidR="00A17E87" w:rsidRPr="00A17E87">
        <w:rPr>
          <w:lang w:val="fi-FI"/>
        </w:rPr>
        <w:t xml:space="preserve"> </w:t>
      </w:r>
      <w:r w:rsidR="00A17E87">
        <w:rPr>
          <w:lang w:val="fi-FI"/>
        </w:rPr>
        <w:t>FILA kannattaa esitettyä muutosta yrityksen saneerauksesta annettuun lakiin perusteltuna.</w:t>
      </w:r>
    </w:p>
    <w:p w:rsidR="00994C45" w:rsidRDefault="00582BF5" w:rsidP="00994C45">
      <w:pPr>
        <w:pStyle w:val="Bodytext1Alt1"/>
        <w:rPr>
          <w:lang w:val="fi-FI"/>
        </w:rPr>
      </w:pPr>
      <w:r>
        <w:rPr>
          <w:lang w:val="fi-FI"/>
        </w:rPr>
        <w:t>Mietinnössä on esitetty, että konkurssissa toimivalta päätöksentekoon sanottuun menettelyyn osallistumisesta olisi konkurssivelkojilla, mikä on sinänsä perusteltu ratkaisu konkurssimenettely</w:t>
      </w:r>
      <w:r w:rsidR="00B801F7">
        <w:rPr>
          <w:lang w:val="fi-FI"/>
        </w:rPr>
        <w:t xml:space="preserve">n </w:t>
      </w:r>
      <w:r w:rsidR="00E16082">
        <w:rPr>
          <w:lang w:val="fi-FI"/>
        </w:rPr>
        <w:t xml:space="preserve">velkoja-autonomiaan perustuva </w:t>
      </w:r>
      <w:r>
        <w:rPr>
          <w:lang w:val="fi-FI"/>
        </w:rPr>
        <w:t xml:space="preserve">päätöksenteko huomioon ottaen. </w:t>
      </w:r>
      <w:r w:rsidRPr="00582BF5">
        <w:rPr>
          <w:lang w:val="fi-FI"/>
        </w:rPr>
        <w:t xml:space="preserve">FILA kiinnittää tässä yhteydessä </w:t>
      </w:r>
      <w:r w:rsidR="008170BC">
        <w:rPr>
          <w:lang w:val="fi-FI"/>
        </w:rPr>
        <w:t xml:space="preserve">kuitenkin </w:t>
      </w:r>
      <w:r w:rsidRPr="00582BF5">
        <w:rPr>
          <w:lang w:val="fi-FI"/>
        </w:rPr>
        <w:t xml:space="preserve">oikeusministeriön huomiota </w:t>
      </w:r>
      <w:r>
        <w:rPr>
          <w:lang w:val="fi-FI"/>
        </w:rPr>
        <w:t>ryhmäkoordina</w:t>
      </w:r>
      <w:r w:rsidR="00A17E87">
        <w:rPr>
          <w:lang w:val="fi-FI"/>
        </w:rPr>
        <w:t>atiomenettelyyn osallistumista koskevaan</w:t>
      </w:r>
      <w:r w:rsidR="00803F6E">
        <w:rPr>
          <w:lang w:val="fi-FI"/>
        </w:rPr>
        <w:t xml:space="preserve"> käytännön</w:t>
      </w:r>
      <w:r w:rsidR="00A17E87">
        <w:rPr>
          <w:lang w:val="fi-FI"/>
        </w:rPr>
        <w:t xml:space="preserve"> päätöksentekoon</w:t>
      </w:r>
      <w:r w:rsidR="00803F6E">
        <w:rPr>
          <w:lang w:val="fi-FI"/>
        </w:rPr>
        <w:t xml:space="preserve"> ja mahdolliseen ongelmakohtaan</w:t>
      </w:r>
      <w:r w:rsidR="006B36C5">
        <w:rPr>
          <w:lang w:val="fi-FI"/>
        </w:rPr>
        <w:t xml:space="preserve"> konkurssimenettelyssä</w:t>
      </w:r>
      <w:r w:rsidR="00F35A1A">
        <w:rPr>
          <w:lang w:val="fi-FI"/>
        </w:rPr>
        <w:t>, jos osallistumista kyseiseen menettelyyn halutaan vastustaa</w:t>
      </w:r>
      <w:r w:rsidR="006B36C5">
        <w:rPr>
          <w:lang w:val="fi-FI"/>
        </w:rPr>
        <w:t>.</w:t>
      </w:r>
    </w:p>
    <w:p w:rsidR="00582BF5" w:rsidRDefault="00582BF5" w:rsidP="00582BF5">
      <w:pPr>
        <w:pStyle w:val="Bodytext1Alt1"/>
        <w:rPr>
          <w:lang w:val="fi-FI"/>
        </w:rPr>
      </w:pPr>
      <w:r>
        <w:rPr>
          <w:lang w:val="fi-FI"/>
        </w:rPr>
        <w:t xml:space="preserve">Maksukyvyttömyysasetuksen 63 artiklassa on säädetty 30 päivän määräaika vastustuksen ilmoittamiseen (i) ryhmäkoordinointimenettelyn osallistumisesta tai (ii) ehdotetun henkilön nimeämisestä koordinaattoriksi. </w:t>
      </w:r>
      <w:r w:rsidR="00733B5E">
        <w:rPr>
          <w:lang w:val="fi-FI"/>
        </w:rPr>
        <w:t>Mietinnössä on todettu, että m</w:t>
      </w:r>
      <w:r>
        <w:rPr>
          <w:lang w:val="fi-FI"/>
        </w:rPr>
        <w:t>ikäli vastustusilmoitusta ei tehdä, sanotusta menettelystä ja sen kustannuksista ei pääse irtautumaan.</w:t>
      </w:r>
      <w:r w:rsidR="008170BC">
        <w:rPr>
          <w:rStyle w:val="FootnoteReference"/>
          <w:lang w:val="fi-FI"/>
        </w:rPr>
        <w:footnoteReference w:id="4"/>
      </w:r>
      <w:r>
        <w:rPr>
          <w:lang w:val="fi-FI"/>
        </w:rPr>
        <w:t xml:space="preserve"> </w:t>
      </w:r>
      <w:r w:rsidR="00994C45">
        <w:rPr>
          <w:lang w:val="fi-FI"/>
        </w:rPr>
        <w:t>K</w:t>
      </w:r>
      <w:r>
        <w:rPr>
          <w:lang w:val="fi-FI"/>
        </w:rPr>
        <w:t>yseisen</w:t>
      </w:r>
      <w:r w:rsidR="00994C45">
        <w:rPr>
          <w:lang w:val="fi-FI"/>
        </w:rPr>
        <w:t xml:space="preserve"> vastustusta koskevan</w:t>
      </w:r>
      <w:r>
        <w:rPr>
          <w:lang w:val="fi-FI"/>
        </w:rPr>
        <w:t xml:space="preserve"> määräajan noudattamatta jättäminen saattaa </w:t>
      </w:r>
      <w:r w:rsidR="00733B5E">
        <w:rPr>
          <w:lang w:val="fi-FI"/>
        </w:rPr>
        <w:t xml:space="preserve">siten </w:t>
      </w:r>
      <w:r>
        <w:rPr>
          <w:lang w:val="fi-FI"/>
        </w:rPr>
        <w:t>heikentää velkojien taloudellista asemaa,</w:t>
      </w:r>
      <w:r w:rsidR="008170BC">
        <w:rPr>
          <w:lang w:val="fi-FI"/>
        </w:rPr>
        <w:t xml:space="preserve"> </w:t>
      </w:r>
      <w:r>
        <w:rPr>
          <w:lang w:val="fi-FI"/>
        </w:rPr>
        <w:t>koska ryhmäkoordinaatiomenettelyn kustannukset vähentävät velkojille jaettavien varojen määrää</w:t>
      </w:r>
      <w:r w:rsidR="008170BC">
        <w:rPr>
          <w:lang w:val="fi-FI"/>
        </w:rPr>
        <w:t xml:space="preserve">, edellyttäen, että ryhmäkoordinaatiomenettelyn avulla ei voida parantaa velkojille tulevien suoritusten määrää. </w:t>
      </w:r>
      <w:r w:rsidR="00803F6E">
        <w:rPr>
          <w:lang w:val="fi-FI"/>
        </w:rPr>
        <w:t>Lisäksi pesänhoitajan työmäärä tulisi</w:t>
      </w:r>
      <w:r w:rsidR="008440A3">
        <w:rPr>
          <w:lang w:val="fi-FI"/>
        </w:rPr>
        <w:t xml:space="preserve"> todennäköisesti</w:t>
      </w:r>
      <w:r w:rsidR="00803F6E">
        <w:rPr>
          <w:lang w:val="fi-FI"/>
        </w:rPr>
        <w:t xml:space="preserve"> lisääntymään sanotun menettelyn johdosta, mikä l</w:t>
      </w:r>
      <w:r w:rsidR="00733B5E">
        <w:rPr>
          <w:lang w:val="fi-FI"/>
        </w:rPr>
        <w:t>isäisi pesänhoidon kustannuksia ja vähentäisi myös velkojille jaettavien varojen määrää.</w:t>
      </w:r>
      <w:r w:rsidR="008170BC">
        <w:rPr>
          <w:lang w:val="fi-FI"/>
        </w:rPr>
        <w:t xml:space="preserve">  </w:t>
      </w:r>
    </w:p>
    <w:p w:rsidR="00994C45" w:rsidRDefault="00994C45" w:rsidP="00005892">
      <w:pPr>
        <w:pStyle w:val="Bodytext1Alt1"/>
        <w:rPr>
          <w:lang w:val="fi-FI"/>
        </w:rPr>
      </w:pPr>
      <w:r w:rsidRPr="00994C45">
        <w:rPr>
          <w:lang w:val="fi-FI"/>
        </w:rPr>
        <w:t xml:space="preserve">Mietinnön mukaan </w:t>
      </w:r>
      <w:r>
        <w:rPr>
          <w:lang w:val="fi-FI"/>
        </w:rPr>
        <w:t xml:space="preserve">konkurssissa </w:t>
      </w:r>
      <w:r w:rsidRPr="00994C45">
        <w:rPr>
          <w:lang w:val="fi-FI"/>
        </w:rPr>
        <w:t>velkojainkokouskutsu tulisi julkaista oikeusrekisterissä viimeistään kaksi</w:t>
      </w:r>
      <w:r w:rsidR="005E76EA">
        <w:rPr>
          <w:lang w:val="fi-FI"/>
        </w:rPr>
        <w:t xml:space="preserve"> (2)</w:t>
      </w:r>
      <w:r w:rsidRPr="00994C45">
        <w:rPr>
          <w:lang w:val="fi-FI"/>
        </w:rPr>
        <w:t xml:space="preserve"> viikkoa ennen velkojainkokousta</w:t>
      </w:r>
      <w:r w:rsidR="006B36C5">
        <w:rPr>
          <w:lang w:val="fi-FI"/>
        </w:rPr>
        <w:t>, mikä vastaa nykytilaa</w:t>
      </w:r>
      <w:r>
        <w:rPr>
          <w:lang w:val="fi-FI"/>
        </w:rPr>
        <w:t xml:space="preserve">. Velkojainkokouksen </w:t>
      </w:r>
      <w:r w:rsidR="00A17E87">
        <w:rPr>
          <w:lang w:val="fi-FI"/>
        </w:rPr>
        <w:t>järjestäminen</w:t>
      </w:r>
      <w:r>
        <w:rPr>
          <w:lang w:val="fi-FI"/>
        </w:rPr>
        <w:t xml:space="preserve"> ja koolle kutsuminen vie </w:t>
      </w:r>
      <w:r w:rsidR="00F35A1A">
        <w:rPr>
          <w:lang w:val="fi-FI"/>
        </w:rPr>
        <w:t>oman aikansa, erityisesti suuremmissa konkurssipesissä</w:t>
      </w:r>
      <w:r w:rsidR="008170BC">
        <w:rPr>
          <w:lang w:val="fi-FI"/>
        </w:rPr>
        <w:t>. Tämän</w:t>
      </w:r>
      <w:r w:rsidR="00A17E87">
        <w:rPr>
          <w:lang w:val="fi-FI"/>
        </w:rPr>
        <w:t xml:space="preserve"> lisäksi ryhmäkoordinaatiomenettelyyn </w:t>
      </w:r>
      <w:r w:rsidR="008170BC">
        <w:rPr>
          <w:lang w:val="fi-FI"/>
        </w:rPr>
        <w:t>osallistumista</w:t>
      </w:r>
      <w:r w:rsidR="00A17E87">
        <w:rPr>
          <w:lang w:val="fi-FI"/>
        </w:rPr>
        <w:t xml:space="preserve"> tultaisiin käsittelemään </w:t>
      </w:r>
      <w:r w:rsidR="00733B5E">
        <w:rPr>
          <w:lang w:val="fi-FI"/>
        </w:rPr>
        <w:t xml:space="preserve">käytännössä </w:t>
      </w:r>
      <w:r w:rsidR="00A17E87">
        <w:rPr>
          <w:lang w:val="fi-FI"/>
        </w:rPr>
        <w:t xml:space="preserve">mahdollisessa velkojatoimikunnassa tai suurimpien velkojien kesken ennen velkojainkokouksen </w:t>
      </w:r>
      <w:r w:rsidR="008170BC">
        <w:rPr>
          <w:lang w:val="fi-FI"/>
        </w:rPr>
        <w:t xml:space="preserve">koolle </w:t>
      </w:r>
      <w:r w:rsidR="00A17E87">
        <w:rPr>
          <w:lang w:val="fi-FI"/>
        </w:rPr>
        <w:t>kutsumista. K</w:t>
      </w:r>
      <w:r>
        <w:rPr>
          <w:lang w:val="fi-FI"/>
        </w:rPr>
        <w:t>un</w:t>
      </w:r>
      <w:r w:rsidR="00A17E87">
        <w:rPr>
          <w:lang w:val="fi-FI"/>
        </w:rPr>
        <w:t xml:space="preserve"> edellä mainitut seikat ja</w:t>
      </w:r>
      <w:r>
        <w:rPr>
          <w:lang w:val="fi-FI"/>
        </w:rPr>
        <w:t xml:space="preserve"> kahden viikon vähimmäismääräaika </w:t>
      </w:r>
      <w:r w:rsidR="00803F6E">
        <w:rPr>
          <w:lang w:val="fi-FI"/>
        </w:rPr>
        <w:t xml:space="preserve">velkojainkokouksen </w:t>
      </w:r>
      <w:r w:rsidR="00A17E87">
        <w:rPr>
          <w:lang w:val="fi-FI"/>
        </w:rPr>
        <w:t xml:space="preserve">koolle kutsumisessa otetaan huomioon, voi 30 päivän määräaika vastustuksen ilmoittamiselle pahimmassa tapauksessa ehtiä kulua </w:t>
      </w:r>
      <w:r w:rsidR="00803F6E">
        <w:rPr>
          <w:lang w:val="fi-FI"/>
        </w:rPr>
        <w:t xml:space="preserve">loppuun </w:t>
      </w:r>
      <w:r w:rsidR="00A17E87">
        <w:rPr>
          <w:lang w:val="fi-FI"/>
        </w:rPr>
        <w:t>ennen kuin velkojainkokous on tehnyt asias</w:t>
      </w:r>
      <w:r w:rsidR="008440A3">
        <w:rPr>
          <w:lang w:val="fi-FI"/>
        </w:rPr>
        <w:t>t</w:t>
      </w:r>
      <w:r w:rsidR="00A17E87">
        <w:rPr>
          <w:lang w:val="fi-FI"/>
        </w:rPr>
        <w:t>a päätöksen</w:t>
      </w:r>
      <w:r w:rsidR="00803F6E">
        <w:rPr>
          <w:lang w:val="fi-FI"/>
        </w:rPr>
        <w:t xml:space="preserve"> ja pesänhoitaja on ehtinyt t</w:t>
      </w:r>
      <w:r w:rsidR="008440A3">
        <w:rPr>
          <w:lang w:val="fi-FI"/>
        </w:rPr>
        <w:t>oimittaa</w:t>
      </w:r>
      <w:r w:rsidR="00803F6E">
        <w:rPr>
          <w:lang w:val="fi-FI"/>
        </w:rPr>
        <w:t xml:space="preserve"> vastustusilmoituksen. Tämä voisi johtaa siihen, että velkojat joutuisivat kärsimään ryhmäkoordi</w:t>
      </w:r>
      <w:r w:rsidR="008440A3">
        <w:rPr>
          <w:lang w:val="fi-FI"/>
        </w:rPr>
        <w:t>naatiomenettelyn kustannuksista, kun</w:t>
      </w:r>
      <w:r w:rsidR="006B36C5">
        <w:rPr>
          <w:lang w:val="fi-FI"/>
        </w:rPr>
        <w:t xml:space="preserve"> vastustus</w:t>
      </w:r>
      <w:r w:rsidR="008440A3">
        <w:rPr>
          <w:lang w:val="fi-FI"/>
        </w:rPr>
        <w:t xml:space="preserve">ta koskevaa </w:t>
      </w:r>
      <w:r w:rsidR="006B36C5">
        <w:rPr>
          <w:lang w:val="fi-FI"/>
        </w:rPr>
        <w:t>ilmoitusta ei ehditä toimittamaan määräajassa päätöksentekoprosessin hitaudesta johtuen.</w:t>
      </w:r>
      <w:r w:rsidR="00F35A1A">
        <w:rPr>
          <w:lang w:val="fi-FI"/>
        </w:rPr>
        <w:t xml:space="preserve"> </w:t>
      </w:r>
    </w:p>
    <w:p w:rsidR="00803F6E" w:rsidRPr="009E4A76" w:rsidRDefault="00A17E87" w:rsidP="00005892">
      <w:pPr>
        <w:pStyle w:val="Bodytext1Alt1"/>
        <w:rPr>
          <w:highlight w:val="yellow"/>
          <w:lang w:val="fi-FI"/>
        </w:rPr>
      </w:pPr>
      <w:r>
        <w:rPr>
          <w:lang w:val="fi-FI"/>
        </w:rPr>
        <w:t>Pesänhoitajalla – kuten yrityssaneerausmenettelyn selvittäjä</w:t>
      </w:r>
      <w:r w:rsidR="00803F6E">
        <w:rPr>
          <w:lang w:val="fi-FI"/>
        </w:rPr>
        <w:t>llä</w:t>
      </w:r>
      <w:r>
        <w:rPr>
          <w:lang w:val="fi-FI"/>
        </w:rPr>
        <w:t>kin – olisi l</w:t>
      </w:r>
      <w:r w:rsidR="00803F6E">
        <w:rPr>
          <w:lang w:val="fi-FI"/>
        </w:rPr>
        <w:t xml:space="preserve">uultavasti </w:t>
      </w:r>
      <w:r>
        <w:rPr>
          <w:lang w:val="fi-FI"/>
        </w:rPr>
        <w:t xml:space="preserve">paras käsitys </w:t>
      </w:r>
      <w:r w:rsidR="008440A3">
        <w:rPr>
          <w:lang w:val="fi-FI"/>
        </w:rPr>
        <w:t xml:space="preserve">käytännössä </w:t>
      </w:r>
      <w:r>
        <w:rPr>
          <w:lang w:val="fi-FI"/>
        </w:rPr>
        <w:t xml:space="preserve">siitä, </w:t>
      </w:r>
      <w:r w:rsidR="00803F6E">
        <w:rPr>
          <w:lang w:val="fi-FI"/>
        </w:rPr>
        <w:t xml:space="preserve">olisiko velkojien edun mukaista osallistua ryhmäkoordinaatiomenettelyyn vai ei. Käytännössä pesänhoitajat kuulisivat </w:t>
      </w:r>
      <w:r w:rsidR="006B36C5">
        <w:rPr>
          <w:lang w:val="fi-FI"/>
        </w:rPr>
        <w:t xml:space="preserve">ennen päätöksentekoa </w:t>
      </w:r>
      <w:r w:rsidR="00803F6E">
        <w:rPr>
          <w:lang w:val="fi-FI"/>
        </w:rPr>
        <w:t>mahdollista velkojatoimikuntaa</w:t>
      </w:r>
      <w:r w:rsidR="006B36C5">
        <w:rPr>
          <w:lang w:val="fi-FI"/>
        </w:rPr>
        <w:t xml:space="preserve"> tai ainakin suurimpia velkojia, </w:t>
      </w:r>
      <w:r w:rsidR="00E17471">
        <w:rPr>
          <w:lang w:val="fi-FI"/>
        </w:rPr>
        <w:t>jotka yleensä käyttävät päätösvaltaa velkojainkokouksissa.</w:t>
      </w:r>
      <w:r w:rsidR="006B36C5">
        <w:rPr>
          <w:lang w:val="fi-FI"/>
        </w:rPr>
        <w:t xml:space="preserve"> Velkojien näkökohdat </w:t>
      </w:r>
      <w:r w:rsidR="008170BC">
        <w:rPr>
          <w:lang w:val="fi-FI"/>
        </w:rPr>
        <w:t xml:space="preserve">ryhmäkoordinaatiomenettelyyn osallistumisesta </w:t>
      </w:r>
      <w:r w:rsidR="006B36C5">
        <w:rPr>
          <w:lang w:val="fi-FI"/>
        </w:rPr>
        <w:t xml:space="preserve">tulisi näin </w:t>
      </w:r>
      <w:r w:rsidR="008170BC">
        <w:rPr>
          <w:lang w:val="fi-FI"/>
        </w:rPr>
        <w:t>huomioitua</w:t>
      </w:r>
      <w:r w:rsidR="006B36C5">
        <w:rPr>
          <w:lang w:val="fi-FI"/>
        </w:rPr>
        <w:t xml:space="preserve">. </w:t>
      </w:r>
      <w:r w:rsidR="008170BC">
        <w:rPr>
          <w:lang w:val="fi-FI"/>
        </w:rPr>
        <w:t>Mahdollisen y</w:t>
      </w:r>
      <w:r w:rsidR="00E17471">
        <w:rPr>
          <w:lang w:val="fi-FI"/>
        </w:rPr>
        <w:t>limääräisen velkojainkokouksen järjestäminen lisäisi myös pesänhoidon kustannuksia</w:t>
      </w:r>
      <w:r w:rsidR="006B36C5">
        <w:rPr>
          <w:lang w:val="fi-FI"/>
        </w:rPr>
        <w:t>, jolta vältyttäisiin</w:t>
      </w:r>
      <w:r w:rsidR="00854B6F">
        <w:rPr>
          <w:lang w:val="fi-FI"/>
        </w:rPr>
        <w:t>,</w:t>
      </w:r>
      <w:r w:rsidR="006B36C5">
        <w:rPr>
          <w:lang w:val="fi-FI"/>
        </w:rPr>
        <w:t xml:space="preserve"> jos päätöksentekovalta ryhmäkoordinaatiomenettelyyn </w:t>
      </w:r>
      <w:r w:rsidR="006B36C5" w:rsidRPr="009E4A76">
        <w:rPr>
          <w:lang w:val="fi-FI"/>
        </w:rPr>
        <w:t>osallist</w:t>
      </w:r>
      <w:r w:rsidR="00F35A1A">
        <w:rPr>
          <w:lang w:val="fi-FI"/>
        </w:rPr>
        <w:t>umisesta olisi pesänhoitajalla.</w:t>
      </w:r>
    </w:p>
    <w:p w:rsidR="004D2234" w:rsidRDefault="008440A3" w:rsidP="00005892">
      <w:pPr>
        <w:pStyle w:val="Bodytext1Alt1"/>
        <w:rPr>
          <w:lang w:val="fi-FI"/>
        </w:rPr>
      </w:pPr>
      <w:r w:rsidRPr="007D584D">
        <w:rPr>
          <w:lang w:val="fi-FI"/>
        </w:rPr>
        <w:lastRenderedPageBreak/>
        <w:t>Mietinnössä on arvioitu, että ryhmäkoordinaatiomenettely tulisi olemaan hyvin harvinaista</w:t>
      </w:r>
      <w:r w:rsidR="007A24E5">
        <w:rPr>
          <w:lang w:val="fi-FI"/>
        </w:rPr>
        <w:t xml:space="preserve">. </w:t>
      </w:r>
      <w:r w:rsidR="004D2234" w:rsidRPr="007D584D">
        <w:rPr>
          <w:lang w:val="fi-FI"/>
        </w:rPr>
        <w:t>Tästä huolimatta konkurssilain päätöksentekomenettely ryhmäkoordinaatiomenettelyyn osallistumisesta</w:t>
      </w:r>
      <w:r w:rsidR="0069138C" w:rsidRPr="007D584D">
        <w:rPr>
          <w:lang w:val="fi-FI"/>
        </w:rPr>
        <w:t xml:space="preserve"> </w:t>
      </w:r>
      <w:r w:rsidR="007D584D" w:rsidRPr="007D584D">
        <w:rPr>
          <w:lang w:val="fi-FI"/>
        </w:rPr>
        <w:t>ei saisi johtaa siihen, että velkojien asema voisi huonontua siitä syystä, että vastustusta koskevaa ilmoitusta ei ehdittäisi toimittamaan 30 päivän määräajassa konkurssimenettelyn päätöksenteon hitaudesta johtuen ja tämän vuoksi velkojat joutuisivat kärsimään ryhmäkoordin</w:t>
      </w:r>
      <w:r w:rsidR="00E16082">
        <w:rPr>
          <w:lang w:val="fi-FI"/>
        </w:rPr>
        <w:t xml:space="preserve">aatiomenettelyn kustannuksista. </w:t>
      </w:r>
      <w:r w:rsidR="005E76EA">
        <w:rPr>
          <w:lang w:val="fi-FI"/>
        </w:rPr>
        <w:t>Tietyissä olosuhteissa voisi olla tarkoituksenmukaista, että päätösvalta ryhmäkoordinaatiomenettelyyn osallistumisessa</w:t>
      </w:r>
      <w:r w:rsidR="00E82F43">
        <w:rPr>
          <w:lang w:val="fi-FI"/>
        </w:rPr>
        <w:t xml:space="preserve"> olisi (i) joko yksin omaan pesänhoitajalla tai, että (ii) pesänhoitaja ja suurimmat velkojat tekevät päätöksen velkojainkokouksen ulkopuolella. Jälkimmäisessä vaihtoehdossa voitaisiin lisäksi edellyttää, että kyseisten velkojien saatavat edustavat yli 50 prosenttia velallisen kaikista tunnetuista veloista.  </w:t>
      </w:r>
    </w:p>
    <w:p w:rsidR="00E16082" w:rsidRDefault="006B36C5" w:rsidP="006B36C5">
      <w:pPr>
        <w:pStyle w:val="Bodytext1Alt1"/>
        <w:rPr>
          <w:lang w:val="fi-FI"/>
        </w:rPr>
      </w:pPr>
      <w:r>
        <w:rPr>
          <w:lang w:val="fi-FI"/>
        </w:rPr>
        <w:t>Yllä todetun johdosta FILA esittää pohdittavaksi, tulisiko päätösvalta ryhmäkoordinaa</w:t>
      </w:r>
      <w:r w:rsidR="00F35A1A">
        <w:rPr>
          <w:lang w:val="fi-FI"/>
        </w:rPr>
        <w:t xml:space="preserve">tiomenettelyyn osallistumisen vastustamisesta </w:t>
      </w:r>
      <w:r>
        <w:rPr>
          <w:lang w:val="fi-FI"/>
        </w:rPr>
        <w:t>konkurssimenettelyssä olla konkurssipesän pesänhoitajalla – vastaavasti kuin yrityssaneerausmenettelyssä se olisi selvittäj</w:t>
      </w:r>
      <w:r w:rsidR="00E82F43">
        <w:rPr>
          <w:lang w:val="fi-FI"/>
        </w:rPr>
        <w:t xml:space="preserve">ällä </w:t>
      </w:r>
      <w:r w:rsidR="00BB2AD1">
        <w:rPr>
          <w:lang w:val="fi-FI"/>
        </w:rPr>
        <w:t>–</w:t>
      </w:r>
      <w:r w:rsidR="00E82F43">
        <w:rPr>
          <w:lang w:val="fi-FI"/>
        </w:rPr>
        <w:t xml:space="preserve"> eikä konkurssivelkojilla tai, että päätös voitaisiin tehdä velkojainkokouksen ulkopuolella pesänhoitajan ja suurimpien velkojien päätöksellä.</w:t>
      </w:r>
    </w:p>
    <w:p w:rsidR="009D08A2" w:rsidRPr="006B36C5" w:rsidRDefault="009D08A2" w:rsidP="009D08A2">
      <w:pPr>
        <w:pStyle w:val="Heading1"/>
        <w:rPr>
          <w:lang w:val="fi-FI"/>
        </w:rPr>
      </w:pPr>
      <w:r w:rsidRPr="006B36C5">
        <w:rPr>
          <w:lang w:val="fi-FI"/>
        </w:rPr>
        <w:t>LOPUKSI</w:t>
      </w:r>
    </w:p>
    <w:p w:rsidR="009D08A2" w:rsidRPr="00A81E63" w:rsidRDefault="00200802" w:rsidP="009D08A2">
      <w:pPr>
        <w:pStyle w:val="Bodytext1Alt1"/>
        <w:rPr>
          <w:lang w:val="fi-FI"/>
        </w:rPr>
      </w:pPr>
      <w:r w:rsidRPr="00A81E63">
        <w:rPr>
          <w:lang w:val="fi-FI"/>
        </w:rPr>
        <w:t xml:space="preserve">FILA katsoo, että </w:t>
      </w:r>
      <w:r w:rsidR="00803F6E">
        <w:rPr>
          <w:lang w:val="fi-FI"/>
        </w:rPr>
        <w:t>Mietintö on ansiokkaasti laadittu ja esitetyt lainsäädäntömuutokset ovat hyvin perustel</w:t>
      </w:r>
      <w:r w:rsidR="00F4019C">
        <w:rPr>
          <w:lang w:val="fi-FI"/>
        </w:rPr>
        <w:t>t</w:t>
      </w:r>
      <w:r w:rsidR="00803F6E">
        <w:rPr>
          <w:lang w:val="fi-FI"/>
        </w:rPr>
        <w:t>uja.</w:t>
      </w:r>
      <w:r w:rsidR="00DB4D53">
        <w:rPr>
          <w:lang w:val="fi-FI"/>
        </w:rPr>
        <w:t xml:space="preserve"> Edellä mainitut </w:t>
      </w:r>
      <w:r w:rsidR="00E17471">
        <w:rPr>
          <w:lang w:val="fi-FI"/>
        </w:rPr>
        <w:t xml:space="preserve">esittämänsä </w:t>
      </w:r>
      <w:r w:rsidR="00DB4D53">
        <w:rPr>
          <w:lang w:val="fi-FI"/>
        </w:rPr>
        <w:t>muutosehdotukset ja kommentit FILA jättää kunnioittaen</w:t>
      </w:r>
      <w:r w:rsidR="00803F6E">
        <w:rPr>
          <w:lang w:val="fi-FI"/>
        </w:rPr>
        <w:t xml:space="preserve"> </w:t>
      </w:r>
      <w:r w:rsidR="00E82F43">
        <w:rPr>
          <w:lang w:val="fi-FI"/>
        </w:rPr>
        <w:t xml:space="preserve">oikeusministeriön </w:t>
      </w:r>
      <w:r w:rsidR="00E17471">
        <w:rPr>
          <w:lang w:val="fi-FI"/>
        </w:rPr>
        <w:t xml:space="preserve">harkittavaksi </w:t>
      </w:r>
      <w:r w:rsidR="00E82F43">
        <w:rPr>
          <w:lang w:val="fi-FI"/>
        </w:rPr>
        <w:t xml:space="preserve">lopullisen asiaa koskevan hallituksen esityksen laadinnassa. </w:t>
      </w:r>
    </w:p>
    <w:p w:rsidR="00E17471" w:rsidRDefault="00E17471" w:rsidP="0050055C">
      <w:pPr>
        <w:pStyle w:val="Heading1"/>
        <w:numPr>
          <w:ilvl w:val="0"/>
          <w:numId w:val="0"/>
        </w:numPr>
        <w:ind w:left="851"/>
        <w:rPr>
          <w:b w:val="0"/>
          <w:lang w:val="fi-FI"/>
        </w:rPr>
      </w:pPr>
    </w:p>
    <w:p w:rsidR="009D08A2" w:rsidRDefault="0062033D" w:rsidP="0050055C">
      <w:pPr>
        <w:pStyle w:val="Heading1"/>
        <w:numPr>
          <w:ilvl w:val="0"/>
          <w:numId w:val="0"/>
        </w:numPr>
        <w:ind w:left="851"/>
        <w:rPr>
          <w:b w:val="0"/>
          <w:lang w:val="fi-FI"/>
        </w:rPr>
      </w:pPr>
      <w:r>
        <w:rPr>
          <w:b w:val="0"/>
          <w:lang w:val="fi-FI"/>
        </w:rPr>
        <w:t>Helsingissä 7</w:t>
      </w:r>
      <w:r w:rsidR="00E51068">
        <w:rPr>
          <w:b w:val="0"/>
          <w:lang w:val="fi-FI"/>
        </w:rPr>
        <w:t>.</w:t>
      </w:r>
      <w:r w:rsidR="009D08A2" w:rsidRPr="00171850">
        <w:rPr>
          <w:b w:val="0"/>
          <w:lang w:val="fi-FI"/>
        </w:rPr>
        <w:t xml:space="preserve"> päivänä syyskuuta 2016</w:t>
      </w:r>
    </w:p>
    <w:p w:rsidR="00E17471" w:rsidRPr="00E17471" w:rsidRDefault="00E17471" w:rsidP="00E17471">
      <w:pPr>
        <w:pStyle w:val="Bodytext1Alt1"/>
        <w:rPr>
          <w:lang w:val="fi-FI"/>
        </w:rPr>
      </w:pPr>
    </w:p>
    <w:p w:rsidR="009D08A2" w:rsidRPr="00171850" w:rsidRDefault="009D08A2" w:rsidP="0050055C">
      <w:pPr>
        <w:pStyle w:val="Heading1"/>
        <w:numPr>
          <w:ilvl w:val="0"/>
          <w:numId w:val="0"/>
        </w:numPr>
        <w:ind w:left="851"/>
        <w:rPr>
          <w:b w:val="0"/>
          <w:lang w:val="fi-FI"/>
        </w:rPr>
      </w:pPr>
      <w:r w:rsidRPr="00171850">
        <w:rPr>
          <w:b w:val="0"/>
          <w:lang w:val="fi-FI"/>
        </w:rPr>
        <w:t>INSOLVENSSIOIKEUDELLINEN YHDISTYS RY</w:t>
      </w:r>
    </w:p>
    <w:p w:rsidR="00E51068" w:rsidRDefault="00E51068" w:rsidP="0050055C">
      <w:pPr>
        <w:pStyle w:val="Heading1"/>
        <w:numPr>
          <w:ilvl w:val="0"/>
          <w:numId w:val="0"/>
        </w:numPr>
        <w:ind w:left="851"/>
        <w:rPr>
          <w:b w:val="0"/>
          <w:lang w:val="fi-FI"/>
        </w:rPr>
      </w:pPr>
    </w:p>
    <w:p w:rsidR="009D08A2" w:rsidRPr="009D08A2" w:rsidRDefault="009D08A2" w:rsidP="0050055C">
      <w:pPr>
        <w:pStyle w:val="Heading1"/>
        <w:numPr>
          <w:ilvl w:val="0"/>
          <w:numId w:val="0"/>
        </w:numPr>
        <w:ind w:left="851"/>
        <w:rPr>
          <w:b w:val="0"/>
          <w:lang w:val="fi-FI"/>
        </w:rPr>
      </w:pPr>
      <w:r w:rsidRPr="009D08A2">
        <w:rPr>
          <w:b w:val="0"/>
          <w:lang w:val="fi-FI"/>
        </w:rPr>
        <w:tab/>
      </w:r>
      <w:r w:rsidRPr="009D08A2">
        <w:rPr>
          <w:b w:val="0"/>
          <w:lang w:val="fi-FI"/>
        </w:rPr>
        <w:tab/>
      </w:r>
      <w:r w:rsidRPr="009D08A2">
        <w:rPr>
          <w:b w:val="0"/>
          <w:lang w:val="fi-FI"/>
        </w:rPr>
        <w:tab/>
      </w:r>
    </w:p>
    <w:p w:rsidR="009D08A2" w:rsidRPr="009D08A2" w:rsidRDefault="009D08A2" w:rsidP="009D08A2">
      <w:pPr>
        <w:pStyle w:val="Bodytext1Alt1"/>
        <w:jc w:val="left"/>
        <w:rPr>
          <w:lang w:val="fi-FI"/>
        </w:rPr>
      </w:pPr>
      <w:r w:rsidRPr="009D08A2">
        <w:rPr>
          <w:lang w:val="fi-FI"/>
        </w:rPr>
        <w:t>Eeva Arko-Koski</w:t>
      </w:r>
      <w:r>
        <w:rPr>
          <w:lang w:val="fi-FI"/>
        </w:rPr>
        <w:tab/>
      </w:r>
      <w:r>
        <w:rPr>
          <w:lang w:val="fi-FI"/>
        </w:rPr>
        <w:tab/>
      </w:r>
      <w:r>
        <w:rPr>
          <w:lang w:val="fi-FI"/>
        </w:rPr>
        <w:tab/>
      </w:r>
      <w:r>
        <w:rPr>
          <w:lang w:val="fi-FI"/>
        </w:rPr>
        <w:tab/>
      </w:r>
      <w:r>
        <w:rPr>
          <w:lang w:val="fi-FI"/>
        </w:rPr>
        <w:tab/>
        <w:t>Olli Rantanen</w:t>
      </w:r>
      <w:r w:rsidRPr="009D08A2">
        <w:rPr>
          <w:lang w:val="fi-FI"/>
        </w:rPr>
        <w:br/>
        <w:t>Hallituksen puheenjohtaja</w:t>
      </w:r>
      <w:r>
        <w:rPr>
          <w:lang w:val="fi-FI"/>
        </w:rPr>
        <w:tab/>
      </w:r>
      <w:r>
        <w:rPr>
          <w:lang w:val="fi-FI"/>
        </w:rPr>
        <w:tab/>
      </w:r>
      <w:r>
        <w:rPr>
          <w:lang w:val="fi-FI"/>
        </w:rPr>
        <w:tab/>
      </w:r>
      <w:r>
        <w:rPr>
          <w:lang w:val="fi-FI"/>
        </w:rPr>
        <w:tab/>
        <w:t>Yhdistyksen asiamies</w:t>
      </w:r>
    </w:p>
    <w:p w:rsidR="009D08A2" w:rsidRDefault="009D08A2" w:rsidP="009D08A2">
      <w:pPr>
        <w:pStyle w:val="Bodytext1Alt1"/>
        <w:ind w:left="0"/>
        <w:rPr>
          <w:lang w:val="fi-FI"/>
        </w:rPr>
      </w:pPr>
    </w:p>
    <w:p w:rsidR="00393B5E" w:rsidRPr="00171850" w:rsidRDefault="009D08A2" w:rsidP="009D08A2">
      <w:pPr>
        <w:pStyle w:val="Bodytext1Alt1"/>
        <w:ind w:left="0"/>
        <w:rPr>
          <w:lang w:val="fi-FI"/>
        </w:rPr>
      </w:pPr>
      <w:r w:rsidRPr="009D08A2">
        <w:rPr>
          <w:lang w:val="fi-FI"/>
        </w:rPr>
        <w:t>Laati: Insolvenssioikeudellinen Yhdistys ry:n hallitus</w:t>
      </w:r>
    </w:p>
    <w:sectPr w:rsidR="00393B5E" w:rsidRPr="00171850" w:rsidSect="00740D42">
      <w:footerReference w:type="default" r:id="rId8"/>
      <w:pgSz w:w="11906" w:h="16838"/>
      <w:pgMar w:top="187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8C" w:rsidRDefault="0080518C" w:rsidP="00AB56A0">
      <w:pPr>
        <w:spacing w:after="0"/>
      </w:pPr>
      <w:r>
        <w:separator/>
      </w:r>
    </w:p>
  </w:endnote>
  <w:endnote w:type="continuationSeparator" w:id="0">
    <w:p w:rsidR="0080518C" w:rsidRDefault="0080518C" w:rsidP="00AB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A3" w:rsidRPr="005E4039" w:rsidRDefault="00A81E63" w:rsidP="00B05583">
    <w:pPr>
      <w:pStyle w:val="Footer"/>
      <w:rPr>
        <w:szCs w:val="18"/>
      </w:rPr>
    </w:pPr>
    <w:r>
      <w:rPr>
        <w:noProof/>
        <w:szCs w:val="18"/>
        <w:lang w:eastAsia="en-GB"/>
      </w:rPr>
      <mc:AlternateContent>
        <mc:Choice Requires="wps">
          <w:drawing>
            <wp:anchor distT="0" distB="0" distL="0" distR="0" simplePos="0" relativeHeight="251659264" behindDoc="0" locked="0" layoutInCell="1" allowOverlap="1" wp14:anchorId="6AC958BA" wp14:editId="495DBBD3">
              <wp:simplePos x="0" y="0"/>
              <wp:positionH relativeFrom="page">
                <wp:posOffset>269875</wp:posOffset>
              </wp:positionH>
              <wp:positionV relativeFrom="page">
                <wp:align>bottom</wp:align>
              </wp:positionV>
              <wp:extent cx="952500" cy="291465"/>
              <wp:effectExtent l="0" t="0" r="0" b="0"/>
              <wp:wrapNone/>
              <wp:docPr id="1" name="Text Box 1" descr="Doc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291465"/>
                      </a:xfrm>
                      <a:prstGeom prst="rect">
                        <a:avLst/>
                      </a:prstGeom>
                      <a:solidFill>
                        <a:srgbClr val="FFFFFF"/>
                      </a:solidFill>
                      <a:ln w="6350">
                        <a:noFill/>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A81E63" w:rsidRPr="00A81E63" w:rsidRDefault="00A81E63" w:rsidP="00A81E63">
                          <w:pPr>
                            <w:tabs>
                              <w:tab w:val="right" w:pos="9071"/>
                            </w:tabs>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AC958BA" id="_x0000_t202" coordsize="21600,21600" o:spt="202" path="m,l,21600r21600,l21600,xe">
              <v:stroke joinstyle="miter"/>
              <v:path gradientshapeok="t" o:connecttype="rect"/>
            </v:shapetype>
            <v:shape id="Text Box 1" o:spid="_x0000_s1026" type="#_x0000_t202" alt="DocID" style="position:absolute;margin-left:21.25pt;margin-top:0;width:75pt;height:22.95pt;z-index:251659264;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" stroked="f">
              <v:stroke joinstyle="round"/>
              <v:path arrowok="t"/>
              <v:textbox inset="0,0,0,0">
                <w:txbxContent>
                  <w:p w:rsidR="00A81E63" w:rsidRPr="00A81E63" w:rsidRDefault="00A81E63" w:rsidP="00A81E63">
                    <w:pPr>
                      <w:tabs>
                        <w:tab w:val="right" w:pos="9071"/>
                      </w:tabs>
                      <w:rPr>
                        <w:sz w:val="18"/>
                      </w:rPr>
                    </w:pPr>
                  </w:p>
                </w:txbxContent>
              </v:textbox>
              <w10:wrap anchorx="page" anchory="page"/>
            </v:shape>
          </w:pict>
        </mc:Fallback>
      </mc:AlternateContent>
    </w:r>
    <w:r w:rsidR="00114F75" w:rsidRPr="005E4039">
      <w:rPr>
        <w:szCs w:val="18"/>
      </w:rPr>
      <w:t xml:space="preserve"> </w:t>
    </w:r>
    <w:r w:rsidR="00740D42" w:rsidRPr="005E4039">
      <w:rPr>
        <w:szCs w:val="18"/>
      </w:rPr>
      <w:ptab w:relativeTo="margin" w:alignment="center" w:leader="none"/>
    </w:r>
    <w:r w:rsidR="00740D42" w:rsidRPr="005E4039">
      <w:rPr>
        <w:szCs w:val="18"/>
      </w:rPr>
      <w:ptab w:relativeTo="margin" w:alignment="right" w:leader="none"/>
    </w:r>
    <w:r w:rsidR="0063573C" w:rsidRPr="005E4039">
      <w:rPr>
        <w:szCs w:val="18"/>
      </w:rPr>
      <w:fldChar w:fldCharType="begin"/>
    </w:r>
    <w:r w:rsidR="0063573C" w:rsidRPr="005E4039">
      <w:rPr>
        <w:szCs w:val="18"/>
      </w:rPr>
      <w:instrText xml:space="preserve"> PAGE   \* MERGEFORMAT </w:instrText>
    </w:r>
    <w:r w:rsidR="0063573C" w:rsidRPr="005E4039">
      <w:rPr>
        <w:szCs w:val="18"/>
      </w:rPr>
      <w:fldChar w:fldCharType="separate"/>
    </w:r>
    <w:r w:rsidR="001A1D5F">
      <w:rPr>
        <w:noProof/>
        <w:szCs w:val="18"/>
      </w:rPr>
      <w:t>2</w:t>
    </w:r>
    <w:r w:rsidR="0063573C" w:rsidRPr="005E4039">
      <w:rPr>
        <w:noProof/>
        <w:szCs w:val="18"/>
      </w:rPr>
      <w:fldChar w:fldCharType="end"/>
    </w:r>
    <w:r w:rsidR="00740D42" w:rsidRPr="005E4039">
      <w:rPr>
        <w:szCs w:val="18"/>
      </w:rPr>
      <w:t xml:space="preserve"> (</w:t>
    </w:r>
    <w:r w:rsidR="004F3B84" w:rsidRPr="005E4039">
      <w:rPr>
        <w:szCs w:val="18"/>
      </w:rPr>
      <w:fldChar w:fldCharType="begin"/>
    </w:r>
    <w:r w:rsidR="004F3B84" w:rsidRPr="005E4039">
      <w:rPr>
        <w:szCs w:val="18"/>
      </w:rPr>
      <w:instrText xml:space="preserve"> SECTIONPAGES   \* MERGEFORMAT </w:instrText>
    </w:r>
    <w:r w:rsidR="004F3B84" w:rsidRPr="005E4039">
      <w:rPr>
        <w:szCs w:val="18"/>
      </w:rPr>
      <w:fldChar w:fldCharType="separate"/>
    </w:r>
    <w:r w:rsidR="001A1D5F">
      <w:rPr>
        <w:noProof/>
        <w:szCs w:val="18"/>
      </w:rPr>
      <w:t>5</w:t>
    </w:r>
    <w:r w:rsidR="004F3B84" w:rsidRPr="005E4039">
      <w:rPr>
        <w:noProof/>
        <w:szCs w:val="18"/>
      </w:rPr>
      <w:fldChar w:fldCharType="end"/>
    </w:r>
    <w:r w:rsidR="00F66F83" w:rsidRPr="005E4039">
      <w:rPr>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8C" w:rsidRDefault="0080518C" w:rsidP="00AB56A0">
      <w:pPr>
        <w:spacing w:after="0"/>
      </w:pPr>
      <w:r>
        <w:separator/>
      </w:r>
    </w:p>
  </w:footnote>
  <w:footnote w:type="continuationSeparator" w:id="0">
    <w:p w:rsidR="0080518C" w:rsidRDefault="0080518C" w:rsidP="00AB56A0">
      <w:pPr>
        <w:spacing w:after="0"/>
      </w:pPr>
      <w:r>
        <w:continuationSeparator/>
      </w:r>
    </w:p>
  </w:footnote>
  <w:footnote w:id="1">
    <w:p w:rsidR="00052ECD" w:rsidRPr="00052ECD" w:rsidRDefault="00052ECD" w:rsidP="00BB2AD1">
      <w:pPr>
        <w:pStyle w:val="FootnoteText"/>
        <w:jc w:val="both"/>
        <w:rPr>
          <w:lang w:val="fi-FI"/>
        </w:rPr>
      </w:pPr>
      <w:r>
        <w:rPr>
          <w:rStyle w:val="FootnoteReference"/>
        </w:rPr>
        <w:footnoteRef/>
      </w:r>
      <w:r w:rsidRPr="005515A8">
        <w:rPr>
          <w:lang w:val="fi-FI"/>
        </w:rPr>
        <w:t xml:space="preserve"> </w:t>
      </w:r>
      <w:r w:rsidR="005515A8">
        <w:rPr>
          <w:lang w:val="fi-FI"/>
        </w:rPr>
        <w:t xml:space="preserve">Työryhmän mietintö: </w:t>
      </w:r>
      <w:r w:rsidR="005515A8" w:rsidRPr="005515A8">
        <w:rPr>
          <w:lang w:val="fi-FI"/>
        </w:rPr>
        <w:t>Uudelleenlaaditun maksukyvyttömyysasetuksen edellyttämät</w:t>
      </w:r>
      <w:r w:rsidR="005515A8">
        <w:rPr>
          <w:lang w:val="fi-FI"/>
        </w:rPr>
        <w:t xml:space="preserve"> lainsäädäntömuutokset (31/2016), s.33. </w:t>
      </w:r>
      <w:r w:rsidR="005515A8" w:rsidRPr="005515A8">
        <w:rPr>
          <w:lang w:val="fi-FI"/>
        </w:rPr>
        <w:t xml:space="preserve"> </w:t>
      </w:r>
    </w:p>
  </w:footnote>
  <w:footnote w:id="2">
    <w:p w:rsidR="001C63B2" w:rsidRPr="001C63B2" w:rsidRDefault="001C63B2" w:rsidP="001828F4">
      <w:pPr>
        <w:pStyle w:val="FootnoteText"/>
        <w:jc w:val="both"/>
        <w:rPr>
          <w:lang w:val="fi-FI"/>
        </w:rPr>
      </w:pPr>
      <w:r>
        <w:rPr>
          <w:rStyle w:val="FootnoteReference"/>
        </w:rPr>
        <w:footnoteRef/>
      </w:r>
      <w:r w:rsidRPr="001C63B2">
        <w:rPr>
          <w:lang w:val="fi-FI"/>
        </w:rPr>
        <w:t xml:space="preserve"> </w:t>
      </w:r>
      <w:r>
        <w:rPr>
          <w:lang w:val="fi-FI"/>
        </w:rPr>
        <w:t>Maksukyvyttömyysasetuksen 51artiklassa säädetään seuraavaa: ”</w:t>
      </w:r>
      <w:r w:rsidRPr="001C63B2">
        <w:rPr>
          <w:i/>
          <w:lang w:val="fi-FI"/>
        </w:rPr>
        <w:t>1. Maksukyvyttömyyttä koskevan päämenettelyn selvittäjän hakemuksesta sen jäsenvaltion tuomioistuin, jossa maksukyvyttömyyttä koskeva sekundäärimenettely on aloitettu, voi määrätä, että maksukyvyttömyyttä koskeva sekundäärimenettely muunnetaan liitteessä A luetelluksi muuntyyppiseksi maksukyvyttömyysmenettelyksi, jos edellytykset tämäntyyppisen menettelyn aloittamiseksi kansallisen lainsäädännön mukaisesti täyttyvät ja tämäntyyppinen menettely on asianmukaisin paikallisten velkojien intressien sekä pää- ja sekundäärimenettelyjen välisen johdonmukaisuuden kannalta. 2. Tuomioistuin voi 1 kohdassa tarkoitettua hakemusta tarkastellessaan pyytää tietoja molempiin menettelyihin osallistuvilta selvittäjiltä</w:t>
      </w:r>
      <w:r>
        <w:rPr>
          <w:lang w:val="fi-FI"/>
        </w:rPr>
        <w:t xml:space="preserve">.” </w:t>
      </w:r>
    </w:p>
  </w:footnote>
  <w:footnote w:id="3">
    <w:p w:rsidR="00603D0A" w:rsidRPr="00603D0A" w:rsidRDefault="00603D0A" w:rsidP="00BB2AD1">
      <w:pPr>
        <w:pStyle w:val="FootnoteText"/>
        <w:jc w:val="both"/>
        <w:rPr>
          <w:lang w:val="fi-FI"/>
        </w:rPr>
      </w:pPr>
      <w:r>
        <w:rPr>
          <w:rStyle w:val="FootnoteReference"/>
        </w:rPr>
        <w:footnoteRef/>
      </w:r>
      <w:r w:rsidRPr="005515A8">
        <w:rPr>
          <w:lang w:val="fi-FI"/>
        </w:rPr>
        <w:t xml:space="preserve"> </w:t>
      </w:r>
      <w:r w:rsidR="005515A8">
        <w:rPr>
          <w:lang w:val="fi-FI"/>
        </w:rPr>
        <w:t xml:space="preserve">Työryhmän mietintö: </w:t>
      </w:r>
      <w:r w:rsidR="005515A8" w:rsidRPr="005515A8">
        <w:rPr>
          <w:lang w:val="fi-FI"/>
        </w:rPr>
        <w:t>Uudelleenlaaditun maksukyvyttömyysasetuksen edellyttämät</w:t>
      </w:r>
      <w:r w:rsidR="005515A8">
        <w:rPr>
          <w:lang w:val="fi-FI"/>
        </w:rPr>
        <w:t xml:space="preserve"> lainsäädäntömuutokset (31/2016),</w:t>
      </w:r>
      <w:r>
        <w:rPr>
          <w:lang w:val="fi-FI"/>
        </w:rPr>
        <w:t xml:space="preserve"> s. 38. </w:t>
      </w:r>
    </w:p>
  </w:footnote>
  <w:footnote w:id="4">
    <w:p w:rsidR="008170BC" w:rsidRPr="008170BC" w:rsidRDefault="008170BC" w:rsidP="00BB2AD1">
      <w:pPr>
        <w:pStyle w:val="FootnoteText"/>
        <w:jc w:val="both"/>
        <w:rPr>
          <w:lang w:val="fi-FI"/>
        </w:rPr>
      </w:pPr>
      <w:r>
        <w:rPr>
          <w:rStyle w:val="FootnoteReference"/>
        </w:rPr>
        <w:footnoteRef/>
      </w:r>
      <w:r w:rsidRPr="005515A8">
        <w:rPr>
          <w:lang w:val="fi-FI"/>
        </w:rPr>
        <w:t xml:space="preserve"> </w:t>
      </w:r>
      <w:r w:rsidR="007A24E5">
        <w:rPr>
          <w:lang w:val="fi-FI"/>
        </w:rPr>
        <w:t xml:space="preserve">Työryhmän mietintö: </w:t>
      </w:r>
      <w:r w:rsidR="007A24E5" w:rsidRPr="005515A8">
        <w:rPr>
          <w:lang w:val="fi-FI"/>
        </w:rPr>
        <w:t>Uudelleenlaaditun maksukyvyttömyysasetuksen edellyttämät</w:t>
      </w:r>
      <w:r w:rsidR="007A24E5">
        <w:rPr>
          <w:lang w:val="fi-FI"/>
        </w:rPr>
        <w:t xml:space="preserve"> lainsäädäntömuutokset (31/2016), s.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8246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FA0F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806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4E6E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2239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E0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94A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F25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E00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A48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2634"/>
    <w:multiLevelType w:val="multilevel"/>
    <w:tmpl w:val="056C6D62"/>
    <w:lvl w:ilvl="0">
      <w:start w:val="1"/>
      <w:numFmt w:val="decimal"/>
      <w:pStyle w:val="Schedule1"/>
      <w:lvlText w:val="%1"/>
      <w:lvlJc w:val="left"/>
      <w:pPr>
        <w:tabs>
          <w:tab w:val="num" w:pos="1134"/>
        </w:tabs>
        <w:ind w:left="851" w:hanging="851"/>
      </w:pPr>
      <w:rPr>
        <w:rFonts w:hint="default"/>
      </w:rPr>
    </w:lvl>
    <w:lvl w:ilvl="1">
      <w:start w:val="1"/>
      <w:numFmt w:val="decimal"/>
      <w:pStyle w:val="Schedule2"/>
      <w:lvlText w:val="%1.%2"/>
      <w:lvlJc w:val="left"/>
      <w:pPr>
        <w:tabs>
          <w:tab w:val="num" w:pos="851"/>
        </w:tabs>
        <w:ind w:left="851" w:hanging="851"/>
      </w:pPr>
      <w:rPr>
        <w:rFonts w:hint="default"/>
      </w:rPr>
    </w:lvl>
    <w:lvl w:ilvl="2">
      <w:start w:val="1"/>
      <w:numFmt w:val="decimal"/>
      <w:pStyle w:val="Schedule3"/>
      <w:lvlText w:val="%1.%2.%3"/>
      <w:lvlJc w:val="left"/>
      <w:pPr>
        <w:ind w:left="1701" w:hanging="850"/>
      </w:pPr>
      <w:rPr>
        <w:rFonts w:hint="default"/>
      </w:rPr>
    </w:lvl>
    <w:lvl w:ilvl="3">
      <w:start w:val="1"/>
      <w:numFmt w:val="lowerLetter"/>
      <w:pStyle w:val="Schedule4"/>
      <w:lvlText w:val="(%4)"/>
      <w:lvlJc w:val="left"/>
      <w:pPr>
        <w:tabs>
          <w:tab w:val="num" w:pos="2552"/>
        </w:tabs>
        <w:ind w:left="2552" w:hanging="851"/>
      </w:pPr>
      <w:rPr>
        <w:rFonts w:hint="default"/>
      </w:rPr>
    </w:lvl>
    <w:lvl w:ilvl="4">
      <w:start w:val="1"/>
      <w:numFmt w:val="lowerRoman"/>
      <w:pStyle w:val="Schedule5"/>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E7356F"/>
    <w:multiLevelType w:val="multilevel"/>
    <w:tmpl w:val="D6541616"/>
    <w:lvl w:ilvl="0">
      <w:start w:val="1"/>
      <w:numFmt w:val="decimal"/>
      <w:pStyle w:val="Tablenumberlist0"/>
      <w:lvlText w:val="%1."/>
      <w:lvlJc w:val="left"/>
      <w:pPr>
        <w:ind w:left="851" w:hanging="851"/>
      </w:pPr>
      <w:rPr>
        <w:rFonts w:hint="default"/>
      </w:rPr>
    </w:lvl>
    <w:lvl w:ilvl="1">
      <w:start w:val="1"/>
      <w:numFmt w:val="decimal"/>
      <w:pStyle w:val="Tablenumberlist1"/>
      <w:lvlText w:val="%2."/>
      <w:lvlJc w:val="left"/>
      <w:pPr>
        <w:ind w:left="1702" w:hanging="851"/>
      </w:pPr>
      <w:rPr>
        <w:rFonts w:hint="default"/>
      </w:rPr>
    </w:lvl>
    <w:lvl w:ilvl="2">
      <w:start w:val="1"/>
      <w:numFmt w:val="decimal"/>
      <w:pStyle w:val="Tablenumberlist2"/>
      <w:lvlText w:val="%3."/>
      <w:lvlJc w:val="left"/>
      <w:pPr>
        <w:ind w:left="1701" w:hanging="850"/>
      </w:pPr>
      <w:rPr>
        <w:rFonts w:hint="default"/>
      </w:rPr>
    </w:lvl>
    <w:lvl w:ilvl="3">
      <w:start w:val="1"/>
      <w:numFmt w:val="decimal"/>
      <w:pStyle w:val="Tablenumberlist3"/>
      <w:lvlText w:val="%4."/>
      <w:lvlJc w:val="left"/>
      <w:pPr>
        <w:ind w:left="2552" w:hanging="851"/>
      </w:pPr>
      <w:rPr>
        <w:rFonts w:hint="default"/>
      </w:rPr>
    </w:lvl>
    <w:lvl w:ilvl="4">
      <w:start w:val="1"/>
      <w:numFmt w:val="decimal"/>
      <w:pStyle w:val="Tablenumberlist4"/>
      <w:lvlText w:val="%5."/>
      <w:lvlJc w:val="left"/>
      <w:pPr>
        <w:ind w:left="3402" w:hanging="850"/>
      </w:pPr>
      <w:rPr>
        <w:rFonts w:hint="default"/>
      </w:rPr>
    </w:lvl>
    <w:lvl w:ilvl="5">
      <w:start w:val="1"/>
      <w:numFmt w:val="decimal"/>
      <w:pStyle w:val="Tablenumberlist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 w15:restartNumberingAfterBreak="0">
    <w:nsid w:val="1D807E02"/>
    <w:multiLevelType w:val="multilevel"/>
    <w:tmpl w:val="57721A22"/>
    <w:lvl w:ilvl="0">
      <w:start w:val="2"/>
      <w:numFmt w:val="decimal"/>
      <w:lvlText w:val="%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48550D"/>
    <w:multiLevelType w:val="multilevel"/>
    <w:tmpl w:val="7436C5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Letter"/>
      <w:lvlRestart w:val="3"/>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A50F0B"/>
    <w:multiLevelType w:val="multilevel"/>
    <w:tmpl w:val="49FEE364"/>
    <w:lvl w:ilvl="0">
      <w:start w:val="1"/>
      <w:numFmt w:val="decimal"/>
      <w:pStyle w:val="Heading1"/>
      <w:lvlText w:val="%1"/>
      <w:lvlJc w:val="left"/>
      <w:pPr>
        <w:tabs>
          <w:tab w:val="num" w:pos="1134"/>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1701" w:hanging="850"/>
      </w:pPr>
      <w:rPr>
        <w:rFonts w:hint="default"/>
      </w:rPr>
    </w:lvl>
    <w:lvl w:ilvl="3">
      <w:start w:val="1"/>
      <w:numFmt w:val="lowerLetter"/>
      <w:pStyle w:val="Heading4"/>
      <w:lvlText w:val="(%4)"/>
      <w:lvlJc w:val="left"/>
      <w:pPr>
        <w:tabs>
          <w:tab w:val="num" w:pos="2552"/>
        </w:tabs>
        <w:ind w:left="2552" w:hanging="851"/>
      </w:pPr>
      <w:rPr>
        <w:rFonts w:hint="default"/>
      </w:rPr>
    </w:lvl>
    <w:lvl w:ilvl="4">
      <w:start w:val="1"/>
      <w:numFmt w:val="lowerRoman"/>
      <w:pStyle w:val="Heading5"/>
      <w:lvlText w:val="(%5)"/>
      <w:lvlJc w:val="left"/>
      <w:pPr>
        <w:tabs>
          <w:tab w:val="num" w:pos="3402"/>
        </w:tabs>
        <w:ind w:left="3402" w:hanging="340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0E22345"/>
    <w:multiLevelType w:val="multilevel"/>
    <w:tmpl w:val="D612F4C0"/>
    <w:lvl w:ilvl="0">
      <w:start w:val="1"/>
      <w:numFmt w:val="decimal"/>
      <w:pStyle w:val="UnderlinedList0"/>
      <w:lvlText w:val="%1."/>
      <w:lvlJc w:val="left"/>
      <w:pPr>
        <w:ind w:left="851" w:hanging="851"/>
      </w:pPr>
      <w:rPr>
        <w:rFonts w:hint="default"/>
        <w:u w:val="single"/>
      </w:rPr>
    </w:lvl>
    <w:lvl w:ilvl="1">
      <w:start w:val="1"/>
      <w:numFmt w:val="decimal"/>
      <w:pStyle w:val="UnderlinedList1"/>
      <w:lvlText w:val="%2."/>
      <w:lvlJc w:val="left"/>
      <w:pPr>
        <w:tabs>
          <w:tab w:val="num" w:pos="851"/>
        </w:tabs>
        <w:ind w:left="851" w:firstLine="0"/>
      </w:pPr>
      <w:rPr>
        <w:rFonts w:hint="default"/>
      </w:rPr>
    </w:lvl>
    <w:lvl w:ilvl="2">
      <w:start w:val="1"/>
      <w:numFmt w:val="decimal"/>
      <w:pStyle w:val="UnderlinedList2"/>
      <w:lvlText w:val="%3."/>
      <w:lvlJc w:val="left"/>
      <w:pPr>
        <w:ind w:left="851" w:firstLine="0"/>
      </w:pPr>
      <w:rPr>
        <w:rFonts w:hint="default"/>
      </w:rPr>
    </w:lvl>
    <w:lvl w:ilvl="3">
      <w:start w:val="1"/>
      <w:numFmt w:val="decimal"/>
      <w:pStyle w:val="UnderlinedList3"/>
      <w:lvlText w:val="%4."/>
      <w:lvlJc w:val="left"/>
      <w:pPr>
        <w:tabs>
          <w:tab w:val="num" w:pos="1701"/>
        </w:tabs>
        <w:ind w:left="851" w:firstLine="850"/>
      </w:pPr>
      <w:rPr>
        <w:rFonts w:hint="default"/>
      </w:rPr>
    </w:lvl>
    <w:lvl w:ilvl="4">
      <w:start w:val="1"/>
      <w:numFmt w:val="decimal"/>
      <w:pStyle w:val="UnderlinedList4"/>
      <w:lvlText w:val="%5."/>
      <w:lvlJc w:val="left"/>
      <w:pPr>
        <w:tabs>
          <w:tab w:val="num" w:pos="2552"/>
        </w:tabs>
        <w:ind w:left="851" w:firstLine="1701"/>
      </w:pPr>
      <w:rPr>
        <w:rFonts w:hint="default"/>
      </w:rPr>
    </w:lvl>
    <w:lvl w:ilvl="5">
      <w:start w:val="1"/>
      <w:numFmt w:val="decimal"/>
      <w:pStyle w:val="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21F901BA"/>
    <w:multiLevelType w:val="multilevel"/>
    <w:tmpl w:val="6DF02846"/>
    <w:lvl w:ilvl="0">
      <w:start w:val="1"/>
      <w:numFmt w:val="lowerLetter"/>
      <w:pStyle w:val="Letterlowercase0"/>
      <w:lvlText w:val="(%1)"/>
      <w:lvlJc w:val="left"/>
      <w:pPr>
        <w:tabs>
          <w:tab w:val="num" w:pos="851"/>
        </w:tabs>
        <w:ind w:left="851" w:hanging="851"/>
      </w:pPr>
      <w:rPr>
        <w:rFonts w:hint="default"/>
        <w:b w:val="0"/>
        <w:i w:val="0"/>
      </w:rPr>
    </w:lvl>
    <w:lvl w:ilvl="1">
      <w:start w:val="1"/>
      <w:numFmt w:val="lowerLetter"/>
      <w:lvlRestart w:val="0"/>
      <w:pStyle w:val="Letterlowercase1"/>
      <w:lvlText w:val="(%2)"/>
      <w:lvlJc w:val="left"/>
      <w:pPr>
        <w:tabs>
          <w:tab w:val="num" w:pos="851"/>
        </w:tabs>
        <w:ind w:left="1701" w:hanging="850"/>
      </w:pPr>
      <w:rPr>
        <w:rFonts w:hint="default"/>
      </w:rPr>
    </w:lvl>
    <w:lvl w:ilvl="2">
      <w:start w:val="1"/>
      <w:numFmt w:val="lowerLetter"/>
      <w:lvlRestart w:val="0"/>
      <w:pStyle w:val="Letterlowercase2"/>
      <w:lvlText w:val="(%3)"/>
      <w:lvlJc w:val="left"/>
      <w:pPr>
        <w:tabs>
          <w:tab w:val="num" w:pos="1701"/>
        </w:tabs>
        <w:ind w:left="1701" w:hanging="850"/>
      </w:pPr>
      <w:rPr>
        <w:rFonts w:hint="default"/>
      </w:rPr>
    </w:lvl>
    <w:lvl w:ilvl="3">
      <w:start w:val="1"/>
      <w:numFmt w:val="lowerLetter"/>
      <w:lvlRestart w:val="0"/>
      <w:pStyle w:val="Letterlowercase3"/>
      <w:lvlText w:val="(%4)"/>
      <w:lvlJc w:val="left"/>
      <w:pPr>
        <w:tabs>
          <w:tab w:val="num" w:pos="2552"/>
        </w:tabs>
        <w:ind w:left="2552" w:hanging="851"/>
      </w:pPr>
      <w:rPr>
        <w:rFonts w:hint="default"/>
      </w:rPr>
    </w:lvl>
    <w:lvl w:ilvl="4">
      <w:start w:val="1"/>
      <w:numFmt w:val="lowerLetter"/>
      <w:lvlRestart w:val="0"/>
      <w:pStyle w:val="Letterlowercase4"/>
      <w:lvlText w:val="(%5)"/>
      <w:lvlJc w:val="left"/>
      <w:pPr>
        <w:tabs>
          <w:tab w:val="num" w:pos="3402"/>
        </w:tabs>
        <w:ind w:left="3402" w:hanging="850"/>
      </w:pPr>
      <w:rPr>
        <w:rFonts w:hint="default"/>
      </w:rPr>
    </w:lvl>
    <w:lvl w:ilvl="5">
      <w:start w:val="1"/>
      <w:numFmt w:val="lowerLetter"/>
      <w:pStyle w:val="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61B1522"/>
    <w:multiLevelType w:val="multilevel"/>
    <w:tmpl w:val="44F6E8DC"/>
    <w:lvl w:ilvl="0">
      <w:start w:val="1"/>
      <w:numFmt w:val="lowerLetter"/>
      <w:pStyle w:val="Tableletterlowercase0"/>
      <w:lvlText w:val="(%1)"/>
      <w:lvlJc w:val="left"/>
      <w:pPr>
        <w:ind w:left="851" w:hanging="851"/>
      </w:pPr>
      <w:rPr>
        <w:rFonts w:hint="default"/>
      </w:rPr>
    </w:lvl>
    <w:lvl w:ilvl="1">
      <w:start w:val="1"/>
      <w:numFmt w:val="lowerLetter"/>
      <w:pStyle w:val="Tableletterlowercase1"/>
      <w:lvlText w:val="(%2)"/>
      <w:lvlJc w:val="left"/>
      <w:pPr>
        <w:ind w:left="1702" w:hanging="851"/>
      </w:pPr>
      <w:rPr>
        <w:rFonts w:hint="default"/>
      </w:rPr>
    </w:lvl>
    <w:lvl w:ilvl="2">
      <w:start w:val="1"/>
      <w:numFmt w:val="lowerLetter"/>
      <w:pStyle w:val="Tableletterlowercase2"/>
      <w:lvlText w:val="(%3)"/>
      <w:lvlJc w:val="left"/>
      <w:pPr>
        <w:ind w:left="1701" w:hanging="850"/>
      </w:pPr>
      <w:rPr>
        <w:rFonts w:hint="default"/>
      </w:rPr>
    </w:lvl>
    <w:lvl w:ilvl="3">
      <w:start w:val="1"/>
      <w:numFmt w:val="lowerLetter"/>
      <w:pStyle w:val="Tableletterlowercase3"/>
      <w:lvlText w:val="(%4)"/>
      <w:lvlJc w:val="left"/>
      <w:pPr>
        <w:ind w:left="2552" w:hanging="851"/>
      </w:pPr>
      <w:rPr>
        <w:rFonts w:hint="default"/>
      </w:rPr>
    </w:lvl>
    <w:lvl w:ilvl="4">
      <w:start w:val="1"/>
      <w:numFmt w:val="lowerLetter"/>
      <w:pStyle w:val="Tableletterlowercase4"/>
      <w:lvlText w:val="(%5)"/>
      <w:lvlJc w:val="left"/>
      <w:pPr>
        <w:ind w:left="3402" w:hanging="850"/>
      </w:pPr>
      <w:rPr>
        <w:rFonts w:hint="default"/>
      </w:rPr>
    </w:lvl>
    <w:lvl w:ilvl="5">
      <w:start w:val="1"/>
      <w:numFmt w:val="lowerLetter"/>
      <w:pStyle w:val="Tableletterlow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9" w15:restartNumberingAfterBreak="0">
    <w:nsid w:val="29C40CD4"/>
    <w:multiLevelType w:val="multilevel"/>
    <w:tmpl w:val="CC3A7C1E"/>
    <w:lvl w:ilvl="0">
      <w:start w:val="1"/>
      <w:numFmt w:val="bullet"/>
      <w:pStyle w:val="Bullet0"/>
      <w:lvlText w:val=""/>
      <w:lvlJc w:val="left"/>
      <w:pPr>
        <w:tabs>
          <w:tab w:val="num" w:pos="851"/>
        </w:tabs>
        <w:ind w:left="851" w:hanging="851"/>
      </w:pPr>
      <w:rPr>
        <w:rFonts w:ascii="Symbol" w:hAnsi="Symbol" w:hint="default"/>
        <w:b/>
      </w:rPr>
    </w:lvl>
    <w:lvl w:ilvl="1">
      <w:start w:val="1"/>
      <w:numFmt w:val="bullet"/>
      <w:pStyle w:val="Bullet1"/>
      <w:lvlText w:val=""/>
      <w:lvlJc w:val="left"/>
      <w:pPr>
        <w:tabs>
          <w:tab w:val="num" w:pos="851"/>
        </w:tabs>
        <w:ind w:left="1701" w:hanging="850"/>
      </w:pPr>
      <w:rPr>
        <w:rFonts w:ascii="Symbol" w:hAnsi="Symbol" w:hint="default"/>
      </w:rPr>
    </w:lvl>
    <w:lvl w:ilvl="2">
      <w:start w:val="1"/>
      <w:numFmt w:val="bullet"/>
      <w:pStyle w:val="Bullet2"/>
      <w:lvlText w:val=""/>
      <w:lvlJc w:val="left"/>
      <w:pPr>
        <w:tabs>
          <w:tab w:val="num" w:pos="1701"/>
        </w:tabs>
        <w:ind w:left="1701" w:hanging="850"/>
      </w:pPr>
      <w:rPr>
        <w:rFonts w:ascii="Symbol" w:hAnsi="Symbol" w:hint="default"/>
      </w:rPr>
    </w:lvl>
    <w:lvl w:ilvl="3">
      <w:start w:val="1"/>
      <w:numFmt w:val="bullet"/>
      <w:pStyle w:val="Bullet3"/>
      <w:lvlText w:val=""/>
      <w:lvlJc w:val="left"/>
      <w:pPr>
        <w:tabs>
          <w:tab w:val="num" w:pos="2552"/>
        </w:tabs>
        <w:ind w:left="2552" w:hanging="851"/>
      </w:pPr>
      <w:rPr>
        <w:rFonts w:ascii="Symbol" w:hAnsi="Symbol" w:hint="default"/>
      </w:rPr>
    </w:lvl>
    <w:lvl w:ilvl="4">
      <w:start w:val="1"/>
      <w:numFmt w:val="bullet"/>
      <w:pStyle w:val="Bullet4"/>
      <w:lvlText w:val=""/>
      <w:lvlJc w:val="left"/>
      <w:pPr>
        <w:tabs>
          <w:tab w:val="num" w:pos="3402"/>
        </w:tabs>
        <w:ind w:left="3402" w:hanging="850"/>
      </w:pPr>
      <w:rPr>
        <w:rFonts w:ascii="Symbol" w:hAnsi="Symbol" w:hint="default"/>
      </w:rPr>
    </w:lvl>
    <w:lvl w:ilvl="5">
      <w:start w:val="1"/>
      <w:numFmt w:val="bullet"/>
      <w:pStyle w:val="Bullet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68708B6"/>
    <w:multiLevelType w:val="multilevel"/>
    <w:tmpl w:val="1F9044AC"/>
    <w:lvl w:ilvl="0">
      <w:start w:val="1"/>
      <w:numFmt w:val="decimal"/>
      <w:pStyle w:val="Listnumber0"/>
      <w:lvlText w:val="%1."/>
      <w:lvlJc w:val="left"/>
      <w:pPr>
        <w:tabs>
          <w:tab w:val="num" w:pos="851"/>
        </w:tabs>
        <w:ind w:left="851" w:hanging="851"/>
      </w:pPr>
      <w:rPr>
        <w:rFonts w:hint="default"/>
        <w:b w:val="0"/>
        <w:i w:val="0"/>
      </w:rPr>
    </w:lvl>
    <w:lvl w:ilvl="1">
      <w:start w:val="1"/>
      <w:numFmt w:val="decimal"/>
      <w:lvlRestart w:val="0"/>
      <w:pStyle w:val="Listnumber1"/>
      <w:lvlText w:val="%2."/>
      <w:lvlJc w:val="left"/>
      <w:pPr>
        <w:tabs>
          <w:tab w:val="num" w:pos="851"/>
        </w:tabs>
        <w:ind w:left="1701" w:hanging="850"/>
      </w:pPr>
      <w:rPr>
        <w:rFonts w:hint="default"/>
      </w:rPr>
    </w:lvl>
    <w:lvl w:ilvl="2">
      <w:start w:val="1"/>
      <w:numFmt w:val="decimal"/>
      <w:lvlRestart w:val="0"/>
      <w:pStyle w:val="ListNumber21"/>
      <w:lvlText w:val="%3."/>
      <w:lvlJc w:val="left"/>
      <w:pPr>
        <w:tabs>
          <w:tab w:val="num" w:pos="1701"/>
        </w:tabs>
        <w:ind w:left="1701" w:hanging="850"/>
      </w:pPr>
      <w:rPr>
        <w:rFonts w:hint="default"/>
      </w:rPr>
    </w:lvl>
    <w:lvl w:ilvl="3">
      <w:start w:val="1"/>
      <w:numFmt w:val="decimal"/>
      <w:lvlRestart w:val="0"/>
      <w:pStyle w:val="ListNumber31"/>
      <w:lvlText w:val="%4."/>
      <w:lvlJc w:val="left"/>
      <w:pPr>
        <w:tabs>
          <w:tab w:val="num" w:pos="2552"/>
        </w:tabs>
        <w:ind w:left="2552" w:hanging="851"/>
      </w:pPr>
      <w:rPr>
        <w:rFonts w:hint="default"/>
      </w:rPr>
    </w:lvl>
    <w:lvl w:ilvl="4">
      <w:start w:val="1"/>
      <w:numFmt w:val="decimal"/>
      <w:lvlRestart w:val="0"/>
      <w:pStyle w:val="ListNumber41"/>
      <w:lvlText w:val="%5."/>
      <w:lvlJc w:val="left"/>
      <w:pPr>
        <w:tabs>
          <w:tab w:val="num" w:pos="3402"/>
        </w:tabs>
        <w:ind w:left="3402" w:hanging="850"/>
      </w:pPr>
      <w:rPr>
        <w:rFonts w:hint="default"/>
      </w:rPr>
    </w:lvl>
    <w:lvl w:ilvl="5">
      <w:start w:val="1"/>
      <w:numFmt w:val="decimal"/>
      <w:pStyle w:val="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6F34637"/>
    <w:multiLevelType w:val="multilevel"/>
    <w:tmpl w:val="78F60620"/>
    <w:lvl w:ilvl="0">
      <w:start w:val="1"/>
      <w:numFmt w:val="bullet"/>
      <w:pStyle w:val="Tablebullet0"/>
      <w:lvlText w:val=""/>
      <w:lvlJc w:val="left"/>
      <w:pPr>
        <w:ind w:left="851" w:hanging="851"/>
      </w:pPr>
      <w:rPr>
        <w:rFonts w:ascii="Symbol" w:hAnsi="Symbol" w:hint="default"/>
      </w:rPr>
    </w:lvl>
    <w:lvl w:ilvl="1">
      <w:start w:val="1"/>
      <w:numFmt w:val="bullet"/>
      <w:pStyle w:val="Tablebullet1"/>
      <w:lvlText w:val=""/>
      <w:lvlJc w:val="left"/>
      <w:pPr>
        <w:ind w:left="1702" w:hanging="851"/>
      </w:pPr>
      <w:rPr>
        <w:rFonts w:ascii="Symbol" w:hAnsi="Symbol" w:hint="default"/>
      </w:rPr>
    </w:lvl>
    <w:lvl w:ilvl="2">
      <w:start w:val="1"/>
      <w:numFmt w:val="bullet"/>
      <w:pStyle w:val="Tablebullet2"/>
      <w:lvlText w:val=""/>
      <w:lvlJc w:val="left"/>
      <w:pPr>
        <w:ind w:left="1701" w:hanging="850"/>
      </w:pPr>
      <w:rPr>
        <w:rFonts w:ascii="Symbol" w:hAnsi="Symbol" w:hint="default"/>
      </w:rPr>
    </w:lvl>
    <w:lvl w:ilvl="3">
      <w:start w:val="1"/>
      <w:numFmt w:val="bullet"/>
      <w:pStyle w:val="Tablebullet3"/>
      <w:lvlText w:val=""/>
      <w:lvlJc w:val="left"/>
      <w:pPr>
        <w:ind w:left="2552" w:hanging="851"/>
      </w:pPr>
      <w:rPr>
        <w:rFonts w:ascii="Symbol" w:hAnsi="Symbol" w:hint="default"/>
      </w:rPr>
    </w:lvl>
    <w:lvl w:ilvl="4">
      <w:start w:val="1"/>
      <w:numFmt w:val="bullet"/>
      <w:pStyle w:val="Tablebullet4"/>
      <w:lvlText w:val=""/>
      <w:lvlJc w:val="left"/>
      <w:pPr>
        <w:ind w:left="3402" w:hanging="850"/>
      </w:pPr>
      <w:rPr>
        <w:rFonts w:ascii="Symbol" w:hAnsi="Symbol" w:hint="default"/>
      </w:rPr>
    </w:lvl>
    <w:lvl w:ilvl="5">
      <w:start w:val="1"/>
      <w:numFmt w:val="bullet"/>
      <w:pStyle w:val="Tablebullet5"/>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2" w15:restartNumberingAfterBreak="0">
    <w:nsid w:val="38681CB9"/>
    <w:multiLevelType w:val="multilevel"/>
    <w:tmpl w:val="2EB8C7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3402" w:hanging="850"/>
      </w:pPr>
      <w:rPr>
        <w:rFonts w:hint="default"/>
      </w:rPr>
    </w:lvl>
    <w:lvl w:ilvl="5">
      <w:start w:val="1"/>
      <w:numFmt w:val="lowerLetter"/>
      <w:lvlRestart w:val="3"/>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402" w:hanging="850"/>
      </w:pPr>
      <w:rPr>
        <w:rFonts w:hint="default"/>
      </w:rPr>
    </w:lvl>
  </w:abstractNum>
  <w:abstractNum w:abstractNumId="23" w15:restartNumberingAfterBreak="0">
    <w:nsid w:val="3C93086B"/>
    <w:multiLevelType w:val="multilevel"/>
    <w:tmpl w:val="AC78FA54"/>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E8A785E"/>
    <w:multiLevelType w:val="multilevel"/>
    <w:tmpl w:val="2C2886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Restart w:val="3"/>
      <w:lvlText w:val="(%6)"/>
      <w:lvlJc w:val="left"/>
      <w:pPr>
        <w:ind w:left="2552" w:hanging="85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Restart w:val="4"/>
      <w:lvlText w:val="(%9)"/>
      <w:lvlJc w:val="left"/>
      <w:pPr>
        <w:ind w:left="3402" w:hanging="850"/>
      </w:pPr>
      <w:rPr>
        <w:rFonts w:hint="default"/>
      </w:rPr>
    </w:lvl>
  </w:abstractNum>
  <w:abstractNum w:abstractNumId="25" w15:restartNumberingAfterBreak="0">
    <w:nsid w:val="4931291B"/>
    <w:multiLevelType w:val="multilevel"/>
    <w:tmpl w:val="B900B0A2"/>
    <w:lvl w:ilvl="0">
      <w:start w:val="1"/>
      <w:numFmt w:val="lowerRoman"/>
      <w:pStyle w:val="Tableromanlowercase0"/>
      <w:lvlText w:val="(%1)"/>
      <w:lvlJc w:val="left"/>
      <w:pPr>
        <w:ind w:left="851" w:hanging="851"/>
      </w:pPr>
      <w:rPr>
        <w:rFonts w:hint="default"/>
      </w:rPr>
    </w:lvl>
    <w:lvl w:ilvl="1">
      <w:start w:val="1"/>
      <w:numFmt w:val="lowerRoman"/>
      <w:pStyle w:val="Tableromanlowercase1"/>
      <w:lvlText w:val="(%2)"/>
      <w:lvlJc w:val="left"/>
      <w:pPr>
        <w:ind w:left="1702" w:hanging="851"/>
      </w:pPr>
      <w:rPr>
        <w:rFonts w:hint="default"/>
      </w:rPr>
    </w:lvl>
    <w:lvl w:ilvl="2">
      <w:start w:val="1"/>
      <w:numFmt w:val="lowerRoman"/>
      <w:pStyle w:val="Tableromanlowercase2"/>
      <w:lvlText w:val="(%3)"/>
      <w:lvlJc w:val="left"/>
      <w:pPr>
        <w:ind w:left="1701" w:hanging="850"/>
      </w:pPr>
      <w:rPr>
        <w:rFonts w:hint="default"/>
      </w:rPr>
    </w:lvl>
    <w:lvl w:ilvl="3">
      <w:start w:val="1"/>
      <w:numFmt w:val="lowerRoman"/>
      <w:pStyle w:val="Tableromanlowercase3"/>
      <w:lvlText w:val="(%4)"/>
      <w:lvlJc w:val="left"/>
      <w:pPr>
        <w:ind w:left="2552" w:hanging="851"/>
      </w:pPr>
      <w:rPr>
        <w:rFonts w:hint="default"/>
      </w:rPr>
    </w:lvl>
    <w:lvl w:ilvl="4">
      <w:start w:val="1"/>
      <w:numFmt w:val="lowerRoman"/>
      <w:pStyle w:val="Tableromanlowercase4"/>
      <w:lvlText w:val="(%5)"/>
      <w:lvlJc w:val="left"/>
      <w:pPr>
        <w:ind w:left="3402" w:hanging="850"/>
      </w:pPr>
      <w:rPr>
        <w:rFonts w:hint="default"/>
      </w:rPr>
    </w:lvl>
    <w:lvl w:ilvl="5">
      <w:start w:val="1"/>
      <w:numFmt w:val="lowerRoman"/>
      <w:pStyle w:val="Tableromanlow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6" w15:restartNumberingAfterBreak="0">
    <w:nsid w:val="4A2652A1"/>
    <w:multiLevelType w:val="multilevel"/>
    <w:tmpl w:val="197CFC32"/>
    <w:lvl w:ilvl="0">
      <w:start w:val="1"/>
      <w:numFmt w:val="bullet"/>
      <w:pStyle w:val="Tabledash0"/>
      <w:lvlText w:val=""/>
      <w:lvlJc w:val="left"/>
      <w:pPr>
        <w:ind w:left="851" w:hanging="851"/>
      </w:pPr>
      <w:rPr>
        <w:rFonts w:ascii="Symbol" w:hAnsi="Symbol" w:hint="default"/>
      </w:rPr>
    </w:lvl>
    <w:lvl w:ilvl="1">
      <w:start w:val="1"/>
      <w:numFmt w:val="bullet"/>
      <w:pStyle w:val="Tabledash1"/>
      <w:lvlText w:val=""/>
      <w:lvlJc w:val="left"/>
      <w:pPr>
        <w:ind w:left="1702" w:hanging="851"/>
      </w:pPr>
      <w:rPr>
        <w:rFonts w:ascii="Symbol" w:hAnsi="Symbol" w:hint="default"/>
      </w:rPr>
    </w:lvl>
    <w:lvl w:ilvl="2">
      <w:start w:val="1"/>
      <w:numFmt w:val="bullet"/>
      <w:pStyle w:val="Tabledash2"/>
      <w:lvlText w:val=""/>
      <w:lvlJc w:val="left"/>
      <w:pPr>
        <w:ind w:left="1701" w:hanging="850"/>
      </w:pPr>
      <w:rPr>
        <w:rFonts w:ascii="Symbol" w:hAnsi="Symbol" w:hint="default"/>
      </w:rPr>
    </w:lvl>
    <w:lvl w:ilvl="3">
      <w:start w:val="1"/>
      <w:numFmt w:val="bullet"/>
      <w:pStyle w:val="Tabledash3"/>
      <w:lvlText w:val=""/>
      <w:lvlJc w:val="left"/>
      <w:pPr>
        <w:ind w:left="2552" w:hanging="851"/>
      </w:pPr>
      <w:rPr>
        <w:rFonts w:ascii="Symbol" w:hAnsi="Symbol" w:hint="default"/>
      </w:rPr>
    </w:lvl>
    <w:lvl w:ilvl="4">
      <w:start w:val="1"/>
      <w:numFmt w:val="bullet"/>
      <w:pStyle w:val="Tabledash4"/>
      <w:lvlText w:val=""/>
      <w:lvlJc w:val="left"/>
      <w:pPr>
        <w:ind w:left="3402" w:hanging="850"/>
      </w:pPr>
      <w:rPr>
        <w:rFonts w:ascii="Symbol" w:hAnsi="Symbol" w:hint="default"/>
      </w:rPr>
    </w:lvl>
    <w:lvl w:ilvl="5">
      <w:start w:val="1"/>
      <w:numFmt w:val="bullet"/>
      <w:pStyle w:val="Tabledash5"/>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7" w15:restartNumberingAfterBreak="0">
    <w:nsid w:val="4B123AED"/>
    <w:multiLevelType w:val="multilevel"/>
    <w:tmpl w:val="0ED45C38"/>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
      <w:lvlText w:val="(%2)"/>
      <w:lvlJc w:val="left"/>
      <w:pPr>
        <w:tabs>
          <w:tab w:val="num" w:pos="851"/>
        </w:tabs>
        <w:ind w:left="1701" w:hanging="850"/>
      </w:pPr>
      <w:rPr>
        <w:rFonts w:hint="default"/>
      </w:rPr>
    </w:lvl>
    <w:lvl w:ilvl="2">
      <w:start w:val="1"/>
      <w:numFmt w:val="lowerRoman"/>
      <w:lvlRestart w:val="0"/>
      <w:pStyle w:val="Romanlowercase2"/>
      <w:lvlText w:val="(%3)"/>
      <w:lvlJc w:val="left"/>
      <w:pPr>
        <w:tabs>
          <w:tab w:val="num" w:pos="1701"/>
        </w:tabs>
        <w:ind w:left="1701" w:hanging="850"/>
      </w:pPr>
      <w:rPr>
        <w:rFonts w:hint="default"/>
      </w:rPr>
    </w:lvl>
    <w:lvl w:ilvl="3">
      <w:start w:val="1"/>
      <w:numFmt w:val="lowerRoman"/>
      <w:lvlRestart w:val="0"/>
      <w:pStyle w:val="Romanlowercase3"/>
      <w:lvlText w:val="(%4)"/>
      <w:lvlJc w:val="left"/>
      <w:pPr>
        <w:tabs>
          <w:tab w:val="num" w:pos="2552"/>
        </w:tabs>
        <w:ind w:left="2552" w:hanging="851"/>
      </w:pPr>
      <w:rPr>
        <w:rFonts w:hint="default"/>
      </w:rPr>
    </w:lvl>
    <w:lvl w:ilvl="4">
      <w:start w:val="1"/>
      <w:numFmt w:val="lowerRoman"/>
      <w:lvlRestart w:val="0"/>
      <w:pStyle w:val="Romanlowercase4"/>
      <w:lvlText w:val="(%5)"/>
      <w:lvlJc w:val="left"/>
      <w:pPr>
        <w:tabs>
          <w:tab w:val="num" w:pos="3402"/>
        </w:tabs>
        <w:ind w:left="3402" w:hanging="850"/>
      </w:pPr>
      <w:rPr>
        <w:rFonts w:hint="default"/>
      </w:rPr>
    </w:lvl>
    <w:lvl w:ilvl="5">
      <w:start w:val="1"/>
      <w:numFmt w:val="lowerRoman"/>
      <w:pStyle w:val="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707634F"/>
    <w:multiLevelType w:val="multilevel"/>
    <w:tmpl w:val="5CA0E8E8"/>
    <w:lvl w:ilvl="0">
      <w:start w:val="1"/>
      <w:numFmt w:val="upperLetter"/>
      <w:pStyle w:val="Tableletteruppercase0"/>
      <w:lvlText w:val="(%1)"/>
      <w:lvlJc w:val="left"/>
      <w:pPr>
        <w:ind w:left="851" w:hanging="851"/>
      </w:pPr>
      <w:rPr>
        <w:rFonts w:hint="default"/>
      </w:rPr>
    </w:lvl>
    <w:lvl w:ilvl="1">
      <w:start w:val="1"/>
      <w:numFmt w:val="upperLetter"/>
      <w:pStyle w:val="Tableletteruppercase1"/>
      <w:lvlText w:val="(%2)"/>
      <w:lvlJc w:val="left"/>
      <w:pPr>
        <w:ind w:left="1702" w:hanging="851"/>
      </w:pPr>
      <w:rPr>
        <w:rFonts w:hint="default"/>
      </w:rPr>
    </w:lvl>
    <w:lvl w:ilvl="2">
      <w:start w:val="1"/>
      <w:numFmt w:val="upperLetter"/>
      <w:pStyle w:val="Tableletteruppercase2"/>
      <w:lvlText w:val="(%3)"/>
      <w:lvlJc w:val="left"/>
      <w:pPr>
        <w:ind w:left="1701" w:hanging="850"/>
      </w:pPr>
      <w:rPr>
        <w:rFonts w:hint="default"/>
      </w:rPr>
    </w:lvl>
    <w:lvl w:ilvl="3">
      <w:start w:val="1"/>
      <w:numFmt w:val="upperLetter"/>
      <w:pStyle w:val="Tableletteruppercase3"/>
      <w:lvlText w:val="(%4)"/>
      <w:lvlJc w:val="left"/>
      <w:pPr>
        <w:ind w:left="2552" w:hanging="851"/>
      </w:pPr>
      <w:rPr>
        <w:rFonts w:hint="default"/>
      </w:rPr>
    </w:lvl>
    <w:lvl w:ilvl="4">
      <w:start w:val="1"/>
      <w:numFmt w:val="upperLetter"/>
      <w:pStyle w:val="Tableletteruppercase4"/>
      <w:lvlText w:val="(%5)"/>
      <w:lvlJc w:val="left"/>
      <w:pPr>
        <w:ind w:left="3402" w:hanging="850"/>
      </w:pPr>
      <w:rPr>
        <w:rFonts w:hint="default"/>
      </w:rPr>
    </w:lvl>
    <w:lvl w:ilvl="5">
      <w:start w:val="1"/>
      <w:numFmt w:val="upperLetter"/>
      <w:pStyle w:val="Tableletterupp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9"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30" w15:restartNumberingAfterBreak="0">
    <w:nsid w:val="5B273996"/>
    <w:multiLevelType w:val="multilevel"/>
    <w:tmpl w:val="9FDADC5A"/>
    <w:lvl w:ilvl="0">
      <w:start w:val="1"/>
      <w:numFmt w:val="upperLetter"/>
      <w:pStyle w:val="Letteruppercase0"/>
      <w:lvlText w:val="(%1)"/>
      <w:lvlJc w:val="left"/>
      <w:pPr>
        <w:tabs>
          <w:tab w:val="num" w:pos="851"/>
        </w:tabs>
        <w:ind w:left="851" w:hanging="851"/>
      </w:pPr>
      <w:rPr>
        <w:rFonts w:hint="default"/>
        <w:b w:val="0"/>
        <w:i w:val="0"/>
      </w:rPr>
    </w:lvl>
    <w:lvl w:ilvl="1">
      <w:start w:val="1"/>
      <w:numFmt w:val="upperLetter"/>
      <w:lvlRestart w:val="0"/>
      <w:pStyle w:val="Letteruppercase1"/>
      <w:lvlText w:val="(%2)"/>
      <w:lvlJc w:val="left"/>
      <w:pPr>
        <w:tabs>
          <w:tab w:val="num" w:pos="851"/>
        </w:tabs>
        <w:ind w:left="1701" w:hanging="850"/>
      </w:pPr>
      <w:rPr>
        <w:rFonts w:hint="default"/>
      </w:rPr>
    </w:lvl>
    <w:lvl w:ilvl="2">
      <w:start w:val="1"/>
      <w:numFmt w:val="upperLetter"/>
      <w:lvlRestart w:val="0"/>
      <w:pStyle w:val="Letteruppercase2"/>
      <w:lvlText w:val="(%3)"/>
      <w:lvlJc w:val="left"/>
      <w:pPr>
        <w:tabs>
          <w:tab w:val="num" w:pos="1701"/>
        </w:tabs>
        <w:ind w:left="1701" w:hanging="850"/>
      </w:pPr>
      <w:rPr>
        <w:rFonts w:hint="default"/>
      </w:rPr>
    </w:lvl>
    <w:lvl w:ilvl="3">
      <w:start w:val="1"/>
      <w:numFmt w:val="upperLetter"/>
      <w:lvlRestart w:val="0"/>
      <w:pStyle w:val="Letteruppercase3"/>
      <w:lvlText w:val="(%4)"/>
      <w:lvlJc w:val="left"/>
      <w:pPr>
        <w:tabs>
          <w:tab w:val="num" w:pos="2552"/>
        </w:tabs>
        <w:ind w:left="2552" w:hanging="851"/>
      </w:pPr>
      <w:rPr>
        <w:rFonts w:hint="default"/>
      </w:rPr>
    </w:lvl>
    <w:lvl w:ilvl="4">
      <w:start w:val="1"/>
      <w:numFmt w:val="upperLetter"/>
      <w:lvlRestart w:val="0"/>
      <w:pStyle w:val="Letteruppercase4"/>
      <w:lvlText w:val="(%5)"/>
      <w:lvlJc w:val="left"/>
      <w:pPr>
        <w:tabs>
          <w:tab w:val="num" w:pos="3402"/>
        </w:tabs>
        <w:ind w:left="3402" w:hanging="850"/>
      </w:pPr>
      <w:rPr>
        <w:rFonts w:hint="default"/>
      </w:rPr>
    </w:lvl>
    <w:lvl w:ilvl="5">
      <w:start w:val="1"/>
      <w:numFmt w:val="upperLetter"/>
      <w:pStyle w:val="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B5F0726"/>
    <w:multiLevelType w:val="multilevel"/>
    <w:tmpl w:val="3C04DCAE"/>
    <w:lvl w:ilvl="0">
      <w:start w:val="1"/>
      <w:numFmt w:val="upperRoman"/>
      <w:pStyle w:val="Romanuppercase0"/>
      <w:lvlText w:val="(%1)"/>
      <w:lvlJc w:val="left"/>
      <w:pPr>
        <w:tabs>
          <w:tab w:val="num" w:pos="851"/>
        </w:tabs>
        <w:ind w:left="851" w:hanging="851"/>
      </w:pPr>
      <w:rPr>
        <w:rFonts w:hint="default"/>
        <w:b w:val="0"/>
        <w:i w:val="0"/>
      </w:rPr>
    </w:lvl>
    <w:lvl w:ilvl="1">
      <w:start w:val="1"/>
      <w:numFmt w:val="upperRoman"/>
      <w:lvlRestart w:val="0"/>
      <w:pStyle w:val="Romanuppercase1"/>
      <w:lvlText w:val="(%2)"/>
      <w:lvlJc w:val="left"/>
      <w:pPr>
        <w:tabs>
          <w:tab w:val="num" w:pos="851"/>
        </w:tabs>
        <w:ind w:left="1701" w:hanging="850"/>
      </w:pPr>
      <w:rPr>
        <w:rFonts w:hint="default"/>
      </w:rPr>
    </w:lvl>
    <w:lvl w:ilvl="2">
      <w:start w:val="1"/>
      <w:numFmt w:val="upperRoman"/>
      <w:lvlRestart w:val="0"/>
      <w:pStyle w:val="Romanuppercase2"/>
      <w:lvlText w:val="(%3)"/>
      <w:lvlJc w:val="left"/>
      <w:pPr>
        <w:tabs>
          <w:tab w:val="num" w:pos="1701"/>
        </w:tabs>
        <w:ind w:left="1701" w:hanging="850"/>
      </w:pPr>
      <w:rPr>
        <w:rFonts w:hint="default"/>
      </w:rPr>
    </w:lvl>
    <w:lvl w:ilvl="3">
      <w:start w:val="1"/>
      <w:numFmt w:val="upperRoman"/>
      <w:lvlRestart w:val="0"/>
      <w:pStyle w:val="Romanuppercase3"/>
      <w:lvlText w:val="(%4)"/>
      <w:lvlJc w:val="left"/>
      <w:pPr>
        <w:tabs>
          <w:tab w:val="num" w:pos="2552"/>
        </w:tabs>
        <w:ind w:left="2552" w:hanging="851"/>
      </w:pPr>
      <w:rPr>
        <w:rFonts w:hint="default"/>
      </w:rPr>
    </w:lvl>
    <w:lvl w:ilvl="4">
      <w:start w:val="1"/>
      <w:numFmt w:val="upperRoman"/>
      <w:lvlRestart w:val="0"/>
      <w:pStyle w:val="Romanuppercase4"/>
      <w:lvlText w:val="(%5)"/>
      <w:lvlJc w:val="left"/>
      <w:pPr>
        <w:tabs>
          <w:tab w:val="num" w:pos="3402"/>
        </w:tabs>
        <w:ind w:left="3402" w:hanging="850"/>
      </w:pPr>
      <w:rPr>
        <w:rFonts w:hint="default"/>
      </w:rPr>
    </w:lvl>
    <w:lvl w:ilvl="5">
      <w:start w:val="1"/>
      <w:numFmt w:val="upperRoman"/>
      <w:pStyle w:val="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11A6CB5"/>
    <w:multiLevelType w:val="multilevel"/>
    <w:tmpl w:val="78B07F6A"/>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803A34"/>
    <w:multiLevelType w:val="multilevel"/>
    <w:tmpl w:val="2C2E2700"/>
    <w:lvl w:ilvl="0">
      <w:start w:val="1"/>
      <w:numFmt w:val="upperLetter"/>
      <w:pStyle w:val="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81C4835"/>
    <w:multiLevelType w:val="multilevel"/>
    <w:tmpl w:val="6AF0FB74"/>
    <w:lvl w:ilvl="0">
      <w:start w:val="2"/>
      <w:numFmt w:val="decimal"/>
      <w:lvlText w:val="%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E07787"/>
    <w:multiLevelType w:val="multilevel"/>
    <w:tmpl w:val="E3ACE9C6"/>
    <w:lvl w:ilvl="0">
      <w:start w:val="2"/>
      <w:numFmt w:val="decimal"/>
      <w:lvlText w:val="%1"/>
      <w:lvlJc w:val="left"/>
      <w:pPr>
        <w:ind w:left="851" w:hanging="851"/>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3C58C4"/>
    <w:multiLevelType w:val="multilevel"/>
    <w:tmpl w:val="48E01F0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lowerLetter"/>
      <w:lvlRestart w:val="0"/>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7B7689E"/>
    <w:multiLevelType w:val="multilevel"/>
    <w:tmpl w:val="9FEA61CE"/>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7BC3BF8"/>
    <w:multiLevelType w:val="multilevel"/>
    <w:tmpl w:val="C97C2A94"/>
    <w:lvl w:ilvl="0">
      <w:start w:val="1"/>
      <w:numFmt w:val="upperRoman"/>
      <w:pStyle w:val="Tableromanuppercase0"/>
      <w:lvlText w:val="(%1)"/>
      <w:lvlJc w:val="left"/>
      <w:pPr>
        <w:ind w:left="851" w:hanging="851"/>
      </w:pPr>
      <w:rPr>
        <w:rFonts w:hint="default"/>
      </w:rPr>
    </w:lvl>
    <w:lvl w:ilvl="1">
      <w:start w:val="1"/>
      <w:numFmt w:val="upperRoman"/>
      <w:pStyle w:val="Tableromanuppercase1"/>
      <w:lvlText w:val="(%2)"/>
      <w:lvlJc w:val="left"/>
      <w:pPr>
        <w:ind w:left="1702" w:hanging="851"/>
      </w:pPr>
      <w:rPr>
        <w:rFonts w:hint="default"/>
      </w:rPr>
    </w:lvl>
    <w:lvl w:ilvl="2">
      <w:start w:val="1"/>
      <w:numFmt w:val="upperRoman"/>
      <w:pStyle w:val="Tableromanuppercase2"/>
      <w:lvlText w:val="(%3)"/>
      <w:lvlJc w:val="left"/>
      <w:pPr>
        <w:ind w:left="1701" w:hanging="850"/>
      </w:pPr>
      <w:rPr>
        <w:rFonts w:hint="default"/>
      </w:rPr>
    </w:lvl>
    <w:lvl w:ilvl="3">
      <w:start w:val="1"/>
      <w:numFmt w:val="upperRoman"/>
      <w:pStyle w:val="Tableromanuppercase3"/>
      <w:lvlText w:val="(%4)"/>
      <w:lvlJc w:val="left"/>
      <w:pPr>
        <w:ind w:left="2552" w:hanging="851"/>
      </w:pPr>
      <w:rPr>
        <w:rFonts w:hint="default"/>
      </w:rPr>
    </w:lvl>
    <w:lvl w:ilvl="4">
      <w:start w:val="1"/>
      <w:numFmt w:val="upperRoman"/>
      <w:pStyle w:val="Tableromanuppercase4"/>
      <w:lvlText w:val="(%5)"/>
      <w:lvlJc w:val="left"/>
      <w:pPr>
        <w:ind w:left="3402" w:hanging="850"/>
      </w:pPr>
      <w:rPr>
        <w:rFonts w:hint="default"/>
      </w:rPr>
    </w:lvl>
    <w:lvl w:ilvl="5">
      <w:start w:val="1"/>
      <w:numFmt w:val="upperRoman"/>
      <w:pStyle w:val="Tableromanupp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9" w15:restartNumberingAfterBreak="0">
    <w:nsid w:val="7F11152E"/>
    <w:multiLevelType w:val="multilevel"/>
    <w:tmpl w:val="929E4836"/>
    <w:lvl w:ilvl="0">
      <w:start w:val="1"/>
      <w:numFmt w:val="decimal"/>
      <w:pStyle w:val="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7"/>
  </w:num>
  <w:num w:numId="2">
    <w:abstractNumId w:val="30"/>
  </w:num>
  <w:num w:numId="3">
    <w:abstractNumId w:val="27"/>
  </w:num>
  <w:num w:numId="4">
    <w:abstractNumId w:val="31"/>
  </w:num>
  <w:num w:numId="5">
    <w:abstractNumId w:val="20"/>
  </w:num>
  <w:num w:numId="6">
    <w:abstractNumId w:val="16"/>
  </w:num>
  <w:num w:numId="7">
    <w:abstractNumId w:val="19"/>
  </w:num>
  <w:num w:numId="8">
    <w:abstractNumId w:val="23"/>
  </w:num>
  <w:num w:numId="9">
    <w:abstractNumId w:val="21"/>
  </w:num>
  <w:num w:numId="10">
    <w:abstractNumId w:val="12"/>
  </w:num>
  <w:num w:numId="11">
    <w:abstractNumId w:val="39"/>
  </w:num>
  <w:num w:numId="12">
    <w:abstractNumId w:val="33"/>
  </w:num>
  <w:num w:numId="13">
    <w:abstractNumId w:val="26"/>
  </w:num>
  <w:num w:numId="14">
    <w:abstractNumId w:val="18"/>
  </w:num>
  <w:num w:numId="15">
    <w:abstractNumId w:val="28"/>
  </w:num>
  <w:num w:numId="16">
    <w:abstractNumId w:val="25"/>
  </w:num>
  <w:num w:numId="17">
    <w:abstractNumId w:val="38"/>
  </w:num>
  <w:num w:numId="18">
    <w:abstractNumId w:val="11"/>
  </w:num>
  <w:num w:numId="19">
    <w:abstractNumId w:val="10"/>
  </w:num>
  <w:num w:numId="20">
    <w:abstractNumId w:val="34"/>
  </w:num>
  <w:num w:numId="21">
    <w:abstractNumId w:val="35"/>
  </w:num>
  <w:num w:numId="22">
    <w:abstractNumId w:val="37"/>
  </w:num>
  <w:num w:numId="23">
    <w:abstractNumId w:val="13"/>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4"/>
  </w:num>
  <w:num w:numId="29">
    <w:abstractNumId w:val="2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9"/>
  </w:num>
  <w:num w:numId="44">
    <w:abstractNumId w:val="36"/>
  </w:num>
  <w:num w:numId="4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51"/>
  <w:autoHyphenation/>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8C"/>
    <w:rsid w:val="00000242"/>
    <w:rsid w:val="00004C63"/>
    <w:rsid w:val="0000588F"/>
    <w:rsid w:val="00005892"/>
    <w:rsid w:val="00012EBA"/>
    <w:rsid w:val="0001735B"/>
    <w:rsid w:val="0002582F"/>
    <w:rsid w:val="00025C38"/>
    <w:rsid w:val="00026DCC"/>
    <w:rsid w:val="000345EB"/>
    <w:rsid w:val="00037056"/>
    <w:rsid w:val="00041A46"/>
    <w:rsid w:val="00050F1E"/>
    <w:rsid w:val="00052ECD"/>
    <w:rsid w:val="0005309B"/>
    <w:rsid w:val="00064E94"/>
    <w:rsid w:val="00065760"/>
    <w:rsid w:val="000661F1"/>
    <w:rsid w:val="0007271B"/>
    <w:rsid w:val="0008586F"/>
    <w:rsid w:val="00086299"/>
    <w:rsid w:val="000A05CB"/>
    <w:rsid w:val="000A22CD"/>
    <w:rsid w:val="000C018D"/>
    <w:rsid w:val="000D27DC"/>
    <w:rsid w:val="000D6C2A"/>
    <w:rsid w:val="000D7CF6"/>
    <w:rsid w:val="000E1A0C"/>
    <w:rsid w:val="000E7FF9"/>
    <w:rsid w:val="00105D45"/>
    <w:rsid w:val="00110232"/>
    <w:rsid w:val="00112E23"/>
    <w:rsid w:val="00113EF8"/>
    <w:rsid w:val="00114F75"/>
    <w:rsid w:val="0012088A"/>
    <w:rsid w:val="001221F8"/>
    <w:rsid w:val="00122B72"/>
    <w:rsid w:val="00125757"/>
    <w:rsid w:val="001320A7"/>
    <w:rsid w:val="00136B60"/>
    <w:rsid w:val="0014270A"/>
    <w:rsid w:val="001446E9"/>
    <w:rsid w:val="00147B33"/>
    <w:rsid w:val="00153E56"/>
    <w:rsid w:val="00161152"/>
    <w:rsid w:val="00163A17"/>
    <w:rsid w:val="00171850"/>
    <w:rsid w:val="00174944"/>
    <w:rsid w:val="0017581C"/>
    <w:rsid w:val="00180682"/>
    <w:rsid w:val="001828F4"/>
    <w:rsid w:val="00182BDD"/>
    <w:rsid w:val="00192313"/>
    <w:rsid w:val="00194EEB"/>
    <w:rsid w:val="001A1D5F"/>
    <w:rsid w:val="001A4E77"/>
    <w:rsid w:val="001B102A"/>
    <w:rsid w:val="001B3CEE"/>
    <w:rsid w:val="001B6A06"/>
    <w:rsid w:val="001C01FF"/>
    <w:rsid w:val="001C1AA9"/>
    <w:rsid w:val="001C63B2"/>
    <w:rsid w:val="001C74D9"/>
    <w:rsid w:val="001C7D91"/>
    <w:rsid w:val="001D0F21"/>
    <w:rsid w:val="001D10E2"/>
    <w:rsid w:val="001F33B6"/>
    <w:rsid w:val="00200802"/>
    <w:rsid w:val="0020197D"/>
    <w:rsid w:val="002020F9"/>
    <w:rsid w:val="00202995"/>
    <w:rsid w:val="002049FE"/>
    <w:rsid w:val="0021274F"/>
    <w:rsid w:val="002134F9"/>
    <w:rsid w:val="0023368D"/>
    <w:rsid w:val="00233C0E"/>
    <w:rsid w:val="00246B87"/>
    <w:rsid w:val="00252EE4"/>
    <w:rsid w:val="002607BB"/>
    <w:rsid w:val="00260CBF"/>
    <w:rsid w:val="00271DF3"/>
    <w:rsid w:val="00273A2B"/>
    <w:rsid w:val="0027543A"/>
    <w:rsid w:val="00285FE8"/>
    <w:rsid w:val="00294FA0"/>
    <w:rsid w:val="002B1401"/>
    <w:rsid w:val="002B14EE"/>
    <w:rsid w:val="002B16B0"/>
    <w:rsid w:val="002B274F"/>
    <w:rsid w:val="002B4105"/>
    <w:rsid w:val="002B65D6"/>
    <w:rsid w:val="002C4681"/>
    <w:rsid w:val="002D0F6E"/>
    <w:rsid w:val="002F56A6"/>
    <w:rsid w:val="002F6589"/>
    <w:rsid w:val="0030165B"/>
    <w:rsid w:val="00313036"/>
    <w:rsid w:val="003211BB"/>
    <w:rsid w:val="0032408B"/>
    <w:rsid w:val="00331752"/>
    <w:rsid w:val="0033669A"/>
    <w:rsid w:val="003368D3"/>
    <w:rsid w:val="00337537"/>
    <w:rsid w:val="00340F14"/>
    <w:rsid w:val="00342C52"/>
    <w:rsid w:val="00362803"/>
    <w:rsid w:val="00362C10"/>
    <w:rsid w:val="00375DFB"/>
    <w:rsid w:val="00387167"/>
    <w:rsid w:val="00387F78"/>
    <w:rsid w:val="00393B5E"/>
    <w:rsid w:val="00394F06"/>
    <w:rsid w:val="003A1983"/>
    <w:rsid w:val="003B1CDA"/>
    <w:rsid w:val="003C3F0A"/>
    <w:rsid w:val="003D08BB"/>
    <w:rsid w:val="003F1F1C"/>
    <w:rsid w:val="003F2F49"/>
    <w:rsid w:val="00400671"/>
    <w:rsid w:val="00404D1C"/>
    <w:rsid w:val="004142A1"/>
    <w:rsid w:val="00414A42"/>
    <w:rsid w:val="0042283C"/>
    <w:rsid w:val="00423FAA"/>
    <w:rsid w:val="004268D9"/>
    <w:rsid w:val="004451AA"/>
    <w:rsid w:val="0045219D"/>
    <w:rsid w:val="00457079"/>
    <w:rsid w:val="00463243"/>
    <w:rsid w:val="00463803"/>
    <w:rsid w:val="004675E5"/>
    <w:rsid w:val="004734D1"/>
    <w:rsid w:val="00474EBD"/>
    <w:rsid w:val="00476EC4"/>
    <w:rsid w:val="00477CE7"/>
    <w:rsid w:val="00481514"/>
    <w:rsid w:val="004872B7"/>
    <w:rsid w:val="00494893"/>
    <w:rsid w:val="00496516"/>
    <w:rsid w:val="004B6BBB"/>
    <w:rsid w:val="004B7BC1"/>
    <w:rsid w:val="004C1ED1"/>
    <w:rsid w:val="004C48D6"/>
    <w:rsid w:val="004C49AE"/>
    <w:rsid w:val="004D2234"/>
    <w:rsid w:val="004D5D8B"/>
    <w:rsid w:val="004E79F4"/>
    <w:rsid w:val="004F3B84"/>
    <w:rsid w:val="0050055C"/>
    <w:rsid w:val="00500D85"/>
    <w:rsid w:val="0050215E"/>
    <w:rsid w:val="00515809"/>
    <w:rsid w:val="005164A7"/>
    <w:rsid w:val="00523215"/>
    <w:rsid w:val="00527B5D"/>
    <w:rsid w:val="00543E33"/>
    <w:rsid w:val="00547594"/>
    <w:rsid w:val="005515A8"/>
    <w:rsid w:val="005574E8"/>
    <w:rsid w:val="0056528E"/>
    <w:rsid w:val="005673CB"/>
    <w:rsid w:val="00567C98"/>
    <w:rsid w:val="0057174D"/>
    <w:rsid w:val="00573990"/>
    <w:rsid w:val="00580752"/>
    <w:rsid w:val="00582BF5"/>
    <w:rsid w:val="00583AFB"/>
    <w:rsid w:val="005901AB"/>
    <w:rsid w:val="00592F26"/>
    <w:rsid w:val="005A1FDA"/>
    <w:rsid w:val="005B45FE"/>
    <w:rsid w:val="005D308A"/>
    <w:rsid w:val="005E4039"/>
    <w:rsid w:val="005E62D5"/>
    <w:rsid w:val="005E76EA"/>
    <w:rsid w:val="005E7FDC"/>
    <w:rsid w:val="005F0941"/>
    <w:rsid w:val="005F31BC"/>
    <w:rsid w:val="00603D0A"/>
    <w:rsid w:val="00611940"/>
    <w:rsid w:val="0062033D"/>
    <w:rsid w:val="0062065F"/>
    <w:rsid w:val="00622176"/>
    <w:rsid w:val="00623AB3"/>
    <w:rsid w:val="006313C2"/>
    <w:rsid w:val="0063573C"/>
    <w:rsid w:val="00641A1E"/>
    <w:rsid w:val="006707F0"/>
    <w:rsid w:val="00686A00"/>
    <w:rsid w:val="0069138C"/>
    <w:rsid w:val="006A069F"/>
    <w:rsid w:val="006A094F"/>
    <w:rsid w:val="006A128B"/>
    <w:rsid w:val="006A1C61"/>
    <w:rsid w:val="006B36C5"/>
    <w:rsid w:val="006B6EFA"/>
    <w:rsid w:val="006C192A"/>
    <w:rsid w:val="006C1E0B"/>
    <w:rsid w:val="006C35CB"/>
    <w:rsid w:val="006C5B36"/>
    <w:rsid w:val="006C5B41"/>
    <w:rsid w:val="006E1C1A"/>
    <w:rsid w:val="006E3E58"/>
    <w:rsid w:val="006F6724"/>
    <w:rsid w:val="00712D38"/>
    <w:rsid w:val="00720895"/>
    <w:rsid w:val="00720C0A"/>
    <w:rsid w:val="00724717"/>
    <w:rsid w:val="00724F78"/>
    <w:rsid w:val="0073388B"/>
    <w:rsid w:val="00733B5E"/>
    <w:rsid w:val="0073779C"/>
    <w:rsid w:val="00740583"/>
    <w:rsid w:val="00740D42"/>
    <w:rsid w:val="00743D4E"/>
    <w:rsid w:val="00754576"/>
    <w:rsid w:val="007602A6"/>
    <w:rsid w:val="007658D0"/>
    <w:rsid w:val="0076674F"/>
    <w:rsid w:val="00767076"/>
    <w:rsid w:val="00770FAB"/>
    <w:rsid w:val="00781982"/>
    <w:rsid w:val="007941F8"/>
    <w:rsid w:val="007A09F6"/>
    <w:rsid w:val="007A24E5"/>
    <w:rsid w:val="007B3D9B"/>
    <w:rsid w:val="007B4D78"/>
    <w:rsid w:val="007C05DC"/>
    <w:rsid w:val="007C447B"/>
    <w:rsid w:val="007C4AA8"/>
    <w:rsid w:val="007C70CC"/>
    <w:rsid w:val="007C7BE2"/>
    <w:rsid w:val="007D14C2"/>
    <w:rsid w:val="007D3ECE"/>
    <w:rsid w:val="007D584D"/>
    <w:rsid w:val="007E0EFF"/>
    <w:rsid w:val="007E1938"/>
    <w:rsid w:val="007E1CE3"/>
    <w:rsid w:val="007E4C6B"/>
    <w:rsid w:val="007F063D"/>
    <w:rsid w:val="007F2874"/>
    <w:rsid w:val="00800A84"/>
    <w:rsid w:val="00803F6E"/>
    <w:rsid w:val="0080518C"/>
    <w:rsid w:val="00812193"/>
    <w:rsid w:val="008124B4"/>
    <w:rsid w:val="00812762"/>
    <w:rsid w:val="008170BC"/>
    <w:rsid w:val="008238BF"/>
    <w:rsid w:val="008243B0"/>
    <w:rsid w:val="0082720C"/>
    <w:rsid w:val="0082730F"/>
    <w:rsid w:val="00831DCC"/>
    <w:rsid w:val="008440A3"/>
    <w:rsid w:val="00854B6F"/>
    <w:rsid w:val="00865DA0"/>
    <w:rsid w:val="0087269D"/>
    <w:rsid w:val="008862E1"/>
    <w:rsid w:val="00886465"/>
    <w:rsid w:val="00886659"/>
    <w:rsid w:val="00895406"/>
    <w:rsid w:val="008A0A93"/>
    <w:rsid w:val="008A47AD"/>
    <w:rsid w:val="008B2735"/>
    <w:rsid w:val="008B7CB2"/>
    <w:rsid w:val="008C040D"/>
    <w:rsid w:val="008C5229"/>
    <w:rsid w:val="008C71F6"/>
    <w:rsid w:val="008D0F6A"/>
    <w:rsid w:val="008D7266"/>
    <w:rsid w:val="008F0538"/>
    <w:rsid w:val="009072EE"/>
    <w:rsid w:val="009113D4"/>
    <w:rsid w:val="009477BF"/>
    <w:rsid w:val="00950573"/>
    <w:rsid w:val="00956141"/>
    <w:rsid w:val="00963E00"/>
    <w:rsid w:val="0096615A"/>
    <w:rsid w:val="00966572"/>
    <w:rsid w:val="0097555B"/>
    <w:rsid w:val="00982CB9"/>
    <w:rsid w:val="009851DE"/>
    <w:rsid w:val="00987C73"/>
    <w:rsid w:val="00990D04"/>
    <w:rsid w:val="00994C45"/>
    <w:rsid w:val="00996A91"/>
    <w:rsid w:val="009977AD"/>
    <w:rsid w:val="009A5DB3"/>
    <w:rsid w:val="009B3A90"/>
    <w:rsid w:val="009C1112"/>
    <w:rsid w:val="009C4D4F"/>
    <w:rsid w:val="009C5D59"/>
    <w:rsid w:val="009D08A2"/>
    <w:rsid w:val="009D285C"/>
    <w:rsid w:val="009E33C5"/>
    <w:rsid w:val="009E4A76"/>
    <w:rsid w:val="009E505E"/>
    <w:rsid w:val="009F4426"/>
    <w:rsid w:val="009F5032"/>
    <w:rsid w:val="00A00920"/>
    <w:rsid w:val="00A05CAA"/>
    <w:rsid w:val="00A06500"/>
    <w:rsid w:val="00A067A6"/>
    <w:rsid w:val="00A1146D"/>
    <w:rsid w:val="00A11D03"/>
    <w:rsid w:val="00A17E87"/>
    <w:rsid w:val="00A2253B"/>
    <w:rsid w:val="00A3268F"/>
    <w:rsid w:val="00A51252"/>
    <w:rsid w:val="00A527AA"/>
    <w:rsid w:val="00A5481F"/>
    <w:rsid w:val="00A5699E"/>
    <w:rsid w:val="00A73233"/>
    <w:rsid w:val="00A7420C"/>
    <w:rsid w:val="00A74317"/>
    <w:rsid w:val="00A81E63"/>
    <w:rsid w:val="00A82227"/>
    <w:rsid w:val="00A90A48"/>
    <w:rsid w:val="00A94BDE"/>
    <w:rsid w:val="00AA0EC5"/>
    <w:rsid w:val="00AA317D"/>
    <w:rsid w:val="00AB4993"/>
    <w:rsid w:val="00AB56A0"/>
    <w:rsid w:val="00AB6AE6"/>
    <w:rsid w:val="00AD2099"/>
    <w:rsid w:val="00AD57DE"/>
    <w:rsid w:val="00AF784C"/>
    <w:rsid w:val="00B03533"/>
    <w:rsid w:val="00B05583"/>
    <w:rsid w:val="00B123CF"/>
    <w:rsid w:val="00B157E3"/>
    <w:rsid w:val="00B2415C"/>
    <w:rsid w:val="00B36B50"/>
    <w:rsid w:val="00B54500"/>
    <w:rsid w:val="00B801F7"/>
    <w:rsid w:val="00B81BD1"/>
    <w:rsid w:val="00B85E21"/>
    <w:rsid w:val="00B86544"/>
    <w:rsid w:val="00B87B04"/>
    <w:rsid w:val="00B90ACE"/>
    <w:rsid w:val="00B95A8E"/>
    <w:rsid w:val="00BA0182"/>
    <w:rsid w:val="00BA322D"/>
    <w:rsid w:val="00BA3D41"/>
    <w:rsid w:val="00BA5250"/>
    <w:rsid w:val="00BA59A1"/>
    <w:rsid w:val="00BA6171"/>
    <w:rsid w:val="00BB0402"/>
    <w:rsid w:val="00BB2AD1"/>
    <w:rsid w:val="00BB6851"/>
    <w:rsid w:val="00BC0C0F"/>
    <w:rsid w:val="00BC1CC1"/>
    <w:rsid w:val="00BC5684"/>
    <w:rsid w:val="00BC60FD"/>
    <w:rsid w:val="00BD0827"/>
    <w:rsid w:val="00BD1FD1"/>
    <w:rsid w:val="00BD2A4B"/>
    <w:rsid w:val="00BE0698"/>
    <w:rsid w:val="00BE6BF3"/>
    <w:rsid w:val="00BF3CE4"/>
    <w:rsid w:val="00BF43E2"/>
    <w:rsid w:val="00C065ED"/>
    <w:rsid w:val="00C10078"/>
    <w:rsid w:val="00C11787"/>
    <w:rsid w:val="00C13C61"/>
    <w:rsid w:val="00C13C64"/>
    <w:rsid w:val="00C151CC"/>
    <w:rsid w:val="00C308BB"/>
    <w:rsid w:val="00C3095E"/>
    <w:rsid w:val="00C4159B"/>
    <w:rsid w:val="00C53EA8"/>
    <w:rsid w:val="00C56740"/>
    <w:rsid w:val="00C653F1"/>
    <w:rsid w:val="00C677E0"/>
    <w:rsid w:val="00C67A76"/>
    <w:rsid w:val="00C72000"/>
    <w:rsid w:val="00C874A0"/>
    <w:rsid w:val="00C971B7"/>
    <w:rsid w:val="00C976C5"/>
    <w:rsid w:val="00C978F2"/>
    <w:rsid w:val="00CA1614"/>
    <w:rsid w:val="00CA23F0"/>
    <w:rsid w:val="00CA6510"/>
    <w:rsid w:val="00CB3790"/>
    <w:rsid w:val="00CB4D6C"/>
    <w:rsid w:val="00CC1BD5"/>
    <w:rsid w:val="00CC3F64"/>
    <w:rsid w:val="00CD0AC1"/>
    <w:rsid w:val="00CD4DA3"/>
    <w:rsid w:val="00CF6B65"/>
    <w:rsid w:val="00D01D2E"/>
    <w:rsid w:val="00D064D6"/>
    <w:rsid w:val="00D162A2"/>
    <w:rsid w:val="00D23A63"/>
    <w:rsid w:val="00D25865"/>
    <w:rsid w:val="00D40D91"/>
    <w:rsid w:val="00D41CB9"/>
    <w:rsid w:val="00D609A2"/>
    <w:rsid w:val="00D61289"/>
    <w:rsid w:val="00D70E6F"/>
    <w:rsid w:val="00D74ACF"/>
    <w:rsid w:val="00D86FB0"/>
    <w:rsid w:val="00D9073F"/>
    <w:rsid w:val="00DA018C"/>
    <w:rsid w:val="00DA4822"/>
    <w:rsid w:val="00DB49C2"/>
    <w:rsid w:val="00DB4D53"/>
    <w:rsid w:val="00DC4626"/>
    <w:rsid w:val="00DD1C99"/>
    <w:rsid w:val="00DD5E87"/>
    <w:rsid w:val="00DD707E"/>
    <w:rsid w:val="00DF1235"/>
    <w:rsid w:val="00DF2DA2"/>
    <w:rsid w:val="00DF407C"/>
    <w:rsid w:val="00DF4ED0"/>
    <w:rsid w:val="00DF5FC4"/>
    <w:rsid w:val="00DF73D1"/>
    <w:rsid w:val="00E0379A"/>
    <w:rsid w:val="00E07E1D"/>
    <w:rsid w:val="00E16082"/>
    <w:rsid w:val="00E17471"/>
    <w:rsid w:val="00E244DB"/>
    <w:rsid w:val="00E26B1F"/>
    <w:rsid w:val="00E26CD7"/>
    <w:rsid w:val="00E336E9"/>
    <w:rsid w:val="00E51068"/>
    <w:rsid w:val="00E61493"/>
    <w:rsid w:val="00E650BE"/>
    <w:rsid w:val="00E666C9"/>
    <w:rsid w:val="00E666E7"/>
    <w:rsid w:val="00E755C4"/>
    <w:rsid w:val="00E82F43"/>
    <w:rsid w:val="00E8469C"/>
    <w:rsid w:val="00EA5886"/>
    <w:rsid w:val="00EB0BA9"/>
    <w:rsid w:val="00EB36C7"/>
    <w:rsid w:val="00ED6D7B"/>
    <w:rsid w:val="00ED6E60"/>
    <w:rsid w:val="00EE038E"/>
    <w:rsid w:val="00EE0989"/>
    <w:rsid w:val="00EE39E2"/>
    <w:rsid w:val="00EF064D"/>
    <w:rsid w:val="00EF1530"/>
    <w:rsid w:val="00EF680C"/>
    <w:rsid w:val="00F002B6"/>
    <w:rsid w:val="00F024A0"/>
    <w:rsid w:val="00F0442B"/>
    <w:rsid w:val="00F05959"/>
    <w:rsid w:val="00F179CE"/>
    <w:rsid w:val="00F332CD"/>
    <w:rsid w:val="00F3359D"/>
    <w:rsid w:val="00F35A1A"/>
    <w:rsid w:val="00F400A3"/>
    <w:rsid w:val="00F4019C"/>
    <w:rsid w:val="00F55B22"/>
    <w:rsid w:val="00F65059"/>
    <w:rsid w:val="00F66F83"/>
    <w:rsid w:val="00F72BDC"/>
    <w:rsid w:val="00F75CC8"/>
    <w:rsid w:val="00F83B42"/>
    <w:rsid w:val="00F91D46"/>
    <w:rsid w:val="00FA0E06"/>
    <w:rsid w:val="00FA4CAB"/>
    <w:rsid w:val="00FB772A"/>
    <w:rsid w:val="00FC294B"/>
    <w:rsid w:val="00FC3068"/>
    <w:rsid w:val="00FD4DEC"/>
    <w:rsid w:val="00FE43B7"/>
    <w:rsid w:val="00FE4D43"/>
    <w:rsid w:val="00FE6193"/>
    <w:rsid w:val="00FE79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606B49D0-828E-4194-9EEC-C0D1692A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v-S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7F063D"/>
    <w:rPr>
      <w:lang w:val="en-GB"/>
    </w:rPr>
  </w:style>
  <w:style w:type="paragraph" w:styleId="Heading1">
    <w:name w:val="heading 1"/>
    <w:aliases w:val="Heading 1 [Ctrl+1]"/>
    <w:basedOn w:val="Normal"/>
    <w:next w:val="Bodytext1Alt1"/>
    <w:link w:val="Heading1Char"/>
    <w:qFormat/>
    <w:rsid w:val="006C5B36"/>
    <w:pPr>
      <w:keepNext/>
      <w:keepLines/>
      <w:numPr>
        <w:numId w:val="24"/>
      </w:numPr>
      <w:tabs>
        <w:tab w:val="clear" w:pos="1134"/>
      </w:tabs>
      <w:spacing w:before="300"/>
      <w:jc w:val="both"/>
      <w:outlineLvl w:val="0"/>
    </w:pPr>
    <w:rPr>
      <w:rFonts w:eastAsiaTheme="majorEastAsia" w:cstheme="majorBidi"/>
      <w:b/>
      <w:bCs/>
      <w:color w:val="000000" w:themeColor="text1"/>
      <w:szCs w:val="28"/>
    </w:rPr>
  </w:style>
  <w:style w:type="paragraph" w:styleId="Heading2">
    <w:name w:val="heading 2"/>
    <w:aliases w:val="Heading 2 [Ctrl+2]"/>
    <w:basedOn w:val="Normal"/>
    <w:next w:val="Bodytext2Alt2"/>
    <w:link w:val="Heading2Char"/>
    <w:qFormat/>
    <w:rsid w:val="006C5B36"/>
    <w:pPr>
      <w:keepNext/>
      <w:keepLines/>
      <w:numPr>
        <w:ilvl w:val="1"/>
        <w:numId w:val="24"/>
      </w:numPr>
      <w:tabs>
        <w:tab w:val="clear" w:pos="851"/>
      </w:tabs>
      <w:jc w:val="both"/>
      <w:outlineLvl w:val="1"/>
    </w:pPr>
    <w:rPr>
      <w:rFonts w:eastAsia="Times New Roman"/>
      <w:b/>
      <w:bCs/>
      <w:color w:val="000000" w:themeColor="text1"/>
      <w:szCs w:val="28"/>
      <w:lang w:eastAsia="sv-SE"/>
    </w:rPr>
  </w:style>
  <w:style w:type="paragraph" w:styleId="Heading3">
    <w:name w:val="heading 3"/>
    <w:aliases w:val="Heading 3 [Ctrl+3]"/>
    <w:basedOn w:val="Normal"/>
    <w:next w:val="Bodytext3Alt3"/>
    <w:link w:val="Heading3Char"/>
    <w:unhideWhenUsed/>
    <w:qFormat/>
    <w:rsid w:val="0030165B"/>
    <w:pPr>
      <w:keepNext/>
      <w:keepLines/>
      <w:numPr>
        <w:ilvl w:val="2"/>
        <w:numId w:val="24"/>
      </w:numPr>
      <w:ind w:left="1702" w:hanging="851"/>
      <w:jc w:val="both"/>
      <w:outlineLvl w:val="2"/>
    </w:pPr>
    <w:rPr>
      <w:rFonts w:eastAsiaTheme="majorEastAsia" w:cstheme="majorBidi"/>
      <w:b/>
      <w:bCs/>
      <w:color w:val="000000" w:themeColor="text1"/>
    </w:rPr>
  </w:style>
  <w:style w:type="paragraph" w:styleId="Heading4">
    <w:name w:val="heading 4"/>
    <w:aliases w:val="Heading 4 [Ctrl+4]"/>
    <w:basedOn w:val="Heading1"/>
    <w:next w:val="Bodytext4Alt4"/>
    <w:link w:val="Heading4Char"/>
    <w:unhideWhenUsed/>
    <w:qFormat/>
    <w:rsid w:val="006C5B36"/>
    <w:pPr>
      <w:numPr>
        <w:ilvl w:val="3"/>
      </w:numPr>
      <w:tabs>
        <w:tab w:val="clear" w:pos="2552"/>
      </w:tabs>
      <w:spacing w:before="0"/>
      <w:outlineLvl w:val="3"/>
    </w:pPr>
  </w:style>
  <w:style w:type="paragraph" w:styleId="Heading5">
    <w:name w:val="heading 5"/>
    <w:aliases w:val="Heading 5 [Ctrl+5]"/>
    <w:basedOn w:val="Heading1"/>
    <w:next w:val="Bodytext5Alt5"/>
    <w:link w:val="Heading5Char"/>
    <w:unhideWhenUsed/>
    <w:qFormat/>
    <w:rsid w:val="006C5B36"/>
    <w:pPr>
      <w:numPr>
        <w:ilvl w:val="4"/>
      </w:numPr>
      <w:tabs>
        <w:tab w:val="clear" w:pos="3402"/>
      </w:tabs>
      <w:spacing w:before="0"/>
      <w:ind w:left="3403" w:hanging="851"/>
      <w:outlineLvl w:val="4"/>
    </w:pPr>
  </w:style>
  <w:style w:type="paragraph" w:styleId="Heading6">
    <w:name w:val="heading 6"/>
    <w:basedOn w:val="Normal"/>
    <w:next w:val="Normal"/>
    <w:link w:val="Heading6Char"/>
    <w:uiPriority w:val="9"/>
    <w:semiHidden/>
    <w:qFormat/>
    <w:rsid w:val="0032408B"/>
    <w:pPr>
      <w:keepNext/>
      <w:keepLines/>
      <w:tabs>
        <w:tab w:val="left" w:pos="851"/>
        <w:tab w:val="left" w:pos="1701"/>
        <w:tab w:val="left" w:pos="2552"/>
        <w:tab w:val="left" w:pos="3402"/>
        <w:tab w:val="left" w:pos="4253"/>
        <w:tab w:val="left" w:pos="5103"/>
        <w:tab w:val="left" w:pos="5954"/>
        <w:tab w:val="left" w:pos="6804"/>
        <w:tab w:val="left" w:pos="7655"/>
      </w:tabs>
      <w:spacing w:before="200" w:after="0"/>
      <w:ind w:left="1152" w:hanging="1152"/>
      <w:jc w:val="both"/>
      <w:outlineLvl w:val="5"/>
    </w:pPr>
    <w:rPr>
      <w:rFonts w:asciiTheme="majorHAnsi" w:eastAsiaTheme="majorEastAsia" w:hAnsiTheme="majorHAnsi" w:cstheme="majorBidi"/>
      <w:i/>
      <w:iCs/>
      <w:color w:val="4F5959" w:themeColor="accent1" w:themeShade="7F"/>
    </w:rPr>
  </w:style>
  <w:style w:type="paragraph" w:styleId="Heading7">
    <w:name w:val="heading 7"/>
    <w:basedOn w:val="Normal"/>
    <w:next w:val="Normal"/>
    <w:link w:val="Heading7Char"/>
    <w:uiPriority w:val="9"/>
    <w:semiHidden/>
    <w:qFormat/>
    <w:rsid w:val="0032408B"/>
    <w:pPr>
      <w:keepNext/>
      <w:keepLines/>
      <w:tabs>
        <w:tab w:val="left" w:pos="851"/>
        <w:tab w:val="left" w:pos="1701"/>
        <w:tab w:val="left" w:pos="2552"/>
        <w:tab w:val="left" w:pos="3402"/>
        <w:tab w:val="left" w:pos="4253"/>
        <w:tab w:val="left" w:pos="5103"/>
        <w:tab w:val="left" w:pos="5954"/>
        <w:tab w:val="left" w:pos="6804"/>
        <w:tab w:val="left" w:pos="7655"/>
      </w:tabs>
      <w:spacing w:before="200" w:after="0"/>
      <w:ind w:left="1296" w:hanging="1296"/>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2408B"/>
    <w:pPr>
      <w:keepNext/>
      <w:keepLines/>
      <w:tabs>
        <w:tab w:val="left" w:pos="851"/>
        <w:tab w:val="left" w:pos="1701"/>
        <w:tab w:val="left" w:pos="2552"/>
        <w:tab w:val="left" w:pos="3402"/>
        <w:tab w:val="left" w:pos="4253"/>
        <w:tab w:val="left" w:pos="5103"/>
        <w:tab w:val="left" w:pos="5954"/>
        <w:tab w:val="left" w:pos="6804"/>
        <w:tab w:val="left" w:pos="7655"/>
      </w:tabs>
      <w:spacing w:before="200" w:after="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32408B"/>
    <w:pPr>
      <w:keepNext/>
      <w:keepLines/>
      <w:tabs>
        <w:tab w:val="left" w:pos="851"/>
        <w:tab w:val="left" w:pos="1701"/>
        <w:tab w:val="left" w:pos="2552"/>
        <w:tab w:val="left" w:pos="3402"/>
        <w:tab w:val="left" w:pos="4253"/>
        <w:tab w:val="left" w:pos="5103"/>
        <w:tab w:val="left" w:pos="5954"/>
        <w:tab w:val="left" w:pos="6804"/>
        <w:tab w:val="left" w:pos="7655"/>
      </w:tabs>
      <w:spacing w:before="200" w:after="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trl+2] Char"/>
    <w:basedOn w:val="DefaultParagraphFont"/>
    <w:link w:val="Heading2"/>
    <w:rsid w:val="006C5B36"/>
    <w:rPr>
      <w:rFonts w:eastAsia="Times New Roman"/>
      <w:b/>
      <w:bCs/>
      <w:color w:val="000000" w:themeColor="text1"/>
      <w:szCs w:val="28"/>
      <w:lang w:val="en-GB" w:eastAsia="sv-SE"/>
    </w:rPr>
  </w:style>
  <w:style w:type="paragraph" w:styleId="BodyText">
    <w:name w:val="Body Text"/>
    <w:basedOn w:val="Normal"/>
    <w:next w:val="BodyTextIndent"/>
    <w:link w:val="BodyTextChar"/>
    <w:semiHidden/>
    <w:unhideWhenUsed/>
    <w:rsid w:val="001D0F21"/>
    <w:pPr>
      <w:tabs>
        <w:tab w:val="left" w:pos="2268"/>
      </w:tabs>
      <w:overflowPunct w:val="0"/>
      <w:autoSpaceDE w:val="0"/>
      <w:autoSpaceDN w:val="0"/>
      <w:adjustRightInd w:val="0"/>
      <w:spacing w:after="0"/>
      <w:jc w:val="both"/>
      <w:textAlignment w:val="baseline"/>
    </w:pPr>
    <w:rPr>
      <w:rFonts w:eastAsia="Times New Roman"/>
      <w:sz w:val="20"/>
      <w:szCs w:val="20"/>
    </w:rPr>
  </w:style>
  <w:style w:type="character" w:customStyle="1" w:styleId="BodyTextChar">
    <w:name w:val="Body Text Char"/>
    <w:basedOn w:val="DefaultParagraphFont"/>
    <w:link w:val="BodyText"/>
    <w:semiHidden/>
    <w:rsid w:val="00457079"/>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1D0F21"/>
    <w:pPr>
      <w:spacing w:after="120"/>
      <w:ind w:left="283"/>
    </w:pPr>
  </w:style>
  <w:style w:type="character" w:customStyle="1" w:styleId="BodyTextIndentChar">
    <w:name w:val="Body Text Indent Char"/>
    <w:basedOn w:val="DefaultParagraphFont"/>
    <w:link w:val="BodyTextIndent"/>
    <w:uiPriority w:val="99"/>
    <w:semiHidden/>
    <w:rsid w:val="001D0F21"/>
  </w:style>
  <w:style w:type="character" w:styleId="FootnoteReference">
    <w:name w:val="footnote reference"/>
    <w:basedOn w:val="DefaultParagraphFont"/>
    <w:semiHidden/>
    <w:rsid w:val="001D0F21"/>
    <w:rPr>
      <w:vertAlign w:val="superscript"/>
    </w:rPr>
  </w:style>
  <w:style w:type="paragraph" w:customStyle="1" w:styleId="Tableheader">
    <w:name w:val="Table header"/>
    <w:basedOn w:val="Normal"/>
    <w:uiPriority w:val="89"/>
    <w:qFormat/>
    <w:rsid w:val="00A74317"/>
    <w:pPr>
      <w:spacing w:before="100" w:after="100"/>
      <w:jc w:val="both"/>
    </w:pPr>
    <w:rPr>
      <w:rFonts w:cstheme="minorBidi"/>
      <w:b/>
    </w:rPr>
  </w:style>
  <w:style w:type="paragraph" w:customStyle="1" w:styleId="Tablenumberlist0">
    <w:name w:val="Table number list 0"/>
    <w:basedOn w:val="Tablebody0"/>
    <w:uiPriority w:val="98"/>
    <w:qFormat/>
    <w:rsid w:val="00BB0402"/>
    <w:pPr>
      <w:numPr>
        <w:numId w:val="10"/>
      </w:numPr>
    </w:pPr>
  </w:style>
  <w:style w:type="paragraph" w:styleId="TOC1">
    <w:name w:val="toc 1"/>
    <w:basedOn w:val="Normal"/>
    <w:next w:val="Normal"/>
    <w:autoRedefine/>
    <w:uiPriority w:val="39"/>
    <w:rsid w:val="006C35CB"/>
    <w:pPr>
      <w:keepNext/>
      <w:tabs>
        <w:tab w:val="right" w:leader="dot" w:pos="9072"/>
      </w:tabs>
      <w:spacing w:before="200" w:after="60"/>
      <w:jc w:val="both"/>
    </w:pPr>
    <w:rPr>
      <w:rFonts w:cstheme="minorBidi"/>
      <w:b/>
      <w:caps/>
      <w:noProof/>
    </w:rPr>
  </w:style>
  <w:style w:type="paragraph" w:styleId="TOC2">
    <w:name w:val="toc 2"/>
    <w:basedOn w:val="Normal"/>
    <w:next w:val="Normal"/>
    <w:autoRedefine/>
    <w:uiPriority w:val="39"/>
    <w:rsid w:val="004734D1"/>
    <w:pPr>
      <w:tabs>
        <w:tab w:val="left" w:pos="567"/>
        <w:tab w:val="right" w:leader="dot" w:pos="9072"/>
      </w:tabs>
      <w:spacing w:before="120" w:after="60"/>
      <w:jc w:val="both"/>
    </w:pPr>
    <w:rPr>
      <w:rFonts w:cstheme="minorBidi"/>
      <w:noProof/>
    </w:rPr>
  </w:style>
  <w:style w:type="paragraph" w:styleId="TOC3">
    <w:name w:val="toc 3"/>
    <w:basedOn w:val="Normal"/>
    <w:next w:val="Normal"/>
    <w:autoRedefine/>
    <w:uiPriority w:val="39"/>
    <w:rsid w:val="004142A1"/>
    <w:pPr>
      <w:tabs>
        <w:tab w:val="left" w:pos="567"/>
        <w:tab w:val="right" w:leader="dot" w:pos="9072"/>
      </w:tabs>
      <w:spacing w:after="60"/>
      <w:jc w:val="both"/>
    </w:pPr>
    <w:rPr>
      <w:rFonts w:cstheme="minorBidi"/>
      <w:noProof/>
      <w:sz w:val="20"/>
    </w:rPr>
  </w:style>
  <w:style w:type="paragraph" w:styleId="TOC4">
    <w:name w:val="toc 4"/>
    <w:basedOn w:val="Normal"/>
    <w:next w:val="Normal"/>
    <w:autoRedefine/>
    <w:uiPriority w:val="39"/>
    <w:unhideWhenUsed/>
    <w:rsid w:val="004142A1"/>
    <w:pPr>
      <w:tabs>
        <w:tab w:val="left" w:pos="1134"/>
        <w:tab w:val="right" w:leader="dot" w:pos="9072"/>
      </w:tabs>
      <w:spacing w:after="60"/>
      <w:ind w:left="567"/>
      <w:jc w:val="both"/>
    </w:pPr>
    <w:rPr>
      <w:rFonts w:cstheme="minorBidi"/>
      <w:noProof/>
      <w:sz w:val="20"/>
    </w:rPr>
  </w:style>
  <w:style w:type="paragraph" w:styleId="TOC5">
    <w:name w:val="toc 5"/>
    <w:basedOn w:val="Normal"/>
    <w:next w:val="Normal"/>
    <w:autoRedefine/>
    <w:uiPriority w:val="39"/>
    <w:rsid w:val="004142A1"/>
    <w:pPr>
      <w:tabs>
        <w:tab w:val="left" w:pos="1701"/>
        <w:tab w:val="right" w:leader="dot" w:pos="9072"/>
      </w:tabs>
      <w:spacing w:after="60"/>
      <w:ind w:left="1134"/>
    </w:pPr>
    <w:rPr>
      <w:rFonts w:eastAsiaTheme="minorEastAsia" w:cstheme="minorBidi"/>
      <w:noProof/>
      <w:sz w:val="20"/>
      <w:lang w:val="fi-FI" w:eastAsia="fi-FI"/>
    </w:rPr>
  </w:style>
  <w:style w:type="character" w:customStyle="1" w:styleId="Heading1Char">
    <w:name w:val="Heading 1 Char"/>
    <w:aliases w:val="Heading 1 [Ctrl+1] Char"/>
    <w:basedOn w:val="DefaultParagraphFont"/>
    <w:link w:val="Heading1"/>
    <w:rsid w:val="006C5B36"/>
    <w:rPr>
      <w:rFonts w:eastAsiaTheme="majorEastAsia" w:cstheme="majorBidi"/>
      <w:b/>
      <w:bCs/>
      <w:color w:val="000000" w:themeColor="text1"/>
      <w:szCs w:val="28"/>
      <w:lang w:val="en-GB"/>
    </w:rPr>
  </w:style>
  <w:style w:type="paragraph" w:customStyle="1" w:styleId="Bodytext0Alt0">
    <w:name w:val="Body text 0 [Alt+0]"/>
    <w:basedOn w:val="Normal"/>
    <w:uiPriority w:val="2"/>
    <w:qFormat/>
    <w:rsid w:val="0062065F"/>
    <w:pPr>
      <w:jc w:val="both"/>
    </w:pPr>
  </w:style>
  <w:style w:type="paragraph" w:customStyle="1" w:styleId="Tablenumberlist1">
    <w:name w:val="Table number list 1"/>
    <w:basedOn w:val="Tablebody0"/>
    <w:uiPriority w:val="98"/>
    <w:qFormat/>
    <w:rsid w:val="00BB0402"/>
    <w:pPr>
      <w:numPr>
        <w:ilvl w:val="1"/>
        <w:numId w:val="10"/>
      </w:numPr>
    </w:pPr>
  </w:style>
  <w:style w:type="paragraph" w:customStyle="1" w:styleId="Bodytext1Alt1">
    <w:name w:val="Body text 1 [Alt+1]"/>
    <w:basedOn w:val="Normal"/>
    <w:uiPriority w:val="2"/>
    <w:qFormat/>
    <w:rsid w:val="0062065F"/>
    <w:pPr>
      <w:ind w:left="851"/>
      <w:jc w:val="both"/>
    </w:pPr>
  </w:style>
  <w:style w:type="paragraph" w:customStyle="1" w:styleId="Bodytext2Alt2">
    <w:name w:val="Body text 2 [Alt+2]"/>
    <w:basedOn w:val="Normal"/>
    <w:uiPriority w:val="2"/>
    <w:qFormat/>
    <w:rsid w:val="0062065F"/>
    <w:pPr>
      <w:ind w:left="851"/>
      <w:jc w:val="both"/>
    </w:pPr>
  </w:style>
  <w:style w:type="paragraph" w:customStyle="1" w:styleId="Bodytext3Alt3">
    <w:name w:val="Body text 3 [Alt+3]"/>
    <w:basedOn w:val="Normal"/>
    <w:uiPriority w:val="2"/>
    <w:qFormat/>
    <w:rsid w:val="0062065F"/>
    <w:pPr>
      <w:ind w:left="1701"/>
      <w:jc w:val="both"/>
    </w:pPr>
  </w:style>
  <w:style w:type="paragraph" w:customStyle="1" w:styleId="Bodytext4Alt4">
    <w:name w:val="Body text 4 [Alt+4]"/>
    <w:basedOn w:val="Normal"/>
    <w:uiPriority w:val="2"/>
    <w:qFormat/>
    <w:rsid w:val="0062065F"/>
    <w:pPr>
      <w:ind w:left="2552"/>
      <w:jc w:val="both"/>
    </w:pPr>
  </w:style>
  <w:style w:type="paragraph" w:customStyle="1" w:styleId="Bodytext5Alt5">
    <w:name w:val="Body text 5 [Alt+5]"/>
    <w:basedOn w:val="Normal"/>
    <w:uiPriority w:val="2"/>
    <w:qFormat/>
    <w:rsid w:val="0062065F"/>
    <w:pPr>
      <w:ind w:left="3402"/>
      <w:jc w:val="both"/>
    </w:pPr>
  </w:style>
  <w:style w:type="paragraph" w:customStyle="1" w:styleId="Letterlowercase0">
    <w:name w:val="Letter lowercase 0"/>
    <w:basedOn w:val="Normal"/>
    <w:uiPriority w:val="3"/>
    <w:qFormat/>
    <w:rsid w:val="006C5B36"/>
    <w:pPr>
      <w:numPr>
        <w:numId w:val="1"/>
      </w:numPr>
      <w:tabs>
        <w:tab w:val="clear" w:pos="851"/>
      </w:tabs>
      <w:jc w:val="both"/>
    </w:pPr>
  </w:style>
  <w:style w:type="paragraph" w:customStyle="1" w:styleId="Letterlowercase1">
    <w:name w:val="Letter lowercase 1"/>
    <w:basedOn w:val="Normal"/>
    <w:uiPriority w:val="3"/>
    <w:qFormat/>
    <w:rsid w:val="006C5B36"/>
    <w:pPr>
      <w:numPr>
        <w:ilvl w:val="1"/>
        <w:numId w:val="1"/>
      </w:numPr>
      <w:tabs>
        <w:tab w:val="clear" w:pos="851"/>
      </w:tabs>
      <w:jc w:val="both"/>
    </w:pPr>
  </w:style>
  <w:style w:type="paragraph" w:customStyle="1" w:styleId="Letterlowercase2">
    <w:name w:val="Letter lowercase 2"/>
    <w:basedOn w:val="Normal"/>
    <w:uiPriority w:val="3"/>
    <w:qFormat/>
    <w:rsid w:val="006C5B36"/>
    <w:pPr>
      <w:numPr>
        <w:ilvl w:val="2"/>
        <w:numId w:val="1"/>
      </w:numPr>
      <w:tabs>
        <w:tab w:val="clear" w:pos="1701"/>
      </w:tabs>
      <w:jc w:val="both"/>
    </w:pPr>
  </w:style>
  <w:style w:type="paragraph" w:customStyle="1" w:styleId="Letterlowercase3">
    <w:name w:val="Letter lowercase 3"/>
    <w:basedOn w:val="Normal"/>
    <w:uiPriority w:val="3"/>
    <w:qFormat/>
    <w:rsid w:val="006C5B36"/>
    <w:pPr>
      <w:numPr>
        <w:ilvl w:val="3"/>
        <w:numId w:val="1"/>
      </w:numPr>
      <w:tabs>
        <w:tab w:val="clear" w:pos="2552"/>
      </w:tabs>
      <w:jc w:val="both"/>
    </w:pPr>
  </w:style>
  <w:style w:type="paragraph" w:customStyle="1" w:styleId="Letterlowercase4">
    <w:name w:val="Letter lowercase 4"/>
    <w:basedOn w:val="Normal"/>
    <w:uiPriority w:val="3"/>
    <w:qFormat/>
    <w:rsid w:val="006C5B36"/>
    <w:pPr>
      <w:numPr>
        <w:ilvl w:val="4"/>
        <w:numId w:val="1"/>
      </w:numPr>
      <w:tabs>
        <w:tab w:val="clear" w:pos="3402"/>
      </w:tabs>
      <w:jc w:val="both"/>
    </w:pPr>
  </w:style>
  <w:style w:type="paragraph" w:customStyle="1" w:styleId="Letterlowercase5">
    <w:name w:val="Letter lowercase 5"/>
    <w:basedOn w:val="Normal"/>
    <w:uiPriority w:val="3"/>
    <w:qFormat/>
    <w:rsid w:val="006C5B36"/>
    <w:pPr>
      <w:numPr>
        <w:ilvl w:val="5"/>
        <w:numId w:val="1"/>
      </w:numPr>
      <w:tabs>
        <w:tab w:val="clear" w:pos="4253"/>
      </w:tabs>
      <w:jc w:val="both"/>
    </w:pPr>
  </w:style>
  <w:style w:type="paragraph" w:customStyle="1" w:styleId="Letteruppercase0">
    <w:name w:val="Letter uppercase 0"/>
    <w:basedOn w:val="Normal"/>
    <w:uiPriority w:val="3"/>
    <w:qFormat/>
    <w:rsid w:val="006C5B36"/>
    <w:pPr>
      <w:numPr>
        <w:numId w:val="2"/>
      </w:numPr>
      <w:tabs>
        <w:tab w:val="clear" w:pos="851"/>
      </w:tabs>
      <w:jc w:val="both"/>
    </w:pPr>
  </w:style>
  <w:style w:type="paragraph" w:customStyle="1" w:styleId="Letteruppercase1">
    <w:name w:val="Letter uppercase 1"/>
    <w:basedOn w:val="Normal"/>
    <w:uiPriority w:val="3"/>
    <w:qFormat/>
    <w:rsid w:val="006C5B36"/>
    <w:pPr>
      <w:numPr>
        <w:ilvl w:val="1"/>
        <w:numId w:val="2"/>
      </w:numPr>
      <w:tabs>
        <w:tab w:val="clear" w:pos="851"/>
      </w:tabs>
      <w:jc w:val="both"/>
    </w:pPr>
  </w:style>
  <w:style w:type="paragraph" w:customStyle="1" w:styleId="Letteruppercase2">
    <w:name w:val="Letter uppercase 2"/>
    <w:basedOn w:val="Normal"/>
    <w:uiPriority w:val="3"/>
    <w:qFormat/>
    <w:rsid w:val="006C5B36"/>
    <w:pPr>
      <w:numPr>
        <w:ilvl w:val="2"/>
        <w:numId w:val="2"/>
      </w:numPr>
      <w:tabs>
        <w:tab w:val="clear" w:pos="1701"/>
      </w:tabs>
      <w:jc w:val="both"/>
    </w:pPr>
  </w:style>
  <w:style w:type="paragraph" w:customStyle="1" w:styleId="Letteruppercase3">
    <w:name w:val="Letter uppercase 3"/>
    <w:basedOn w:val="Normal"/>
    <w:uiPriority w:val="3"/>
    <w:qFormat/>
    <w:rsid w:val="006C5B36"/>
    <w:pPr>
      <w:numPr>
        <w:ilvl w:val="3"/>
        <w:numId w:val="2"/>
      </w:numPr>
      <w:tabs>
        <w:tab w:val="clear" w:pos="2552"/>
      </w:tabs>
      <w:jc w:val="both"/>
    </w:pPr>
  </w:style>
  <w:style w:type="paragraph" w:customStyle="1" w:styleId="Letteruppercase4">
    <w:name w:val="Letter uppercase 4"/>
    <w:basedOn w:val="Normal"/>
    <w:uiPriority w:val="3"/>
    <w:qFormat/>
    <w:rsid w:val="006C5B36"/>
    <w:pPr>
      <w:numPr>
        <w:ilvl w:val="4"/>
        <w:numId w:val="2"/>
      </w:numPr>
      <w:tabs>
        <w:tab w:val="clear" w:pos="3402"/>
      </w:tabs>
      <w:jc w:val="both"/>
    </w:pPr>
  </w:style>
  <w:style w:type="paragraph" w:customStyle="1" w:styleId="Letteruppercase5">
    <w:name w:val="Letter uppercase 5"/>
    <w:basedOn w:val="Normal"/>
    <w:uiPriority w:val="3"/>
    <w:qFormat/>
    <w:rsid w:val="006C5B36"/>
    <w:pPr>
      <w:numPr>
        <w:ilvl w:val="5"/>
        <w:numId w:val="2"/>
      </w:numPr>
      <w:tabs>
        <w:tab w:val="clear" w:pos="4253"/>
      </w:tabs>
      <w:jc w:val="both"/>
    </w:pPr>
  </w:style>
  <w:style w:type="paragraph" w:customStyle="1" w:styleId="Romanlowercase0">
    <w:name w:val="Roman lowercase 0"/>
    <w:basedOn w:val="Normal"/>
    <w:uiPriority w:val="3"/>
    <w:qFormat/>
    <w:rsid w:val="006C5B36"/>
    <w:pPr>
      <w:numPr>
        <w:numId w:val="3"/>
      </w:numPr>
      <w:tabs>
        <w:tab w:val="clear" w:pos="851"/>
      </w:tabs>
      <w:jc w:val="both"/>
    </w:pPr>
  </w:style>
  <w:style w:type="paragraph" w:customStyle="1" w:styleId="Romanlowercase1">
    <w:name w:val="Roman lowercase 1"/>
    <w:basedOn w:val="Normal"/>
    <w:uiPriority w:val="3"/>
    <w:qFormat/>
    <w:rsid w:val="006C5B36"/>
    <w:pPr>
      <w:numPr>
        <w:ilvl w:val="1"/>
        <w:numId w:val="3"/>
      </w:numPr>
      <w:tabs>
        <w:tab w:val="clear" w:pos="851"/>
      </w:tabs>
      <w:jc w:val="both"/>
    </w:pPr>
  </w:style>
  <w:style w:type="paragraph" w:customStyle="1" w:styleId="Romanlowercase2">
    <w:name w:val="Roman lowercase 2"/>
    <w:basedOn w:val="Normal"/>
    <w:uiPriority w:val="3"/>
    <w:qFormat/>
    <w:rsid w:val="006C5B36"/>
    <w:pPr>
      <w:numPr>
        <w:ilvl w:val="2"/>
        <w:numId w:val="3"/>
      </w:numPr>
      <w:tabs>
        <w:tab w:val="clear" w:pos="1701"/>
      </w:tabs>
      <w:jc w:val="both"/>
    </w:pPr>
  </w:style>
  <w:style w:type="paragraph" w:customStyle="1" w:styleId="Romanlowercase3">
    <w:name w:val="Roman lowercase 3"/>
    <w:basedOn w:val="Normal"/>
    <w:uiPriority w:val="3"/>
    <w:qFormat/>
    <w:rsid w:val="006C5B36"/>
    <w:pPr>
      <w:numPr>
        <w:ilvl w:val="3"/>
        <w:numId w:val="3"/>
      </w:numPr>
      <w:tabs>
        <w:tab w:val="clear" w:pos="2552"/>
      </w:tabs>
      <w:jc w:val="both"/>
    </w:pPr>
  </w:style>
  <w:style w:type="paragraph" w:customStyle="1" w:styleId="Romanlowercase4">
    <w:name w:val="Roman lowercase 4"/>
    <w:basedOn w:val="Normal"/>
    <w:uiPriority w:val="3"/>
    <w:qFormat/>
    <w:rsid w:val="0062065F"/>
    <w:pPr>
      <w:numPr>
        <w:ilvl w:val="4"/>
        <w:numId w:val="3"/>
      </w:numPr>
      <w:jc w:val="both"/>
    </w:pPr>
  </w:style>
  <w:style w:type="paragraph" w:customStyle="1" w:styleId="Romanlowercase5">
    <w:name w:val="Roman lowercase 5"/>
    <w:basedOn w:val="Normal"/>
    <w:uiPriority w:val="3"/>
    <w:qFormat/>
    <w:rsid w:val="006C5B36"/>
    <w:pPr>
      <w:numPr>
        <w:ilvl w:val="5"/>
        <w:numId w:val="3"/>
      </w:numPr>
      <w:tabs>
        <w:tab w:val="clear" w:pos="4253"/>
      </w:tabs>
      <w:jc w:val="both"/>
    </w:pPr>
  </w:style>
  <w:style w:type="paragraph" w:customStyle="1" w:styleId="Romanuppercase0">
    <w:name w:val="Roman uppercase 0"/>
    <w:basedOn w:val="Normal"/>
    <w:uiPriority w:val="3"/>
    <w:qFormat/>
    <w:rsid w:val="006C5B36"/>
    <w:pPr>
      <w:numPr>
        <w:numId w:val="4"/>
      </w:numPr>
      <w:tabs>
        <w:tab w:val="clear" w:pos="851"/>
      </w:tabs>
      <w:jc w:val="both"/>
    </w:pPr>
  </w:style>
  <w:style w:type="paragraph" w:customStyle="1" w:styleId="Romanuppercase1">
    <w:name w:val="Roman uppercase 1"/>
    <w:basedOn w:val="Normal"/>
    <w:uiPriority w:val="3"/>
    <w:qFormat/>
    <w:rsid w:val="006C5B36"/>
    <w:pPr>
      <w:numPr>
        <w:ilvl w:val="1"/>
        <w:numId w:val="4"/>
      </w:numPr>
      <w:tabs>
        <w:tab w:val="clear" w:pos="851"/>
      </w:tabs>
      <w:jc w:val="both"/>
    </w:pPr>
  </w:style>
  <w:style w:type="paragraph" w:customStyle="1" w:styleId="Romanuppercase2">
    <w:name w:val="Roman uppercase 2"/>
    <w:basedOn w:val="Normal"/>
    <w:uiPriority w:val="3"/>
    <w:qFormat/>
    <w:rsid w:val="006C5B36"/>
    <w:pPr>
      <w:numPr>
        <w:ilvl w:val="2"/>
        <w:numId w:val="4"/>
      </w:numPr>
      <w:tabs>
        <w:tab w:val="clear" w:pos="1701"/>
      </w:tabs>
      <w:jc w:val="both"/>
    </w:pPr>
  </w:style>
  <w:style w:type="paragraph" w:customStyle="1" w:styleId="Romanuppercase3">
    <w:name w:val="Roman uppercase 3"/>
    <w:basedOn w:val="Normal"/>
    <w:uiPriority w:val="3"/>
    <w:qFormat/>
    <w:rsid w:val="006C5B36"/>
    <w:pPr>
      <w:numPr>
        <w:ilvl w:val="3"/>
        <w:numId w:val="4"/>
      </w:numPr>
      <w:tabs>
        <w:tab w:val="clear" w:pos="2552"/>
      </w:tabs>
      <w:jc w:val="both"/>
    </w:pPr>
  </w:style>
  <w:style w:type="paragraph" w:customStyle="1" w:styleId="Romanuppercase4">
    <w:name w:val="Roman uppercase 4"/>
    <w:basedOn w:val="Normal"/>
    <w:uiPriority w:val="3"/>
    <w:qFormat/>
    <w:rsid w:val="006C5B36"/>
    <w:pPr>
      <w:numPr>
        <w:ilvl w:val="4"/>
        <w:numId w:val="4"/>
      </w:numPr>
      <w:tabs>
        <w:tab w:val="clear" w:pos="3402"/>
      </w:tabs>
      <w:jc w:val="both"/>
    </w:pPr>
  </w:style>
  <w:style w:type="paragraph" w:customStyle="1" w:styleId="Romanuppercase5">
    <w:name w:val="Roman uppercase 5"/>
    <w:basedOn w:val="Normal"/>
    <w:uiPriority w:val="3"/>
    <w:qFormat/>
    <w:rsid w:val="006C5B36"/>
    <w:pPr>
      <w:numPr>
        <w:ilvl w:val="5"/>
        <w:numId w:val="4"/>
      </w:numPr>
      <w:tabs>
        <w:tab w:val="clear" w:pos="4253"/>
      </w:tabs>
      <w:jc w:val="both"/>
    </w:pPr>
  </w:style>
  <w:style w:type="paragraph" w:customStyle="1" w:styleId="Listnumber0">
    <w:name w:val="List number 0"/>
    <w:basedOn w:val="Normal"/>
    <w:uiPriority w:val="4"/>
    <w:qFormat/>
    <w:rsid w:val="006C5B36"/>
    <w:pPr>
      <w:numPr>
        <w:numId w:val="5"/>
      </w:numPr>
      <w:tabs>
        <w:tab w:val="clear" w:pos="851"/>
      </w:tabs>
      <w:jc w:val="both"/>
    </w:pPr>
  </w:style>
  <w:style w:type="paragraph" w:customStyle="1" w:styleId="Listnumber1">
    <w:name w:val="List number 1"/>
    <w:basedOn w:val="Normal"/>
    <w:uiPriority w:val="4"/>
    <w:qFormat/>
    <w:rsid w:val="006C5B36"/>
    <w:pPr>
      <w:numPr>
        <w:ilvl w:val="1"/>
        <w:numId w:val="5"/>
      </w:numPr>
      <w:tabs>
        <w:tab w:val="clear" w:pos="851"/>
      </w:tabs>
      <w:jc w:val="both"/>
    </w:pPr>
  </w:style>
  <w:style w:type="paragraph" w:customStyle="1" w:styleId="ListNumber21">
    <w:name w:val="List Number 21"/>
    <w:basedOn w:val="Normal"/>
    <w:uiPriority w:val="4"/>
    <w:qFormat/>
    <w:rsid w:val="006C5B36"/>
    <w:pPr>
      <w:numPr>
        <w:ilvl w:val="2"/>
        <w:numId w:val="5"/>
      </w:numPr>
      <w:tabs>
        <w:tab w:val="clear" w:pos="1701"/>
      </w:tabs>
      <w:jc w:val="both"/>
    </w:pPr>
  </w:style>
  <w:style w:type="paragraph" w:customStyle="1" w:styleId="ListNumber31">
    <w:name w:val="List Number 31"/>
    <w:basedOn w:val="Normal"/>
    <w:uiPriority w:val="4"/>
    <w:qFormat/>
    <w:rsid w:val="006C5B36"/>
    <w:pPr>
      <w:numPr>
        <w:ilvl w:val="3"/>
        <w:numId w:val="5"/>
      </w:numPr>
      <w:tabs>
        <w:tab w:val="clear" w:pos="2552"/>
      </w:tabs>
      <w:jc w:val="both"/>
    </w:pPr>
  </w:style>
  <w:style w:type="paragraph" w:customStyle="1" w:styleId="ListNumber41">
    <w:name w:val="List Number 41"/>
    <w:basedOn w:val="Normal"/>
    <w:uiPriority w:val="4"/>
    <w:qFormat/>
    <w:rsid w:val="006C5B36"/>
    <w:pPr>
      <w:numPr>
        <w:ilvl w:val="4"/>
        <w:numId w:val="5"/>
      </w:numPr>
      <w:tabs>
        <w:tab w:val="clear" w:pos="3402"/>
      </w:tabs>
      <w:jc w:val="both"/>
    </w:pPr>
  </w:style>
  <w:style w:type="paragraph" w:customStyle="1" w:styleId="ListNumber51">
    <w:name w:val="List Number 51"/>
    <w:basedOn w:val="Normal"/>
    <w:uiPriority w:val="4"/>
    <w:qFormat/>
    <w:rsid w:val="006C5B36"/>
    <w:pPr>
      <w:numPr>
        <w:ilvl w:val="5"/>
        <w:numId w:val="5"/>
      </w:numPr>
      <w:tabs>
        <w:tab w:val="clear" w:pos="4253"/>
      </w:tabs>
      <w:jc w:val="both"/>
    </w:pPr>
  </w:style>
  <w:style w:type="paragraph" w:customStyle="1" w:styleId="UnderlinedList0">
    <w:name w:val="Underlined List 0"/>
    <w:basedOn w:val="Normal"/>
    <w:uiPriority w:val="4"/>
    <w:qFormat/>
    <w:rsid w:val="0062065F"/>
    <w:pPr>
      <w:numPr>
        <w:numId w:val="6"/>
      </w:numPr>
      <w:jc w:val="both"/>
    </w:pPr>
    <w:rPr>
      <w:u w:val="single"/>
    </w:rPr>
  </w:style>
  <w:style w:type="paragraph" w:customStyle="1" w:styleId="UnderlinedList1">
    <w:name w:val="Underlined List 1"/>
    <w:basedOn w:val="Normal"/>
    <w:uiPriority w:val="4"/>
    <w:qFormat/>
    <w:rsid w:val="00DF407C"/>
    <w:pPr>
      <w:numPr>
        <w:ilvl w:val="1"/>
        <w:numId w:val="6"/>
      </w:numPr>
      <w:tabs>
        <w:tab w:val="clear" w:pos="851"/>
      </w:tabs>
      <w:ind w:left="1702" w:hanging="851"/>
      <w:jc w:val="both"/>
    </w:pPr>
    <w:rPr>
      <w:u w:val="single"/>
    </w:rPr>
  </w:style>
  <w:style w:type="paragraph" w:customStyle="1" w:styleId="UnderlinedList2">
    <w:name w:val="Underlined List 2"/>
    <w:basedOn w:val="Normal"/>
    <w:uiPriority w:val="4"/>
    <w:qFormat/>
    <w:rsid w:val="00DF407C"/>
    <w:pPr>
      <w:numPr>
        <w:ilvl w:val="2"/>
        <w:numId w:val="6"/>
      </w:numPr>
      <w:ind w:left="1702" w:hanging="851"/>
      <w:jc w:val="both"/>
    </w:pPr>
    <w:rPr>
      <w:u w:val="single"/>
    </w:rPr>
  </w:style>
  <w:style w:type="paragraph" w:customStyle="1" w:styleId="UnderlinedList3">
    <w:name w:val="Underlined List 3"/>
    <w:basedOn w:val="Normal"/>
    <w:uiPriority w:val="4"/>
    <w:qFormat/>
    <w:rsid w:val="00DF407C"/>
    <w:pPr>
      <w:numPr>
        <w:ilvl w:val="3"/>
        <w:numId w:val="6"/>
      </w:numPr>
      <w:tabs>
        <w:tab w:val="clear" w:pos="1701"/>
      </w:tabs>
      <w:ind w:left="2552" w:hanging="851"/>
      <w:jc w:val="both"/>
    </w:pPr>
    <w:rPr>
      <w:u w:val="single"/>
    </w:rPr>
  </w:style>
  <w:style w:type="paragraph" w:customStyle="1" w:styleId="UnderlinedList4">
    <w:name w:val="Underlined List 4"/>
    <w:basedOn w:val="Normal"/>
    <w:uiPriority w:val="4"/>
    <w:qFormat/>
    <w:rsid w:val="00DF407C"/>
    <w:pPr>
      <w:numPr>
        <w:ilvl w:val="4"/>
        <w:numId w:val="6"/>
      </w:numPr>
      <w:tabs>
        <w:tab w:val="clear" w:pos="2552"/>
      </w:tabs>
      <w:ind w:left="3403" w:hanging="851"/>
      <w:jc w:val="both"/>
    </w:pPr>
    <w:rPr>
      <w:u w:val="single"/>
    </w:rPr>
  </w:style>
  <w:style w:type="paragraph" w:customStyle="1" w:styleId="UnderlinedList5">
    <w:name w:val="Underlined List 5"/>
    <w:basedOn w:val="Normal"/>
    <w:uiPriority w:val="4"/>
    <w:qFormat/>
    <w:rsid w:val="00DF407C"/>
    <w:pPr>
      <w:numPr>
        <w:ilvl w:val="5"/>
        <w:numId w:val="6"/>
      </w:numPr>
      <w:tabs>
        <w:tab w:val="clear" w:pos="3402"/>
      </w:tabs>
      <w:ind w:left="4253" w:hanging="851"/>
      <w:jc w:val="both"/>
    </w:pPr>
    <w:rPr>
      <w:u w:val="single"/>
    </w:rPr>
  </w:style>
  <w:style w:type="paragraph" w:customStyle="1" w:styleId="Bullet0">
    <w:name w:val="Bullet 0"/>
    <w:basedOn w:val="Normal"/>
    <w:uiPriority w:val="5"/>
    <w:qFormat/>
    <w:rsid w:val="00DF407C"/>
    <w:pPr>
      <w:numPr>
        <w:numId w:val="7"/>
      </w:numPr>
      <w:tabs>
        <w:tab w:val="clear" w:pos="851"/>
      </w:tabs>
      <w:jc w:val="both"/>
    </w:pPr>
  </w:style>
  <w:style w:type="paragraph" w:customStyle="1" w:styleId="Bullet1">
    <w:name w:val="Bullet 1"/>
    <w:basedOn w:val="Normal"/>
    <w:uiPriority w:val="5"/>
    <w:qFormat/>
    <w:rsid w:val="00DF407C"/>
    <w:pPr>
      <w:numPr>
        <w:ilvl w:val="1"/>
        <w:numId w:val="7"/>
      </w:numPr>
      <w:tabs>
        <w:tab w:val="clear" w:pos="851"/>
      </w:tabs>
      <w:jc w:val="both"/>
    </w:pPr>
  </w:style>
  <w:style w:type="paragraph" w:customStyle="1" w:styleId="Bullet2">
    <w:name w:val="Bullet 2"/>
    <w:basedOn w:val="Normal"/>
    <w:uiPriority w:val="5"/>
    <w:qFormat/>
    <w:rsid w:val="00DF407C"/>
    <w:pPr>
      <w:numPr>
        <w:ilvl w:val="2"/>
        <w:numId w:val="7"/>
      </w:numPr>
      <w:tabs>
        <w:tab w:val="clear" w:pos="1701"/>
      </w:tabs>
      <w:jc w:val="both"/>
    </w:pPr>
  </w:style>
  <w:style w:type="paragraph" w:customStyle="1" w:styleId="Bullet3">
    <w:name w:val="Bullet 3"/>
    <w:basedOn w:val="Normal"/>
    <w:uiPriority w:val="5"/>
    <w:qFormat/>
    <w:rsid w:val="00DF407C"/>
    <w:pPr>
      <w:numPr>
        <w:ilvl w:val="3"/>
        <w:numId w:val="7"/>
      </w:numPr>
      <w:tabs>
        <w:tab w:val="clear" w:pos="2552"/>
      </w:tabs>
      <w:jc w:val="both"/>
    </w:pPr>
  </w:style>
  <w:style w:type="paragraph" w:customStyle="1" w:styleId="Bullet4">
    <w:name w:val="Bullet 4"/>
    <w:basedOn w:val="Normal"/>
    <w:uiPriority w:val="5"/>
    <w:qFormat/>
    <w:rsid w:val="00DF407C"/>
    <w:pPr>
      <w:numPr>
        <w:ilvl w:val="4"/>
        <w:numId w:val="7"/>
      </w:numPr>
      <w:tabs>
        <w:tab w:val="clear" w:pos="3402"/>
      </w:tabs>
      <w:jc w:val="both"/>
    </w:pPr>
  </w:style>
  <w:style w:type="paragraph" w:customStyle="1" w:styleId="Bullet5">
    <w:name w:val="Bullet 5"/>
    <w:basedOn w:val="Normal"/>
    <w:uiPriority w:val="5"/>
    <w:qFormat/>
    <w:rsid w:val="00DF407C"/>
    <w:pPr>
      <w:numPr>
        <w:ilvl w:val="5"/>
        <w:numId w:val="7"/>
      </w:numPr>
      <w:tabs>
        <w:tab w:val="clear" w:pos="4253"/>
      </w:tabs>
      <w:jc w:val="both"/>
    </w:pPr>
  </w:style>
  <w:style w:type="paragraph" w:customStyle="1" w:styleId="Dash0">
    <w:name w:val="Dash 0"/>
    <w:basedOn w:val="Normal"/>
    <w:uiPriority w:val="5"/>
    <w:qFormat/>
    <w:rsid w:val="00DF407C"/>
    <w:pPr>
      <w:numPr>
        <w:numId w:val="8"/>
      </w:numPr>
      <w:tabs>
        <w:tab w:val="clear" w:pos="851"/>
      </w:tabs>
      <w:jc w:val="both"/>
    </w:pPr>
  </w:style>
  <w:style w:type="paragraph" w:customStyle="1" w:styleId="Dash5">
    <w:name w:val="Dash 5"/>
    <w:basedOn w:val="Normal"/>
    <w:uiPriority w:val="5"/>
    <w:qFormat/>
    <w:rsid w:val="00DF407C"/>
    <w:pPr>
      <w:numPr>
        <w:ilvl w:val="5"/>
        <w:numId w:val="8"/>
      </w:numPr>
      <w:tabs>
        <w:tab w:val="clear" w:pos="4253"/>
      </w:tabs>
      <w:jc w:val="both"/>
    </w:pPr>
  </w:style>
  <w:style w:type="paragraph" w:customStyle="1" w:styleId="Dash4">
    <w:name w:val="Dash 4"/>
    <w:basedOn w:val="Dash5"/>
    <w:uiPriority w:val="5"/>
    <w:qFormat/>
    <w:rsid w:val="00DF407C"/>
    <w:pPr>
      <w:numPr>
        <w:ilvl w:val="4"/>
      </w:numPr>
      <w:tabs>
        <w:tab w:val="clear" w:pos="3402"/>
      </w:tabs>
    </w:pPr>
  </w:style>
  <w:style w:type="paragraph" w:customStyle="1" w:styleId="Dash3">
    <w:name w:val="Dash 3"/>
    <w:basedOn w:val="Dash4"/>
    <w:uiPriority w:val="5"/>
    <w:qFormat/>
    <w:rsid w:val="00DF407C"/>
    <w:pPr>
      <w:numPr>
        <w:ilvl w:val="3"/>
      </w:numPr>
      <w:tabs>
        <w:tab w:val="clear" w:pos="2552"/>
      </w:tabs>
    </w:pPr>
  </w:style>
  <w:style w:type="paragraph" w:customStyle="1" w:styleId="Dash2">
    <w:name w:val="Dash 2"/>
    <w:basedOn w:val="Dash3"/>
    <w:uiPriority w:val="5"/>
    <w:qFormat/>
    <w:rsid w:val="00DF407C"/>
    <w:pPr>
      <w:numPr>
        <w:ilvl w:val="2"/>
      </w:numPr>
      <w:tabs>
        <w:tab w:val="clear" w:pos="1701"/>
      </w:tabs>
    </w:pPr>
  </w:style>
  <w:style w:type="paragraph" w:customStyle="1" w:styleId="Dash1">
    <w:name w:val="Dash 1"/>
    <w:basedOn w:val="Dash2"/>
    <w:uiPriority w:val="5"/>
    <w:qFormat/>
    <w:rsid w:val="00DF407C"/>
    <w:pPr>
      <w:numPr>
        <w:ilvl w:val="1"/>
      </w:numPr>
      <w:tabs>
        <w:tab w:val="clear" w:pos="851"/>
      </w:tabs>
    </w:pPr>
  </w:style>
  <w:style w:type="paragraph" w:customStyle="1" w:styleId="Tablebody0">
    <w:name w:val="Table body 0"/>
    <w:basedOn w:val="Normal"/>
    <w:uiPriority w:val="89"/>
    <w:qFormat/>
    <w:rsid w:val="0062065F"/>
    <w:pPr>
      <w:spacing w:before="100" w:after="100"/>
      <w:jc w:val="both"/>
    </w:pPr>
    <w:rPr>
      <w:rFonts w:cstheme="minorBidi"/>
    </w:rPr>
  </w:style>
  <w:style w:type="paragraph" w:customStyle="1" w:styleId="Tablebody1">
    <w:name w:val="Table body 1"/>
    <w:basedOn w:val="Tablebody0"/>
    <w:uiPriority w:val="89"/>
    <w:qFormat/>
    <w:rsid w:val="0062065F"/>
    <w:pPr>
      <w:ind w:left="851"/>
    </w:pPr>
  </w:style>
  <w:style w:type="paragraph" w:customStyle="1" w:styleId="Tablebody2">
    <w:name w:val="Table body 2"/>
    <w:basedOn w:val="Tablebody0"/>
    <w:uiPriority w:val="89"/>
    <w:qFormat/>
    <w:rsid w:val="0062065F"/>
    <w:pPr>
      <w:ind w:left="851"/>
    </w:pPr>
  </w:style>
  <w:style w:type="paragraph" w:customStyle="1" w:styleId="Tablebody3">
    <w:name w:val="Table body 3"/>
    <w:basedOn w:val="Tablebody0"/>
    <w:uiPriority w:val="89"/>
    <w:qFormat/>
    <w:rsid w:val="0062065F"/>
    <w:pPr>
      <w:ind w:left="1701"/>
    </w:pPr>
  </w:style>
  <w:style w:type="paragraph" w:customStyle="1" w:styleId="Tablebody4">
    <w:name w:val="Table body 4"/>
    <w:basedOn w:val="Tablebody0"/>
    <w:uiPriority w:val="89"/>
    <w:qFormat/>
    <w:rsid w:val="0062065F"/>
    <w:pPr>
      <w:ind w:left="2552"/>
    </w:pPr>
  </w:style>
  <w:style w:type="paragraph" w:customStyle="1" w:styleId="Tablebody5">
    <w:name w:val="Table body 5"/>
    <w:basedOn w:val="Tablebody0"/>
    <w:uiPriority w:val="89"/>
    <w:qFormat/>
    <w:rsid w:val="0062065F"/>
    <w:pPr>
      <w:ind w:left="3402"/>
    </w:pPr>
  </w:style>
  <w:style w:type="paragraph" w:customStyle="1" w:styleId="Tablebullet0">
    <w:name w:val="Table bullet 0"/>
    <w:basedOn w:val="Tablebody0"/>
    <w:uiPriority w:val="89"/>
    <w:qFormat/>
    <w:rsid w:val="0062065F"/>
    <w:pPr>
      <w:numPr>
        <w:numId w:val="9"/>
      </w:numPr>
    </w:pPr>
  </w:style>
  <w:style w:type="paragraph" w:customStyle="1" w:styleId="Tablebullet1">
    <w:name w:val="Table bullet 1"/>
    <w:basedOn w:val="Tablebody0"/>
    <w:uiPriority w:val="89"/>
    <w:qFormat/>
    <w:rsid w:val="0062065F"/>
    <w:pPr>
      <w:numPr>
        <w:ilvl w:val="1"/>
        <w:numId w:val="9"/>
      </w:numPr>
    </w:pPr>
  </w:style>
  <w:style w:type="paragraph" w:customStyle="1" w:styleId="Tablebullet2">
    <w:name w:val="Table bullet 2"/>
    <w:basedOn w:val="Tablebody0"/>
    <w:uiPriority w:val="89"/>
    <w:qFormat/>
    <w:rsid w:val="0062065F"/>
    <w:pPr>
      <w:numPr>
        <w:ilvl w:val="2"/>
        <w:numId w:val="9"/>
      </w:numPr>
    </w:pPr>
  </w:style>
  <w:style w:type="paragraph" w:customStyle="1" w:styleId="Tablebullet3">
    <w:name w:val="Table bullet 3"/>
    <w:basedOn w:val="Tablebody0"/>
    <w:uiPriority w:val="89"/>
    <w:qFormat/>
    <w:rsid w:val="0062065F"/>
    <w:pPr>
      <w:numPr>
        <w:ilvl w:val="3"/>
        <w:numId w:val="9"/>
      </w:numPr>
    </w:pPr>
  </w:style>
  <w:style w:type="paragraph" w:customStyle="1" w:styleId="Tablebullet4">
    <w:name w:val="Table bullet 4"/>
    <w:basedOn w:val="Tablebody0"/>
    <w:uiPriority w:val="89"/>
    <w:qFormat/>
    <w:rsid w:val="0062065F"/>
    <w:pPr>
      <w:numPr>
        <w:ilvl w:val="4"/>
        <w:numId w:val="9"/>
      </w:numPr>
    </w:pPr>
  </w:style>
  <w:style w:type="paragraph" w:customStyle="1" w:styleId="Tablebullet5">
    <w:name w:val="Table bullet 5"/>
    <w:basedOn w:val="Tablebody0"/>
    <w:uiPriority w:val="89"/>
    <w:qFormat/>
    <w:rsid w:val="0062065F"/>
    <w:pPr>
      <w:numPr>
        <w:ilvl w:val="5"/>
        <w:numId w:val="9"/>
      </w:numPr>
    </w:pPr>
  </w:style>
  <w:style w:type="character" w:customStyle="1" w:styleId="Heading3Char">
    <w:name w:val="Heading 3 Char"/>
    <w:aliases w:val="Heading 3 [Ctrl+3] Char"/>
    <w:basedOn w:val="DefaultParagraphFont"/>
    <w:link w:val="Heading3"/>
    <w:rsid w:val="0030165B"/>
    <w:rPr>
      <w:rFonts w:ascii="Times New Roman" w:eastAsiaTheme="majorEastAsia" w:hAnsi="Times New Roman" w:cstheme="majorBidi"/>
      <w:b/>
      <w:bCs/>
      <w:color w:val="000000" w:themeColor="text1"/>
    </w:rPr>
  </w:style>
  <w:style w:type="character" w:customStyle="1" w:styleId="Heading4Char">
    <w:name w:val="Heading 4 Char"/>
    <w:aliases w:val="Heading 4 [Ctrl+4] Char"/>
    <w:basedOn w:val="DefaultParagraphFont"/>
    <w:link w:val="Heading4"/>
    <w:rsid w:val="006C5B36"/>
    <w:rPr>
      <w:rFonts w:eastAsiaTheme="majorEastAsia" w:cstheme="majorBidi"/>
      <w:b/>
      <w:bCs/>
      <w:color w:val="000000" w:themeColor="text1"/>
      <w:szCs w:val="28"/>
      <w:lang w:val="en-GB"/>
    </w:rPr>
  </w:style>
  <w:style w:type="character" w:customStyle="1" w:styleId="Heading5Char">
    <w:name w:val="Heading 5 Char"/>
    <w:aliases w:val="Heading 5 [Ctrl+5] Char"/>
    <w:basedOn w:val="DefaultParagraphFont"/>
    <w:link w:val="Heading5"/>
    <w:rsid w:val="006C5B36"/>
    <w:rPr>
      <w:rFonts w:eastAsiaTheme="majorEastAsia" w:cstheme="majorBidi"/>
      <w:b/>
      <w:bCs/>
      <w:color w:val="000000" w:themeColor="text1"/>
      <w:szCs w:val="28"/>
      <w:lang w:val="en-GB"/>
    </w:rPr>
  </w:style>
  <w:style w:type="paragraph" w:customStyle="1" w:styleId="Tablenumberlist2">
    <w:name w:val="Table number list 2"/>
    <w:basedOn w:val="Tablebody0"/>
    <w:uiPriority w:val="98"/>
    <w:qFormat/>
    <w:rsid w:val="00BB0402"/>
    <w:pPr>
      <w:numPr>
        <w:ilvl w:val="2"/>
        <w:numId w:val="10"/>
      </w:numPr>
    </w:pPr>
  </w:style>
  <w:style w:type="paragraph" w:customStyle="1" w:styleId="Tablenumberlist3">
    <w:name w:val="Table number list 3"/>
    <w:basedOn w:val="Tablebody0"/>
    <w:uiPriority w:val="98"/>
    <w:qFormat/>
    <w:rsid w:val="00BB0402"/>
    <w:pPr>
      <w:numPr>
        <w:ilvl w:val="3"/>
        <w:numId w:val="10"/>
      </w:numPr>
    </w:pPr>
  </w:style>
  <w:style w:type="paragraph" w:customStyle="1" w:styleId="Tablenumberlist4">
    <w:name w:val="Table number list 4"/>
    <w:basedOn w:val="Tablebody0"/>
    <w:uiPriority w:val="98"/>
    <w:qFormat/>
    <w:rsid w:val="00BB0402"/>
    <w:pPr>
      <w:numPr>
        <w:ilvl w:val="4"/>
        <w:numId w:val="10"/>
      </w:numPr>
    </w:pPr>
  </w:style>
  <w:style w:type="paragraph" w:customStyle="1" w:styleId="Tablenumberlist5">
    <w:name w:val="Table number list 5"/>
    <w:basedOn w:val="Tablebody0"/>
    <w:uiPriority w:val="98"/>
    <w:qFormat/>
    <w:rsid w:val="00BB0402"/>
    <w:pPr>
      <w:numPr>
        <w:ilvl w:val="5"/>
        <w:numId w:val="10"/>
      </w:numPr>
    </w:pPr>
  </w:style>
  <w:style w:type="paragraph" w:customStyle="1" w:styleId="Schedule0">
    <w:name w:val="Schedule 0"/>
    <w:basedOn w:val="Normal"/>
    <w:uiPriority w:val="98"/>
    <w:qFormat/>
    <w:rsid w:val="006707F0"/>
    <w:pPr>
      <w:keepNext/>
      <w:keepLines/>
      <w:spacing w:before="300"/>
      <w:ind w:left="851" w:hanging="851"/>
      <w:jc w:val="both"/>
      <w:outlineLvl w:val="0"/>
    </w:pPr>
    <w:rPr>
      <w:rFonts w:cstheme="minorBidi"/>
      <w:b/>
      <w:caps/>
      <w:color w:val="000000" w:themeColor="text1"/>
      <w:sz w:val="24"/>
      <w:lang w:val="fi-FI"/>
    </w:rPr>
  </w:style>
  <w:style w:type="paragraph" w:customStyle="1" w:styleId="Schedule1">
    <w:name w:val="Schedule 1"/>
    <w:basedOn w:val="Bodytext0Alt0"/>
    <w:next w:val="Bodytext1Alt1"/>
    <w:uiPriority w:val="98"/>
    <w:qFormat/>
    <w:rsid w:val="006707F0"/>
    <w:pPr>
      <w:keepNext/>
      <w:numPr>
        <w:numId w:val="19"/>
      </w:numPr>
      <w:spacing w:before="300"/>
    </w:pPr>
    <w:rPr>
      <w:b/>
    </w:rPr>
  </w:style>
  <w:style w:type="paragraph" w:customStyle="1" w:styleId="Schedule2">
    <w:name w:val="Schedule 2"/>
    <w:basedOn w:val="Bodytext0Alt0"/>
    <w:next w:val="Bodytext2Alt2"/>
    <w:uiPriority w:val="98"/>
    <w:qFormat/>
    <w:rsid w:val="006707F0"/>
    <w:pPr>
      <w:keepNext/>
      <w:numPr>
        <w:ilvl w:val="1"/>
        <w:numId w:val="19"/>
      </w:numPr>
    </w:pPr>
    <w:rPr>
      <w:b/>
    </w:rPr>
  </w:style>
  <w:style w:type="paragraph" w:customStyle="1" w:styleId="Schedule3">
    <w:name w:val="Schedule 3"/>
    <w:basedOn w:val="Bodytext0Alt0"/>
    <w:next w:val="Bodytext3Alt3"/>
    <w:uiPriority w:val="98"/>
    <w:qFormat/>
    <w:rsid w:val="006707F0"/>
    <w:pPr>
      <w:keepNext/>
      <w:numPr>
        <w:ilvl w:val="2"/>
        <w:numId w:val="19"/>
      </w:numPr>
      <w:ind w:left="1702" w:hanging="851"/>
    </w:pPr>
    <w:rPr>
      <w:b/>
    </w:rPr>
  </w:style>
  <w:style w:type="paragraph" w:customStyle="1" w:styleId="ScheduleNumbered1">
    <w:name w:val="Schedule Numbered 1"/>
    <w:basedOn w:val="Schedule1"/>
    <w:uiPriority w:val="98"/>
    <w:qFormat/>
    <w:rsid w:val="006707F0"/>
    <w:pPr>
      <w:keepNext w:val="0"/>
    </w:pPr>
    <w:rPr>
      <w:b w:val="0"/>
    </w:rPr>
  </w:style>
  <w:style w:type="paragraph" w:customStyle="1" w:styleId="Schedule4">
    <w:name w:val="Schedule 4"/>
    <w:basedOn w:val="Schedule3"/>
    <w:next w:val="Bodytext4Alt4"/>
    <w:uiPriority w:val="98"/>
    <w:qFormat/>
    <w:rsid w:val="006707F0"/>
    <w:pPr>
      <w:numPr>
        <w:ilvl w:val="3"/>
      </w:numPr>
    </w:pPr>
  </w:style>
  <w:style w:type="paragraph" w:customStyle="1" w:styleId="Schedule5">
    <w:name w:val="Schedule 5"/>
    <w:basedOn w:val="Schedule3"/>
    <w:next w:val="Bodytext5Alt5"/>
    <w:uiPriority w:val="98"/>
    <w:qFormat/>
    <w:rsid w:val="006707F0"/>
    <w:pPr>
      <w:numPr>
        <w:ilvl w:val="4"/>
      </w:numPr>
      <w:ind w:left="3403" w:hanging="851"/>
    </w:pPr>
  </w:style>
  <w:style w:type="paragraph" w:customStyle="1" w:styleId="ScheduleNumbered2">
    <w:name w:val="Schedule Numbered 2"/>
    <w:basedOn w:val="Schedule2"/>
    <w:uiPriority w:val="98"/>
    <w:qFormat/>
    <w:rsid w:val="006707F0"/>
    <w:pPr>
      <w:keepNext w:val="0"/>
    </w:pPr>
    <w:rPr>
      <w:b w:val="0"/>
    </w:rPr>
  </w:style>
  <w:style w:type="paragraph" w:customStyle="1" w:styleId="ScheduleNumbered3">
    <w:name w:val="Schedule Numbered 3"/>
    <w:basedOn w:val="Schedule3"/>
    <w:uiPriority w:val="98"/>
    <w:qFormat/>
    <w:rsid w:val="006707F0"/>
    <w:pPr>
      <w:keepNext w:val="0"/>
    </w:pPr>
    <w:rPr>
      <w:b w:val="0"/>
    </w:rPr>
  </w:style>
  <w:style w:type="paragraph" w:customStyle="1" w:styleId="FrontPage-PartySeparator">
    <w:name w:val="Front Page - Party Separator"/>
    <w:basedOn w:val="Tablebody0"/>
    <w:next w:val="FrontPage-PartyTitle"/>
    <w:uiPriority w:val="98"/>
    <w:qFormat/>
    <w:rsid w:val="00414A42"/>
    <w:pPr>
      <w:jc w:val="center"/>
    </w:pPr>
  </w:style>
  <w:style w:type="paragraph" w:customStyle="1" w:styleId="FrontPage-PartyTitle">
    <w:name w:val="Front Page - Party Title"/>
    <w:basedOn w:val="Tablebody0"/>
    <w:next w:val="FrontPage-PartySeparator"/>
    <w:uiPriority w:val="98"/>
    <w:qFormat/>
    <w:rsid w:val="00414A42"/>
    <w:pPr>
      <w:jc w:val="center"/>
    </w:pPr>
    <w:rPr>
      <w:caps/>
    </w:rPr>
  </w:style>
  <w:style w:type="paragraph" w:customStyle="1" w:styleId="Tabledash1">
    <w:name w:val="Table dash 1"/>
    <w:basedOn w:val="Tablebody0"/>
    <w:uiPriority w:val="98"/>
    <w:qFormat/>
    <w:rsid w:val="00414A42"/>
    <w:pPr>
      <w:numPr>
        <w:ilvl w:val="1"/>
        <w:numId w:val="13"/>
      </w:numPr>
    </w:pPr>
  </w:style>
  <w:style w:type="paragraph" w:customStyle="1" w:styleId="Tabledash2">
    <w:name w:val="Table dash 2"/>
    <w:basedOn w:val="Tablebody0"/>
    <w:uiPriority w:val="98"/>
    <w:qFormat/>
    <w:rsid w:val="00414A42"/>
    <w:pPr>
      <w:numPr>
        <w:ilvl w:val="2"/>
        <w:numId w:val="13"/>
      </w:numPr>
    </w:pPr>
  </w:style>
  <w:style w:type="paragraph" w:customStyle="1" w:styleId="Tabledash3">
    <w:name w:val="Table dash 3"/>
    <w:basedOn w:val="Tablebody0"/>
    <w:uiPriority w:val="98"/>
    <w:qFormat/>
    <w:rsid w:val="00414A42"/>
    <w:pPr>
      <w:numPr>
        <w:ilvl w:val="3"/>
        <w:numId w:val="13"/>
      </w:numPr>
    </w:pPr>
  </w:style>
  <w:style w:type="paragraph" w:customStyle="1" w:styleId="Tabledash4">
    <w:name w:val="Table dash 4"/>
    <w:basedOn w:val="Tablebody0"/>
    <w:uiPriority w:val="98"/>
    <w:qFormat/>
    <w:rsid w:val="00414A42"/>
    <w:pPr>
      <w:numPr>
        <w:ilvl w:val="4"/>
        <w:numId w:val="13"/>
      </w:numPr>
    </w:pPr>
  </w:style>
  <w:style w:type="paragraph" w:customStyle="1" w:styleId="Tabledash5">
    <w:name w:val="Table dash 5"/>
    <w:basedOn w:val="Tablebody0"/>
    <w:uiPriority w:val="98"/>
    <w:qFormat/>
    <w:rsid w:val="00414A42"/>
    <w:pPr>
      <w:numPr>
        <w:ilvl w:val="5"/>
        <w:numId w:val="13"/>
      </w:numPr>
    </w:pPr>
  </w:style>
  <w:style w:type="paragraph" w:customStyle="1" w:styleId="Parties">
    <w:name w:val="Parties"/>
    <w:basedOn w:val="Normal"/>
    <w:uiPriority w:val="90"/>
    <w:qFormat/>
    <w:rsid w:val="00DF407C"/>
    <w:pPr>
      <w:numPr>
        <w:numId w:val="11"/>
      </w:numPr>
      <w:tabs>
        <w:tab w:val="clear" w:pos="851"/>
      </w:tabs>
      <w:jc w:val="both"/>
    </w:pPr>
  </w:style>
  <w:style w:type="paragraph" w:customStyle="1" w:styleId="Recital">
    <w:name w:val="Recital"/>
    <w:basedOn w:val="Normal"/>
    <w:uiPriority w:val="90"/>
    <w:qFormat/>
    <w:rsid w:val="00125757"/>
    <w:pPr>
      <w:numPr>
        <w:numId w:val="12"/>
      </w:numPr>
      <w:jc w:val="both"/>
    </w:pPr>
  </w:style>
  <w:style w:type="paragraph" w:customStyle="1" w:styleId="Frontpage-Heading">
    <w:name w:val="Front page - Heading"/>
    <w:basedOn w:val="Tablebody0"/>
    <w:next w:val="Normal"/>
    <w:uiPriority w:val="91"/>
    <w:qFormat/>
    <w:rsid w:val="00125757"/>
    <w:pPr>
      <w:jc w:val="center"/>
    </w:pPr>
    <w:rPr>
      <w:b/>
      <w:sz w:val="28"/>
      <w:szCs w:val="24"/>
    </w:rPr>
  </w:style>
  <w:style w:type="paragraph" w:customStyle="1" w:styleId="Frontpage-Subheading">
    <w:name w:val="Front page - Subheading"/>
    <w:basedOn w:val="Tablebody0"/>
    <w:uiPriority w:val="91"/>
    <w:qFormat/>
    <w:rsid w:val="00125757"/>
    <w:pPr>
      <w:jc w:val="center"/>
    </w:pPr>
  </w:style>
  <w:style w:type="paragraph" w:customStyle="1" w:styleId="Schedule-Subtitle">
    <w:name w:val="Schedule - Subtitle"/>
    <w:basedOn w:val="Normal"/>
    <w:next w:val="Bodytext0Alt0"/>
    <w:uiPriority w:val="92"/>
    <w:qFormat/>
    <w:rsid w:val="00125757"/>
    <w:pPr>
      <w:spacing w:after="600"/>
      <w:jc w:val="center"/>
    </w:pPr>
    <w:rPr>
      <w:b/>
      <w:sz w:val="24"/>
      <w:szCs w:val="24"/>
    </w:rPr>
  </w:style>
  <w:style w:type="paragraph" w:customStyle="1" w:styleId="Schedule-Title">
    <w:name w:val="Schedule - Title"/>
    <w:basedOn w:val="Normal"/>
    <w:next w:val="Schedule-Subtitle"/>
    <w:uiPriority w:val="92"/>
    <w:qFormat/>
    <w:rsid w:val="0050215E"/>
    <w:pPr>
      <w:keepNext/>
      <w:pageBreakBefore/>
      <w:spacing w:after="100"/>
      <w:jc w:val="center"/>
      <w:outlineLvl w:val="0"/>
    </w:pPr>
    <w:rPr>
      <w:b/>
      <w:sz w:val="24"/>
      <w:szCs w:val="24"/>
    </w:rPr>
  </w:style>
  <w:style w:type="paragraph" w:customStyle="1" w:styleId="Tabledash0">
    <w:name w:val="Table dash 0"/>
    <w:basedOn w:val="Tablebody0"/>
    <w:uiPriority w:val="98"/>
    <w:qFormat/>
    <w:rsid w:val="00125757"/>
    <w:pPr>
      <w:numPr>
        <w:numId w:val="13"/>
      </w:numPr>
    </w:pPr>
  </w:style>
  <w:style w:type="paragraph" w:customStyle="1" w:styleId="Tableletterlowercase0">
    <w:name w:val="Table letter lowercase 0"/>
    <w:basedOn w:val="Tablebody0"/>
    <w:uiPriority w:val="98"/>
    <w:qFormat/>
    <w:rsid w:val="00125757"/>
    <w:pPr>
      <w:numPr>
        <w:numId w:val="14"/>
      </w:numPr>
    </w:pPr>
  </w:style>
  <w:style w:type="paragraph" w:customStyle="1" w:styleId="Tableletterlowercase1">
    <w:name w:val="Table letter lowercase 1"/>
    <w:basedOn w:val="Tablebody0"/>
    <w:uiPriority w:val="98"/>
    <w:qFormat/>
    <w:rsid w:val="00125757"/>
    <w:pPr>
      <w:numPr>
        <w:ilvl w:val="1"/>
        <w:numId w:val="14"/>
      </w:numPr>
    </w:pPr>
  </w:style>
  <w:style w:type="paragraph" w:customStyle="1" w:styleId="Tableletterlowercase2">
    <w:name w:val="Table letter lowercase 2"/>
    <w:basedOn w:val="Tablebody0"/>
    <w:uiPriority w:val="98"/>
    <w:qFormat/>
    <w:rsid w:val="00125757"/>
    <w:pPr>
      <w:numPr>
        <w:ilvl w:val="2"/>
        <w:numId w:val="14"/>
      </w:numPr>
    </w:pPr>
  </w:style>
  <w:style w:type="paragraph" w:customStyle="1" w:styleId="Tableletterlowercase3">
    <w:name w:val="Table letter lowercase 3"/>
    <w:basedOn w:val="Tablebody0"/>
    <w:uiPriority w:val="98"/>
    <w:qFormat/>
    <w:rsid w:val="00125757"/>
    <w:pPr>
      <w:numPr>
        <w:ilvl w:val="3"/>
        <w:numId w:val="14"/>
      </w:numPr>
    </w:pPr>
  </w:style>
  <w:style w:type="paragraph" w:customStyle="1" w:styleId="Tableletterlowercase4">
    <w:name w:val="Table letter lowercase 4"/>
    <w:basedOn w:val="Tablebody0"/>
    <w:uiPriority w:val="98"/>
    <w:qFormat/>
    <w:rsid w:val="00125757"/>
    <w:pPr>
      <w:numPr>
        <w:ilvl w:val="4"/>
        <w:numId w:val="14"/>
      </w:numPr>
    </w:pPr>
  </w:style>
  <w:style w:type="paragraph" w:customStyle="1" w:styleId="Tableletterlowercase5">
    <w:name w:val="Table letter lowercase 5"/>
    <w:basedOn w:val="Tablebody0"/>
    <w:uiPriority w:val="98"/>
    <w:qFormat/>
    <w:rsid w:val="00125757"/>
    <w:pPr>
      <w:numPr>
        <w:ilvl w:val="5"/>
        <w:numId w:val="14"/>
      </w:numPr>
    </w:pPr>
  </w:style>
  <w:style w:type="paragraph" w:customStyle="1" w:styleId="Tableletteruppercase0">
    <w:name w:val="Table letter uppercase 0"/>
    <w:basedOn w:val="Tablebody0"/>
    <w:uiPriority w:val="98"/>
    <w:qFormat/>
    <w:rsid w:val="00125757"/>
    <w:pPr>
      <w:numPr>
        <w:numId w:val="15"/>
      </w:numPr>
    </w:pPr>
  </w:style>
  <w:style w:type="paragraph" w:customStyle="1" w:styleId="Tableletteruppercase1">
    <w:name w:val="Table letter uppercase 1"/>
    <w:basedOn w:val="Tablebody0"/>
    <w:uiPriority w:val="98"/>
    <w:qFormat/>
    <w:rsid w:val="00125757"/>
    <w:pPr>
      <w:numPr>
        <w:ilvl w:val="1"/>
        <w:numId w:val="15"/>
      </w:numPr>
    </w:pPr>
  </w:style>
  <w:style w:type="paragraph" w:customStyle="1" w:styleId="Tableletteruppercase2">
    <w:name w:val="Table letter uppercase 2"/>
    <w:basedOn w:val="Tablebody0"/>
    <w:uiPriority w:val="98"/>
    <w:qFormat/>
    <w:rsid w:val="00125757"/>
    <w:pPr>
      <w:numPr>
        <w:ilvl w:val="2"/>
        <w:numId w:val="15"/>
      </w:numPr>
    </w:pPr>
  </w:style>
  <w:style w:type="paragraph" w:customStyle="1" w:styleId="Tableletteruppercase3">
    <w:name w:val="Table letter uppercase 3"/>
    <w:basedOn w:val="Tablebody0"/>
    <w:uiPriority w:val="98"/>
    <w:qFormat/>
    <w:rsid w:val="00125757"/>
    <w:pPr>
      <w:numPr>
        <w:ilvl w:val="3"/>
        <w:numId w:val="15"/>
      </w:numPr>
    </w:pPr>
  </w:style>
  <w:style w:type="paragraph" w:customStyle="1" w:styleId="Tableletteruppercase4">
    <w:name w:val="Table letter uppercase 4"/>
    <w:basedOn w:val="Tablebody0"/>
    <w:uiPriority w:val="98"/>
    <w:qFormat/>
    <w:rsid w:val="00125757"/>
    <w:pPr>
      <w:numPr>
        <w:ilvl w:val="4"/>
        <w:numId w:val="15"/>
      </w:numPr>
    </w:pPr>
  </w:style>
  <w:style w:type="paragraph" w:customStyle="1" w:styleId="Tableletteruppercase5">
    <w:name w:val="Table letter uppercase 5"/>
    <w:basedOn w:val="Tablebody0"/>
    <w:uiPriority w:val="98"/>
    <w:qFormat/>
    <w:rsid w:val="00125757"/>
    <w:pPr>
      <w:numPr>
        <w:ilvl w:val="5"/>
        <w:numId w:val="15"/>
      </w:numPr>
    </w:pPr>
  </w:style>
  <w:style w:type="paragraph" w:customStyle="1" w:styleId="Tableromanlowercase0">
    <w:name w:val="Table roman lowercase 0"/>
    <w:basedOn w:val="Tablebody0"/>
    <w:uiPriority w:val="98"/>
    <w:qFormat/>
    <w:rsid w:val="00457079"/>
    <w:pPr>
      <w:numPr>
        <w:numId w:val="16"/>
      </w:numPr>
    </w:pPr>
  </w:style>
  <w:style w:type="paragraph" w:customStyle="1" w:styleId="Tableromanlowercase1">
    <w:name w:val="Table roman lowercase 1"/>
    <w:basedOn w:val="Tablebody0"/>
    <w:uiPriority w:val="98"/>
    <w:qFormat/>
    <w:rsid w:val="00457079"/>
    <w:pPr>
      <w:numPr>
        <w:ilvl w:val="1"/>
        <w:numId w:val="16"/>
      </w:numPr>
    </w:pPr>
  </w:style>
  <w:style w:type="paragraph" w:customStyle="1" w:styleId="Tableromanlowercase2">
    <w:name w:val="Table roman lowercase 2"/>
    <w:basedOn w:val="Tablebody0"/>
    <w:uiPriority w:val="98"/>
    <w:qFormat/>
    <w:rsid w:val="00457079"/>
    <w:pPr>
      <w:numPr>
        <w:ilvl w:val="2"/>
        <w:numId w:val="16"/>
      </w:numPr>
    </w:pPr>
  </w:style>
  <w:style w:type="paragraph" w:customStyle="1" w:styleId="Tableromanlowercase3">
    <w:name w:val="Table roman lowercase 3"/>
    <w:basedOn w:val="Tablebody0"/>
    <w:uiPriority w:val="98"/>
    <w:qFormat/>
    <w:rsid w:val="00457079"/>
    <w:pPr>
      <w:numPr>
        <w:ilvl w:val="3"/>
        <w:numId w:val="16"/>
      </w:numPr>
    </w:pPr>
  </w:style>
  <w:style w:type="paragraph" w:customStyle="1" w:styleId="Tableromanlowercase4">
    <w:name w:val="Table roman lowercase 4"/>
    <w:basedOn w:val="Tablebody0"/>
    <w:uiPriority w:val="98"/>
    <w:qFormat/>
    <w:rsid w:val="00457079"/>
    <w:pPr>
      <w:numPr>
        <w:ilvl w:val="4"/>
        <w:numId w:val="16"/>
      </w:numPr>
    </w:pPr>
  </w:style>
  <w:style w:type="paragraph" w:customStyle="1" w:styleId="Tableromanlowercase5">
    <w:name w:val="Table roman lowercase 5"/>
    <w:basedOn w:val="Tablebody0"/>
    <w:uiPriority w:val="98"/>
    <w:qFormat/>
    <w:rsid w:val="00457079"/>
    <w:pPr>
      <w:numPr>
        <w:ilvl w:val="5"/>
        <w:numId w:val="16"/>
      </w:numPr>
    </w:pPr>
  </w:style>
  <w:style w:type="paragraph" w:customStyle="1" w:styleId="Tableromanuppercase0">
    <w:name w:val="Table roman uppercase 0"/>
    <w:basedOn w:val="Tablebody0"/>
    <w:uiPriority w:val="98"/>
    <w:qFormat/>
    <w:rsid w:val="00457079"/>
    <w:pPr>
      <w:numPr>
        <w:numId w:val="17"/>
      </w:numPr>
    </w:pPr>
  </w:style>
  <w:style w:type="paragraph" w:customStyle="1" w:styleId="Tableromanuppercase1">
    <w:name w:val="Table roman uppercase 1"/>
    <w:basedOn w:val="Tablebody0"/>
    <w:uiPriority w:val="98"/>
    <w:qFormat/>
    <w:rsid w:val="00457079"/>
    <w:pPr>
      <w:numPr>
        <w:ilvl w:val="1"/>
        <w:numId w:val="17"/>
      </w:numPr>
    </w:pPr>
  </w:style>
  <w:style w:type="paragraph" w:customStyle="1" w:styleId="Tableromanuppercase2">
    <w:name w:val="Table roman uppercase 2"/>
    <w:basedOn w:val="Tablebody0"/>
    <w:uiPriority w:val="98"/>
    <w:qFormat/>
    <w:rsid w:val="00457079"/>
    <w:pPr>
      <w:numPr>
        <w:ilvl w:val="2"/>
        <w:numId w:val="17"/>
      </w:numPr>
    </w:pPr>
  </w:style>
  <w:style w:type="paragraph" w:customStyle="1" w:styleId="Tableromanuppercase3">
    <w:name w:val="Table roman uppercase 3"/>
    <w:basedOn w:val="Tablebody0"/>
    <w:uiPriority w:val="98"/>
    <w:qFormat/>
    <w:rsid w:val="00457079"/>
    <w:pPr>
      <w:numPr>
        <w:ilvl w:val="3"/>
        <w:numId w:val="17"/>
      </w:numPr>
    </w:pPr>
  </w:style>
  <w:style w:type="paragraph" w:customStyle="1" w:styleId="Tableromanuppercase4">
    <w:name w:val="Table roman uppercase 4"/>
    <w:basedOn w:val="Tablebody0"/>
    <w:uiPriority w:val="98"/>
    <w:qFormat/>
    <w:rsid w:val="00457079"/>
    <w:pPr>
      <w:numPr>
        <w:ilvl w:val="4"/>
        <w:numId w:val="17"/>
      </w:numPr>
    </w:pPr>
  </w:style>
  <w:style w:type="paragraph" w:customStyle="1" w:styleId="Tableromanuppercase5">
    <w:name w:val="Table roman uppercase 5"/>
    <w:basedOn w:val="Tablebody0"/>
    <w:uiPriority w:val="98"/>
    <w:qFormat/>
    <w:rsid w:val="00457079"/>
    <w:pPr>
      <w:numPr>
        <w:ilvl w:val="5"/>
        <w:numId w:val="17"/>
      </w:numPr>
    </w:pPr>
  </w:style>
  <w:style w:type="paragraph" w:styleId="Header">
    <w:name w:val="header"/>
    <w:basedOn w:val="Bodytext0Alt0"/>
    <w:link w:val="HeaderChar"/>
    <w:uiPriority w:val="99"/>
    <w:unhideWhenUsed/>
    <w:rsid w:val="00DF5FC4"/>
    <w:pPr>
      <w:tabs>
        <w:tab w:val="center" w:pos="4536"/>
        <w:tab w:val="right" w:pos="9072"/>
      </w:tabs>
    </w:pPr>
  </w:style>
  <w:style w:type="character" w:customStyle="1" w:styleId="HeaderChar">
    <w:name w:val="Header Char"/>
    <w:basedOn w:val="DefaultParagraphFont"/>
    <w:link w:val="Header"/>
    <w:uiPriority w:val="99"/>
    <w:rsid w:val="00DF5FC4"/>
    <w:rPr>
      <w:rFonts w:ascii="Times New Roman" w:hAnsi="Times New Roman" w:cs="Times New Roman"/>
      <w:lang w:val="en-GB"/>
    </w:rPr>
  </w:style>
  <w:style w:type="character" w:styleId="Hyperlink">
    <w:name w:val="Hyperlink"/>
    <w:basedOn w:val="DefaultParagraphFont"/>
    <w:uiPriority w:val="99"/>
    <w:unhideWhenUsed/>
    <w:rsid w:val="00457079"/>
    <w:rPr>
      <w:color w:val="A72A15" w:themeColor="text2"/>
      <w:u w:val="single"/>
    </w:rPr>
  </w:style>
  <w:style w:type="numbering" w:customStyle="1" w:styleId="Style1">
    <w:name w:val="Style1"/>
    <w:uiPriority w:val="99"/>
    <w:rsid w:val="00DA018C"/>
    <w:pPr>
      <w:numPr>
        <w:numId w:val="18"/>
      </w:numPr>
    </w:pPr>
  </w:style>
  <w:style w:type="paragraph" w:customStyle="1" w:styleId="HEADING0Ctrl0">
    <w:name w:val="HEADING 0 [Ctrl+0]"/>
    <w:basedOn w:val="Normal"/>
    <w:next w:val="Bodytext0Alt0"/>
    <w:qFormat/>
    <w:rsid w:val="0030165B"/>
    <w:pPr>
      <w:keepNext/>
      <w:spacing w:before="300"/>
      <w:jc w:val="both"/>
    </w:pPr>
    <w:rPr>
      <w:b/>
      <w:caps/>
      <w:sz w:val="24"/>
    </w:rPr>
  </w:style>
  <w:style w:type="paragraph" w:styleId="Footer">
    <w:name w:val="footer"/>
    <w:basedOn w:val="Bodytext0Alt0"/>
    <w:link w:val="FooterChar"/>
    <w:uiPriority w:val="99"/>
    <w:rsid w:val="001A4E77"/>
    <w:pPr>
      <w:tabs>
        <w:tab w:val="center" w:pos="4536"/>
        <w:tab w:val="right" w:pos="9072"/>
      </w:tabs>
      <w:spacing w:before="200" w:after="0"/>
      <w:jc w:val="left"/>
    </w:pPr>
    <w:rPr>
      <w:sz w:val="18"/>
    </w:rPr>
  </w:style>
  <w:style w:type="character" w:customStyle="1" w:styleId="FooterChar">
    <w:name w:val="Footer Char"/>
    <w:basedOn w:val="DefaultParagraphFont"/>
    <w:link w:val="Footer"/>
    <w:uiPriority w:val="99"/>
    <w:rsid w:val="001A4E77"/>
    <w:rPr>
      <w:sz w:val="18"/>
    </w:rPr>
  </w:style>
  <w:style w:type="character" w:customStyle="1" w:styleId="Heading6Char">
    <w:name w:val="Heading 6 Char"/>
    <w:basedOn w:val="DefaultParagraphFont"/>
    <w:link w:val="Heading6"/>
    <w:uiPriority w:val="9"/>
    <w:semiHidden/>
    <w:rsid w:val="0032408B"/>
    <w:rPr>
      <w:rFonts w:asciiTheme="majorHAnsi" w:eastAsiaTheme="majorEastAsia" w:hAnsiTheme="majorHAnsi" w:cstheme="majorBidi"/>
      <w:i/>
      <w:iCs/>
      <w:color w:val="4F5959" w:themeColor="accent1" w:themeShade="7F"/>
      <w:lang w:val="en-GB"/>
    </w:rPr>
  </w:style>
  <w:style w:type="character" w:customStyle="1" w:styleId="Heading7Char">
    <w:name w:val="Heading 7 Char"/>
    <w:basedOn w:val="DefaultParagraphFont"/>
    <w:link w:val="Heading7"/>
    <w:uiPriority w:val="9"/>
    <w:semiHidden/>
    <w:rsid w:val="0032408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32408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32408B"/>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32408B"/>
    <w:pPr>
      <w:spacing w:after="0"/>
      <w:jc w:val="both"/>
    </w:pPr>
    <w:rPr>
      <w:rFonts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cheduleNumbered4">
    <w:name w:val="Schedule Numbered 4"/>
    <w:basedOn w:val="Schedule4"/>
    <w:uiPriority w:val="98"/>
    <w:qFormat/>
    <w:rsid w:val="006707F0"/>
    <w:pPr>
      <w:keepNext w:val="0"/>
    </w:pPr>
    <w:rPr>
      <w:b w:val="0"/>
    </w:rPr>
  </w:style>
  <w:style w:type="paragraph" w:customStyle="1" w:styleId="ScheduleNumbered5">
    <w:name w:val="Schedule Numbered 5"/>
    <w:basedOn w:val="Schedule5"/>
    <w:uiPriority w:val="98"/>
    <w:qFormat/>
    <w:rsid w:val="006707F0"/>
    <w:pPr>
      <w:keepNext w:val="0"/>
    </w:pPr>
    <w:rPr>
      <w:b w:val="0"/>
    </w:rPr>
  </w:style>
  <w:style w:type="paragraph" w:customStyle="1" w:styleId="NumberedText1CtrlAlt1">
    <w:name w:val="Numbered Text 1 [Ctrl+Alt+1]"/>
    <w:basedOn w:val="Heading1"/>
    <w:uiPriority w:val="1"/>
    <w:qFormat/>
    <w:rsid w:val="0050215E"/>
    <w:pPr>
      <w:keepNext w:val="0"/>
      <w:keepLines w:val="0"/>
      <w:spacing w:before="0"/>
      <w:outlineLvl w:val="9"/>
    </w:pPr>
    <w:rPr>
      <w:b w:val="0"/>
    </w:rPr>
  </w:style>
  <w:style w:type="paragraph" w:customStyle="1" w:styleId="Numberedtext2CtrlAlt2">
    <w:name w:val="Numbered text 2 [Ctrl+Alt+2]"/>
    <w:basedOn w:val="Heading2"/>
    <w:uiPriority w:val="1"/>
    <w:qFormat/>
    <w:rsid w:val="0050215E"/>
    <w:pPr>
      <w:keepNext w:val="0"/>
      <w:keepLines w:val="0"/>
      <w:outlineLvl w:val="9"/>
    </w:pPr>
    <w:rPr>
      <w:b w:val="0"/>
    </w:rPr>
  </w:style>
  <w:style w:type="paragraph" w:customStyle="1" w:styleId="Numberedtext3CtrlAlt3">
    <w:name w:val="Numbered text 3 [Ctrl+Alt+3]"/>
    <w:basedOn w:val="Heading3"/>
    <w:uiPriority w:val="1"/>
    <w:qFormat/>
    <w:rsid w:val="0050215E"/>
    <w:pPr>
      <w:keepNext w:val="0"/>
      <w:keepLines w:val="0"/>
      <w:outlineLvl w:val="9"/>
    </w:pPr>
    <w:rPr>
      <w:b w:val="0"/>
    </w:rPr>
  </w:style>
  <w:style w:type="paragraph" w:customStyle="1" w:styleId="Numberedtext4CtrlAlt4">
    <w:name w:val="Numbered text 4 [Ctrl+Alt+4]"/>
    <w:basedOn w:val="Heading4"/>
    <w:uiPriority w:val="1"/>
    <w:qFormat/>
    <w:rsid w:val="0050215E"/>
    <w:pPr>
      <w:keepNext w:val="0"/>
      <w:keepLines w:val="0"/>
      <w:outlineLvl w:val="9"/>
    </w:pPr>
    <w:rPr>
      <w:b w:val="0"/>
    </w:rPr>
  </w:style>
  <w:style w:type="paragraph" w:customStyle="1" w:styleId="Numberedtext5CtrlAlt5">
    <w:name w:val="Numbered text 5 [Ctrl+Alt+5]"/>
    <w:basedOn w:val="Heading5"/>
    <w:uiPriority w:val="1"/>
    <w:qFormat/>
    <w:rsid w:val="0050215E"/>
    <w:pPr>
      <w:keepNext w:val="0"/>
      <w:keepLines w:val="0"/>
      <w:outlineLvl w:val="9"/>
    </w:pPr>
    <w:rPr>
      <w:b w:val="0"/>
    </w:rPr>
  </w:style>
  <w:style w:type="table" w:customStyle="1" w:styleId="HSTable">
    <w:name w:val="HS Table"/>
    <w:basedOn w:val="TableNormal"/>
    <w:uiPriority w:val="61"/>
    <w:rsid w:val="00387167"/>
    <w:pPr>
      <w:spacing w:before="100" w:after="100"/>
    </w:pPr>
    <w:tblPr>
      <w:tblStyleRowBandSize w:val="1"/>
      <w:tblStyleColBandSize w:val="1"/>
      <w:tblBorders>
        <w:top w:val="single" w:sz="8" w:space="0" w:color="5D6369" w:themeColor="accent4"/>
        <w:left w:val="single" w:sz="8" w:space="0" w:color="5D6369" w:themeColor="accent4"/>
        <w:bottom w:val="single" w:sz="8" w:space="0" w:color="5D6369" w:themeColor="accent4"/>
        <w:right w:val="single" w:sz="8" w:space="0" w:color="5D6369" w:themeColor="accent4"/>
        <w:insideV w:val="single" w:sz="8" w:space="0" w:color="5D6369" w:themeColor="accent4"/>
      </w:tblBorders>
    </w:tblPr>
    <w:tblStylePr w:type="firstRow">
      <w:pPr>
        <w:wordWrap/>
        <w:spacing w:beforeLines="0" w:beforeAutospacing="0" w:afterLines="0" w:afterAutospacing="0" w:line="240" w:lineRule="auto"/>
      </w:pPr>
      <w:rPr>
        <w:b/>
        <w:bCs/>
        <w:color w:val="FFFFFF" w:themeColor="background1"/>
      </w:rPr>
      <w:tblPr/>
      <w:tcPr>
        <w:shd w:val="clear" w:color="auto" w:fill="5D6369" w:themeFill="accent4"/>
      </w:tcPr>
    </w:tblStylePr>
    <w:tblStylePr w:type="lastRow">
      <w:pPr>
        <w:spacing w:before="0" w:after="0" w:line="240" w:lineRule="auto"/>
      </w:pPr>
      <w:rPr>
        <w:b/>
        <w:bCs/>
      </w:rPr>
      <w:tblPr/>
      <w:tcPr>
        <w:tcBorders>
          <w:top w:val="double" w:sz="6" w:space="0" w:color="5D6369" w:themeColor="accent4"/>
          <w:left w:val="single" w:sz="8" w:space="0" w:color="5D6369" w:themeColor="accent4"/>
          <w:bottom w:val="single" w:sz="8" w:space="0" w:color="5D6369" w:themeColor="accent4"/>
          <w:right w:val="single" w:sz="8" w:space="0" w:color="5D6369" w:themeColor="accent4"/>
          <w:insideV w:val="double" w:sz="6" w:space="0" w:color="5D6369" w:themeColor="accent4"/>
        </w:tcBorders>
      </w:tcPr>
    </w:tblStylePr>
    <w:tblStylePr w:type="firstCol">
      <w:rPr>
        <w:b w:val="0"/>
        <w:bCs/>
      </w:rPr>
    </w:tblStylePr>
    <w:tblStylePr w:type="lastCol">
      <w:rPr>
        <w:b/>
        <w:bCs/>
      </w:rPr>
    </w:tblStylePr>
    <w:tblStylePr w:type="band1Vert">
      <w:tblPr/>
      <w:tcPr>
        <w:tcBorders>
          <w:top w:val="single" w:sz="8" w:space="0" w:color="5D6369" w:themeColor="accent4"/>
          <w:left w:val="single" w:sz="8" w:space="0" w:color="5D6369" w:themeColor="accent4"/>
          <w:bottom w:val="single" w:sz="8" w:space="0" w:color="5D6369" w:themeColor="accent4"/>
          <w:right w:val="single" w:sz="8" w:space="0" w:color="5D6369" w:themeColor="accent4"/>
          <w:insideH w:val="nil"/>
          <w:insideV w:val="nil"/>
          <w:tl2br w:val="nil"/>
          <w:tr2bl w:val="nil"/>
        </w:tcBorders>
      </w:tcPr>
    </w:tblStylePr>
    <w:tblStylePr w:type="band2Vert">
      <w:tblPr/>
      <w:tcPr>
        <w:tcBorders>
          <w:top w:val="single" w:sz="8" w:space="0" w:color="5D6369" w:themeColor="accent4"/>
          <w:left w:val="single" w:sz="8" w:space="0" w:color="5D6369" w:themeColor="accent4"/>
          <w:bottom w:val="single" w:sz="8" w:space="0" w:color="5D6369" w:themeColor="accent4"/>
          <w:right w:val="single" w:sz="8" w:space="0" w:color="5D6369" w:themeColor="accent4"/>
          <w:insideH w:val="nil"/>
          <w:insideV w:val="nil"/>
          <w:tl2br w:val="nil"/>
          <w:tr2bl w:val="nil"/>
        </w:tcBorders>
      </w:tcPr>
    </w:tblStylePr>
    <w:tblStylePr w:type="band1Horz">
      <w:tblPr/>
      <w:tcPr>
        <w:tcBorders>
          <w:top w:val="single" w:sz="8" w:space="0" w:color="5D6369" w:themeColor="accent4"/>
          <w:left w:val="single" w:sz="8" w:space="0" w:color="5D6369" w:themeColor="accent4"/>
          <w:bottom w:val="single" w:sz="8" w:space="0" w:color="5D6369" w:themeColor="accent4"/>
          <w:right w:val="single" w:sz="8" w:space="0" w:color="5D6369" w:themeColor="accent4"/>
          <w:insideH w:val="nil"/>
          <w:insideV w:val="single" w:sz="8" w:space="0" w:color="5D6369" w:themeColor="accent4"/>
          <w:tl2br w:val="nil"/>
          <w:tr2bl w:val="nil"/>
        </w:tcBorders>
      </w:tcPr>
    </w:tblStylePr>
    <w:tblStylePr w:type="band2Horz">
      <w:tblPr/>
      <w:tcPr>
        <w:tcBorders>
          <w:top w:val="single" w:sz="8" w:space="0" w:color="5D6369" w:themeColor="accent4"/>
          <w:left w:val="single" w:sz="8" w:space="0" w:color="5D6369" w:themeColor="accent4"/>
          <w:bottom w:val="single" w:sz="8" w:space="0" w:color="5D6369" w:themeColor="accent4"/>
          <w:right w:val="single" w:sz="8" w:space="0" w:color="5D6369" w:themeColor="accent4"/>
          <w:insideH w:val="nil"/>
          <w:insideV w:val="single" w:sz="8" w:space="0" w:color="5D6369" w:themeColor="accent4"/>
          <w:tl2br w:val="nil"/>
          <w:tr2bl w:val="nil"/>
        </w:tcBorders>
      </w:tcPr>
    </w:tblStylePr>
  </w:style>
  <w:style w:type="numbering" w:customStyle="1" w:styleId="aHSList">
    <w:name w:val="(a) HS List"/>
    <w:uiPriority w:val="99"/>
    <w:rsid w:val="004142A1"/>
    <w:pPr>
      <w:numPr>
        <w:numId w:val="45"/>
      </w:numPr>
    </w:pPr>
  </w:style>
  <w:style w:type="paragraph" w:styleId="TOC6">
    <w:name w:val="toc 6"/>
    <w:basedOn w:val="Normal"/>
    <w:next w:val="Normal"/>
    <w:autoRedefine/>
    <w:uiPriority w:val="39"/>
    <w:unhideWhenUsed/>
    <w:rsid w:val="004142A1"/>
    <w:pPr>
      <w:tabs>
        <w:tab w:val="left" w:pos="2268"/>
        <w:tab w:val="right" w:leader="dot" w:pos="9060"/>
      </w:tabs>
      <w:spacing w:after="100"/>
      <w:ind w:left="1701"/>
    </w:pPr>
  </w:style>
  <w:style w:type="paragraph" w:styleId="BalloonText">
    <w:name w:val="Balloon Text"/>
    <w:basedOn w:val="Normal"/>
    <w:link w:val="BalloonTextChar"/>
    <w:uiPriority w:val="99"/>
    <w:semiHidden/>
    <w:unhideWhenUsed/>
    <w:rsid w:val="004142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A1"/>
    <w:rPr>
      <w:rFonts w:ascii="Tahoma" w:hAnsi="Tahoma" w:cs="Tahoma"/>
      <w:sz w:val="16"/>
      <w:szCs w:val="16"/>
      <w:lang w:val="en-GB"/>
    </w:rPr>
  </w:style>
  <w:style w:type="table" w:styleId="MediumShading1-Accent4">
    <w:name w:val="Medium Shading 1 Accent 4"/>
    <w:basedOn w:val="TableNormal"/>
    <w:uiPriority w:val="63"/>
    <w:rsid w:val="00C13C64"/>
    <w:pPr>
      <w:spacing w:after="0"/>
    </w:pPr>
    <w:tblPr>
      <w:tblStyleRowBandSize w:val="1"/>
      <w:tblStyleColBandSize w:val="1"/>
      <w:tbl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single" w:sz="8" w:space="0" w:color="828991" w:themeColor="accent4" w:themeTint="BF"/>
      </w:tblBorders>
    </w:tblPr>
    <w:tblStylePr w:type="firstRow">
      <w:pPr>
        <w:spacing w:before="0" w:after="0" w:line="240" w:lineRule="auto"/>
      </w:pPr>
      <w:rPr>
        <w:b/>
        <w:bCs/>
        <w:color w:val="FFFFFF" w:themeColor="background1"/>
      </w:rPr>
      <w:tblPr/>
      <w:tcPr>
        <w:tc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shd w:val="clear" w:color="auto" w:fill="5D6369" w:themeFill="accent4"/>
      </w:tcPr>
    </w:tblStylePr>
    <w:tblStylePr w:type="lastRow">
      <w:pPr>
        <w:spacing w:before="0" w:after="0" w:line="240" w:lineRule="auto"/>
      </w:pPr>
      <w:rPr>
        <w:b/>
        <w:bCs/>
      </w:rPr>
      <w:tblPr/>
      <w:tcPr>
        <w:tcBorders>
          <w:top w:val="double" w:sz="6"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8DA" w:themeFill="accent4" w:themeFillTint="3F"/>
      </w:tcPr>
    </w:tblStylePr>
    <w:tblStylePr w:type="band1Horz">
      <w:tblPr/>
      <w:tcPr>
        <w:tcBorders>
          <w:insideH w:val="nil"/>
          <w:insideV w:val="nil"/>
        </w:tcBorders>
        <w:shd w:val="clear" w:color="auto" w:fill="D6D8D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C13C64"/>
    <w:pPr>
      <w:spacing w:after="0"/>
    </w:p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insideH w:val="single" w:sz="8" w:space="0" w:color="DDDDDD" w:themeColor="accent6"/>
        <w:insideV w:val="single" w:sz="8" w:space="0" w:color="DDDDD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18" w:space="0" w:color="DDDDDD" w:themeColor="accent6"/>
          <w:right w:val="single" w:sz="8" w:space="0" w:color="DDDDDD" w:themeColor="accent6"/>
          <w:insideH w:val="nil"/>
          <w:insideV w:val="single" w:sz="8" w:space="0" w:color="DDDDD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6"/>
          <w:left w:val="single" w:sz="8" w:space="0" w:color="DDDDDD" w:themeColor="accent6"/>
          <w:bottom w:val="single" w:sz="8" w:space="0" w:color="DDDDDD" w:themeColor="accent6"/>
          <w:right w:val="single" w:sz="8" w:space="0" w:color="DDDDDD" w:themeColor="accent6"/>
          <w:insideH w:val="nil"/>
          <w:insideV w:val="single" w:sz="8" w:space="0" w:color="DDDDD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tcPr>
    </w:tblStylePr>
    <w:tblStylePr w:type="band1Vert">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shd w:val="clear" w:color="auto" w:fill="F6F6F6" w:themeFill="accent6" w:themeFillTint="3F"/>
      </w:tcPr>
    </w:tblStylePr>
    <w:tblStylePr w:type="band1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shd w:val="clear" w:color="auto" w:fill="F6F6F6" w:themeFill="accent6" w:themeFillTint="3F"/>
      </w:tcPr>
    </w:tblStylePr>
    <w:tblStylePr w:type="band2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tcPr>
    </w:tblStylePr>
  </w:style>
  <w:style w:type="table" w:styleId="LightList">
    <w:name w:val="Light List"/>
    <w:basedOn w:val="TableNormal"/>
    <w:uiPriority w:val="61"/>
    <w:rsid w:val="00C13C6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BF3CE4"/>
    <w:pPr>
      <w:spacing w:after="0"/>
    </w:pPr>
    <w:rPr>
      <w:szCs w:val="20"/>
    </w:rPr>
  </w:style>
  <w:style w:type="character" w:customStyle="1" w:styleId="EndnoteTextChar">
    <w:name w:val="Endnote Text Char"/>
    <w:basedOn w:val="DefaultParagraphFont"/>
    <w:link w:val="EndnoteText"/>
    <w:uiPriority w:val="99"/>
    <w:semiHidden/>
    <w:rsid w:val="00BF3CE4"/>
    <w:rPr>
      <w:szCs w:val="20"/>
      <w:lang w:val="en-GB"/>
    </w:rPr>
  </w:style>
  <w:style w:type="character" w:styleId="EndnoteReference">
    <w:name w:val="endnote reference"/>
    <w:basedOn w:val="FootnoteReference"/>
    <w:uiPriority w:val="99"/>
    <w:rsid w:val="00BF3CE4"/>
    <w:rPr>
      <w:rFonts w:ascii="Times New Roman" w:hAnsi="Times New Roman"/>
      <w:caps w:val="0"/>
      <w:smallCaps w:val="0"/>
      <w:strike w:val="0"/>
      <w:dstrike w:val="0"/>
      <w:vanish w:val="0"/>
      <w:sz w:val="22"/>
      <w:szCs w:val="22"/>
      <w:vertAlign w:val="baseline"/>
      <w:lang w:val="sv-SE"/>
    </w:rPr>
  </w:style>
  <w:style w:type="paragraph" w:styleId="FootnoteText">
    <w:name w:val="footnote text"/>
    <w:basedOn w:val="Normal"/>
    <w:link w:val="FootnoteTextChar"/>
    <w:semiHidden/>
    <w:unhideWhenUsed/>
    <w:rsid w:val="00603D0A"/>
    <w:pPr>
      <w:spacing w:after="0"/>
    </w:pPr>
    <w:rPr>
      <w:sz w:val="20"/>
      <w:szCs w:val="20"/>
    </w:rPr>
  </w:style>
  <w:style w:type="character" w:customStyle="1" w:styleId="FootnoteTextChar">
    <w:name w:val="Footnote Text Char"/>
    <w:basedOn w:val="DefaultParagraphFont"/>
    <w:link w:val="FootnoteText"/>
    <w:semiHidden/>
    <w:rsid w:val="00603D0A"/>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5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tema">
  <a:themeElements>
    <a:clrScheme name="HS New Standard">
      <a:dk1>
        <a:sysClr val="windowText" lastClr="000000"/>
      </a:dk1>
      <a:lt1>
        <a:sysClr val="window" lastClr="FFFFFF"/>
      </a:lt1>
      <a:dk2>
        <a:srgbClr val="A72A15"/>
      </a:dk2>
      <a:lt2>
        <a:srgbClr val="FFFFFF"/>
      </a:lt2>
      <a:accent1>
        <a:srgbClr val="A5AFAF"/>
      </a:accent1>
      <a:accent2>
        <a:srgbClr val="A72A15"/>
      </a:accent2>
      <a:accent3>
        <a:srgbClr val="DDDDDD"/>
      </a:accent3>
      <a:accent4>
        <a:srgbClr val="5D6369"/>
      </a:accent4>
      <a:accent5>
        <a:srgbClr val="A72A15"/>
      </a:accent5>
      <a:accent6>
        <a:srgbClr val="DDDD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EEB6-C6FA-4588-A804-51DDC037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5</Pages>
  <Words>1385</Words>
  <Characters>12899</Characters>
  <Application>Microsoft Office Word</Application>
  <DocSecurity>0</DocSecurity>
  <Lines>190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