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95" w:rsidRDefault="00C81E95">
      <w:bookmarkStart w:id="0" w:name="_GoBack"/>
      <w:bookmarkEnd w:id="0"/>
    </w:p>
    <w:p w:rsidR="00C81E95" w:rsidRDefault="00C81E95"/>
    <w:p w:rsidR="00C81E95" w:rsidRDefault="00C81E95"/>
    <w:p w:rsidR="006210ED" w:rsidRDefault="00C30A60">
      <w:hyperlink r:id="rId9" w:history="1">
        <w:r w:rsidR="006210ED" w:rsidRPr="004B03A6">
          <w:rPr>
            <w:rStyle w:val="Hyperlinkki"/>
          </w:rPr>
          <w:t>noreply@lausuntopalvelu.fi</w:t>
        </w:r>
      </w:hyperlink>
    </w:p>
    <w:p w:rsidR="006210ED" w:rsidRDefault="006210ED"/>
    <w:tbl>
      <w:tblPr>
        <w:tblpPr w:leftFromText="181" w:rightFromText="181" w:vertAnchor="text" w:tblpY="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4717"/>
      </w:tblGrid>
      <w:tr w:rsidR="006210ED" w:rsidTr="006210ED">
        <w:trPr>
          <w:gridAfter w:val="1"/>
          <w:wAfter w:w="4717" w:type="dxa"/>
          <w:trHeight w:val="2143"/>
        </w:trPr>
        <w:tc>
          <w:tcPr>
            <w:tcW w:w="5233" w:type="dxa"/>
          </w:tcPr>
          <w:p w:rsidR="006210ED" w:rsidRDefault="006210ED" w:rsidP="00BA7EFC">
            <w:bookmarkStart w:id="1" w:name="zLetterReceiver"/>
            <w:r>
              <w:t>Erityisasiantuntija Erik Asplund</w:t>
            </w:r>
          </w:p>
          <w:p w:rsidR="006210ED" w:rsidRDefault="006210ED" w:rsidP="00BA7EFC">
            <w:r>
              <w:t>Liikenne- ja viestintäministeriö</w:t>
            </w:r>
          </w:p>
          <w:p w:rsidR="006210ED" w:rsidRDefault="006210ED" w:rsidP="00BA7EFC">
            <w:r>
              <w:t>PL 31</w:t>
            </w:r>
          </w:p>
          <w:p w:rsidR="006210ED" w:rsidRDefault="006210ED" w:rsidP="00BA7EFC"/>
          <w:p w:rsidR="006210ED" w:rsidRDefault="006210ED" w:rsidP="00BA7EFC">
            <w:r>
              <w:t>00023 Valtioneuvosto</w:t>
            </w:r>
          </w:p>
        </w:tc>
      </w:tr>
      <w:tr w:rsidR="006210ED" w:rsidTr="006210ED">
        <w:tc>
          <w:tcPr>
            <w:tcW w:w="9950" w:type="dxa"/>
            <w:gridSpan w:val="2"/>
          </w:tcPr>
          <w:p w:rsidR="006210ED" w:rsidRDefault="006210ED" w:rsidP="00BA7EFC">
            <w:bookmarkStart w:id="2" w:name="dref"/>
            <w:bookmarkEnd w:id="1"/>
            <w:r>
              <w:t>LVM: n sähköposti 12.10.2018</w:t>
            </w:r>
            <w:bookmarkEnd w:id="2"/>
          </w:p>
        </w:tc>
      </w:tr>
      <w:tr w:rsidR="006210ED" w:rsidTr="006210ED">
        <w:trPr>
          <w:trHeight w:val="240"/>
        </w:trPr>
        <w:tc>
          <w:tcPr>
            <w:tcW w:w="9950" w:type="dxa"/>
            <w:gridSpan w:val="2"/>
          </w:tcPr>
          <w:p w:rsidR="006210ED" w:rsidRDefault="006210ED" w:rsidP="00BA7EFC"/>
        </w:tc>
      </w:tr>
      <w:tr w:rsidR="006210ED" w:rsidTr="006210ED">
        <w:trPr>
          <w:trHeight w:val="549"/>
        </w:trPr>
        <w:tc>
          <w:tcPr>
            <w:tcW w:w="9950" w:type="dxa"/>
            <w:gridSpan w:val="2"/>
            <w:vAlign w:val="center"/>
          </w:tcPr>
          <w:p w:rsidR="006210ED" w:rsidRDefault="006210ED" w:rsidP="003A5BFA">
            <w:pPr>
              <w:pStyle w:val="PaaOtsikko"/>
              <w:spacing w:before="40"/>
            </w:pPr>
            <w:bookmarkStart w:id="3" w:name="DTITLE"/>
            <w:r>
              <w:t xml:space="preserve">Lapin poliisilaitoksen lausunto raskaita moottorikelkkoja koskevista valtioneuvoston </w:t>
            </w:r>
            <w:r w:rsidR="003A5BFA">
              <w:t xml:space="preserve">asetusten </w:t>
            </w:r>
            <w:r>
              <w:t>luonnoksista</w:t>
            </w:r>
            <w:bookmarkEnd w:id="3"/>
          </w:p>
        </w:tc>
      </w:tr>
    </w:tbl>
    <w:p w:rsidR="006210ED" w:rsidRDefault="006210ED" w:rsidP="00BA7EFC">
      <w:pPr>
        <w:pStyle w:val="Sis2"/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  <w:b/>
        </w:rPr>
      </w:pPr>
      <w:r w:rsidRPr="006210ED">
        <w:rPr>
          <w:rFonts w:eastAsia="Calibri" w:cs="Arial"/>
          <w:b/>
        </w:rPr>
        <w:t xml:space="preserve">Ajoneuvolaki </w:t>
      </w:r>
    </w:p>
    <w:p w:rsidR="00B038FB" w:rsidRDefault="006210ED" w:rsidP="006210ED">
      <w:pPr>
        <w:spacing w:line="276" w:lineRule="auto"/>
        <w:jc w:val="both"/>
        <w:rPr>
          <w:rFonts w:eastAsia="Calibri" w:cs="Arial"/>
          <w:b/>
        </w:rPr>
      </w:pPr>
      <w:r w:rsidRPr="006210ED">
        <w:rPr>
          <w:rFonts w:eastAsia="Calibri" w:cs="Arial"/>
          <w:b/>
        </w:rPr>
        <w:tab/>
      </w:r>
    </w:p>
    <w:p w:rsidR="006210ED" w:rsidRPr="006210ED" w:rsidRDefault="00B038FB" w:rsidP="006210ED">
      <w:pPr>
        <w:spacing w:line="276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 w:rsidR="006210ED" w:rsidRPr="006210ED">
        <w:rPr>
          <w:rFonts w:eastAsia="Calibri" w:cs="Arial"/>
          <w:b/>
        </w:rPr>
        <w:t>64a § Poikkeukset rekisteröintivelvollisuudesta</w:t>
      </w:r>
      <w:r w:rsidR="006210ED" w:rsidRPr="006210ED">
        <w:rPr>
          <w:rFonts w:eastAsia="Calibri" w:cs="Arial"/>
        </w:rPr>
        <w:t>.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t>Lapin poliisilaitos pitää erittäin kielteisenä esitystä raskaan moottorikelkan rekisteröintivelvollisuuden ulottamisesta vain tilanteisiin, jossa niillä ajetaan moottorikelkkailureiteillä.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t>Poliisin valvonnan kannalta on ehdottoman tärkeää, että ajoneuvo on ulkoapäin tunnistettavissa ja yksilöitävissä. Tämä on käytännön valvontatilanteissa mahdollista ainoastaan</w:t>
      </w:r>
      <w:r>
        <w:rPr>
          <w:rFonts w:eastAsia="Calibri" w:cs="Arial"/>
        </w:rPr>
        <w:t xml:space="preserve"> selvästi</w:t>
      </w:r>
      <w:r w:rsidRPr="006210ED">
        <w:rPr>
          <w:rFonts w:eastAsia="Calibri" w:cs="Arial"/>
        </w:rPr>
        <w:t xml:space="preserve"> luettavissa olevasta rekisterikilvestä.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t>Sama ajoneuvon tunnistettavuus mahdollisessa liikennevahinkotilanteessa on välttämätöntä niin viranomaisille kuin</w:t>
      </w:r>
      <w:r>
        <w:rPr>
          <w:rFonts w:eastAsia="Calibri" w:cs="Arial"/>
        </w:rPr>
        <w:t xml:space="preserve"> mahdollisille</w:t>
      </w:r>
      <w:r w:rsidRPr="006210ED">
        <w:rPr>
          <w:rFonts w:eastAsia="Calibri" w:cs="Arial"/>
        </w:rPr>
        <w:t xml:space="preserve"> toisille osapuolillekin.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t>Raskaiden moottorikelkkojenkin liikennesuoritteesta erittäin merkittävä osa tullaan suorittamaan moottorikelkkareittien ulkopuolella eli moottorikelkkaurilla ja muualla maastossa.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t>Raskaiden moottorikelkkojen henkilö- ja tavarakuljetusten valvonnan kannalta on välttämätöntä saada ajoneuvorekisteristä tiedot ajoneuvon massasta ja sallitusta henkilöluvusta. Jos tätä tietoa ei ole saatavilla</w:t>
      </w:r>
      <w:r w:rsidR="00BA7EFC">
        <w:rPr>
          <w:rFonts w:eastAsia="Calibri" w:cs="Arial"/>
        </w:rPr>
        <w:t>,</w:t>
      </w:r>
      <w:r w:rsidRPr="006210ED">
        <w:rPr>
          <w:rFonts w:eastAsia="Calibri" w:cs="Arial"/>
        </w:rPr>
        <w:t xml:space="preserve"> ei voida esim. todeta mikä on perävaunun sallittu kytkentämassa.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t>Tällä hetkellä rekisteröimättömiä maastomönkijöitä käytetään varsin paljon ammattikäytössä</w:t>
      </w:r>
      <w:r w:rsidR="00BA7EFC">
        <w:rPr>
          <w:rFonts w:eastAsia="Calibri" w:cs="Arial"/>
        </w:rPr>
        <w:t>,</w:t>
      </w:r>
      <w:r w:rsidRPr="006210ED">
        <w:rPr>
          <w:rFonts w:eastAsia="Calibri" w:cs="Arial"/>
        </w:rPr>
        <w:t xml:space="preserve"> ja niillä ajetaan luvattomasti tiestöllä varsinkin harvaan asutuilla alueilla. Ajoneuvojen vaikea tunnistettavuus valvonnassa houkuttaa usein kuljettajaa pakenemaan tilanteesta.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lastRenderedPageBreak/>
        <w:t>Lapin poliisilaitos näkee, että sama pakenemisilmiö ajoneuvon kuljettajalle epäedullisissa tilanteissa tulee erittäin todennäköisesti toistumaan myös raskaiden moottorikelkkojen osalta</w:t>
      </w:r>
      <w:r>
        <w:rPr>
          <w:rFonts w:eastAsia="Calibri" w:cs="Arial"/>
        </w:rPr>
        <w:t>,</w:t>
      </w:r>
      <w:r w:rsidRPr="006210ED">
        <w:rPr>
          <w:rFonts w:eastAsia="Calibri" w:cs="Arial"/>
        </w:rPr>
        <w:t xml:space="preserve"> mikäli ne jätettäisiin rekisteröintivelvollisuuden ja samalla ulkoapäin tunnistettavuuden ulkopuolelle.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t>Lisäksi valvonnassa on todettu, että rekisteröintivelvollisuuden puuttuminen on usein yhteydessä myös liikennevakuutuksen puuttumiseen.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  <w:r w:rsidRPr="006210ED">
        <w:rPr>
          <w:rFonts w:eastAsia="Calibri" w:cs="Arial"/>
        </w:rPr>
        <w:t>Edellä mainituilla perusteilla Lapin poliisilaitos esittää, että raskaat moottorikelkat on ehdottomasti oltava rekisteröintivelvollisuuden alaisia, käytettiinpä niitä sitten moottorikelkkailureiteillä tai maastossa.</w:t>
      </w: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ind w:left="2608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after="200" w:line="276" w:lineRule="auto"/>
        <w:jc w:val="both"/>
        <w:rPr>
          <w:rFonts w:eastAsia="Calibri" w:cs="Arial"/>
          <w:b/>
        </w:rPr>
      </w:pPr>
      <w:r w:rsidRPr="006210ED">
        <w:rPr>
          <w:rFonts w:eastAsia="Calibri" w:cs="Arial"/>
          <w:b/>
        </w:rPr>
        <w:t>Ajokorttilaki</w:t>
      </w:r>
    </w:p>
    <w:p w:rsidR="006210ED" w:rsidRPr="006210ED" w:rsidRDefault="006210ED" w:rsidP="006210ED">
      <w:pPr>
        <w:spacing w:after="200" w:line="276" w:lineRule="auto"/>
        <w:jc w:val="both"/>
        <w:rPr>
          <w:rFonts w:eastAsia="Calibri" w:cs="Arial"/>
          <w:b/>
        </w:rPr>
      </w:pPr>
      <w:r w:rsidRPr="006210ED">
        <w:rPr>
          <w:rFonts w:eastAsia="Calibri" w:cs="Arial"/>
          <w:b/>
        </w:rPr>
        <w:tab/>
      </w:r>
      <w:r w:rsidR="00B038FB">
        <w:rPr>
          <w:rFonts w:eastAsia="Calibri" w:cs="Arial"/>
          <w:b/>
        </w:rPr>
        <w:tab/>
      </w:r>
      <w:r w:rsidRPr="006210ED">
        <w:rPr>
          <w:rFonts w:eastAsia="Calibri" w:cs="Arial"/>
          <w:b/>
        </w:rPr>
        <w:t>4 § Ajokorttiluokat.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  <w:b/>
        </w:rPr>
        <w:tab/>
      </w:r>
      <w:r w:rsidRPr="006210ED">
        <w:rPr>
          <w:rFonts w:eastAsia="Calibri" w:cs="Arial"/>
          <w:b/>
        </w:rPr>
        <w:tab/>
      </w:r>
      <w:r w:rsidRPr="006210ED">
        <w:rPr>
          <w:rFonts w:eastAsia="Calibri" w:cs="Arial"/>
        </w:rPr>
        <w:t xml:space="preserve">Lapin poliisilaitos uudistaa liikenneturvallisuuteen perustuvan huolensa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siitä, että T-luokan ajokortin omaava 15-vuotias henkilö voisi kuljettaa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liikenteessä ajoneuvoyhdistelmää, jossa on vetoajoneuvossa neljä ja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perävaunussa matkustajien koosta riippuen jopa 20-</w:t>
      </w:r>
      <w:r w:rsidR="00B038FB">
        <w:rPr>
          <w:rFonts w:eastAsia="Calibri" w:cs="Arial"/>
        </w:rPr>
        <w:t xml:space="preserve"> </w:t>
      </w:r>
      <w:r w:rsidRPr="006210ED">
        <w:rPr>
          <w:rFonts w:eastAsia="Calibri" w:cs="Arial"/>
        </w:rPr>
        <w:t>30 matkustajaa.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Matkailuliiketoiminta todennäköisesti ottaa tämän huomioon, eikä 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laita kuljettajaksi kokematonta alle 18-vuotiasta henkilöä.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Moottorikelkkareitistöllä liikkuu kuitenkin paljon muitakin kuin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ammattimaisia ryhmiä ja niissä voitaisiin käyttää näitä vähintään 15-</w:t>
      </w:r>
      <w:r w:rsidR="00BA7EFC">
        <w:rPr>
          <w:rFonts w:eastAsia="Calibri" w:cs="Arial"/>
        </w:rPr>
        <w:tab/>
      </w:r>
      <w:r w:rsidR="00BA7EFC">
        <w:rPr>
          <w:rFonts w:eastAsia="Calibri" w:cs="Arial"/>
        </w:rPr>
        <w:tab/>
      </w:r>
      <w:r w:rsidRPr="006210ED">
        <w:rPr>
          <w:rFonts w:eastAsia="Calibri" w:cs="Arial"/>
        </w:rPr>
        <w:t xml:space="preserve">vuotiaita T-kortin omaavia kuljettajia. Yksikin tällaisen nuoren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kokemattoman kuljettajan aiheuttama onnettomuus mainitunlaisilla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matkustajamäärillä voisi olla hyvinkin tuhoisa.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Edellä mainittuun perustuen Lapin poliisilaitos esittää edelleen, että 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raskaan moottorikelkan ja siihen kytketyn perävaunun yhdistelmän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henkilökuljetuksessa T-luokan ajokorttivaatimuksen lisäksi kuljettajan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ikävaatimuksena olisi vähintään 18-</w:t>
      </w:r>
      <w:r w:rsidR="00B038FB">
        <w:rPr>
          <w:rFonts w:eastAsia="Calibri" w:cs="Arial"/>
        </w:rPr>
        <w:t xml:space="preserve"> </w:t>
      </w:r>
      <w:r w:rsidRPr="006210ED">
        <w:rPr>
          <w:rFonts w:eastAsia="Calibri" w:cs="Arial"/>
        </w:rPr>
        <w:t>vuotta.</w:t>
      </w:r>
    </w:p>
    <w:p w:rsidR="00B038FB" w:rsidRDefault="00B038FB" w:rsidP="006210ED">
      <w:pPr>
        <w:spacing w:line="276" w:lineRule="auto"/>
        <w:jc w:val="both"/>
        <w:rPr>
          <w:rFonts w:eastAsia="Calibri" w:cs="Arial"/>
        </w:rPr>
      </w:pPr>
    </w:p>
    <w:p w:rsidR="00B038FB" w:rsidRDefault="00B038FB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  <w:b/>
        </w:rPr>
      </w:pPr>
      <w:r w:rsidRPr="006210ED">
        <w:rPr>
          <w:rFonts w:eastAsia="Calibri" w:cs="Arial"/>
          <w:b/>
        </w:rPr>
        <w:t>Muu tähän muutokseen liittyvä lainsäädäntö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  <w:b/>
        </w:rPr>
      </w:pPr>
      <w:r w:rsidRPr="006210ED">
        <w:rPr>
          <w:rFonts w:eastAsia="Calibri" w:cs="Arial"/>
          <w:b/>
        </w:rPr>
        <w:t>Asetus ajoneuvojen käytöstä tiellä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  <w:b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  <w:b/>
        </w:rPr>
      </w:pPr>
      <w:r w:rsidRPr="006210ED">
        <w:rPr>
          <w:rFonts w:eastAsia="Calibri" w:cs="Arial"/>
          <w:b/>
        </w:rPr>
        <w:tab/>
      </w:r>
      <w:r w:rsidR="00B038FB">
        <w:rPr>
          <w:rFonts w:eastAsia="Calibri" w:cs="Arial"/>
          <w:b/>
        </w:rPr>
        <w:tab/>
      </w:r>
      <w:r w:rsidRPr="006210ED">
        <w:rPr>
          <w:rFonts w:eastAsia="Calibri" w:cs="Arial"/>
          <w:b/>
        </w:rPr>
        <w:t>3§. Ajoneuvoluokkia koskevat nopeusrajoitukset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  <w:b/>
        </w:rPr>
      </w:pPr>
    </w:p>
    <w:p w:rsidR="006210ED" w:rsidRPr="006210ED" w:rsidRDefault="006210ED" w:rsidP="00B038FB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  <w:b/>
        </w:rPr>
        <w:tab/>
      </w:r>
      <w:r w:rsidRPr="006210ED">
        <w:rPr>
          <w:rFonts w:eastAsia="Calibri" w:cs="Arial"/>
          <w:b/>
        </w:rPr>
        <w:tab/>
      </w:r>
      <w:r w:rsidRPr="006210ED">
        <w:rPr>
          <w:rFonts w:eastAsia="Calibri" w:cs="Arial"/>
        </w:rPr>
        <w:t>Lapin poliisilaitos esittää</w:t>
      </w:r>
      <w:r w:rsidR="00BA7EFC">
        <w:rPr>
          <w:rFonts w:eastAsia="Calibri" w:cs="Arial"/>
        </w:rPr>
        <w:t xml:space="preserve"> edelleen</w:t>
      </w:r>
      <w:r w:rsidRPr="006210ED">
        <w:rPr>
          <w:rFonts w:eastAsia="Calibri" w:cs="Arial"/>
        </w:rPr>
        <w:t>, että raskaan moottorikelkan ajoneuvo</w:t>
      </w:r>
      <w:r w:rsidR="00BA7EFC">
        <w:rPr>
          <w:rFonts w:eastAsia="Calibri" w:cs="Arial"/>
        </w:rPr>
        <w:t>-</w:t>
      </w:r>
      <w:r w:rsidR="00BA7EFC">
        <w:rPr>
          <w:rFonts w:eastAsia="Calibri" w:cs="Arial"/>
        </w:rPr>
        <w:tab/>
      </w:r>
      <w:r w:rsidR="00BA7EFC">
        <w:rPr>
          <w:rFonts w:eastAsia="Calibri" w:cs="Arial"/>
        </w:rPr>
        <w:tab/>
      </w:r>
      <w:r w:rsidRPr="006210ED">
        <w:rPr>
          <w:rFonts w:eastAsia="Calibri" w:cs="Arial"/>
        </w:rPr>
        <w:t>kohtainen nopeusrajoitus on 60 km/h jäällä sekä 40 km/h reitillä ja maas</w:t>
      </w:r>
      <w:r w:rsidR="00BA7EFC">
        <w:rPr>
          <w:rFonts w:eastAsia="Calibri" w:cs="Arial"/>
        </w:rPr>
        <w:t>-</w:t>
      </w:r>
      <w:r w:rsidR="00BA7EFC">
        <w:rPr>
          <w:rFonts w:eastAsia="Calibri" w:cs="Arial"/>
        </w:rPr>
        <w:tab/>
      </w:r>
      <w:r w:rsidR="00BA7EFC">
        <w:rPr>
          <w:rFonts w:eastAsia="Calibri" w:cs="Arial"/>
        </w:rPr>
        <w:tab/>
      </w:r>
      <w:r w:rsidRPr="006210ED">
        <w:rPr>
          <w:rFonts w:eastAsia="Calibri" w:cs="Arial"/>
        </w:rPr>
        <w:t>tossa riippu</w:t>
      </w:r>
      <w:r w:rsidR="00BA7EFC">
        <w:rPr>
          <w:rFonts w:eastAsia="Calibri" w:cs="Arial"/>
        </w:rPr>
        <w:t>m</w:t>
      </w:r>
      <w:r w:rsidRPr="006210ED">
        <w:rPr>
          <w:rFonts w:eastAsia="Calibri" w:cs="Arial"/>
        </w:rPr>
        <w:t>atta siitä onko siinä kuormaa tai ei.</w:t>
      </w:r>
    </w:p>
    <w:p w:rsidR="006210ED" w:rsidRPr="006210ED" w:rsidRDefault="006210ED" w:rsidP="00B038FB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B038FB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Perusteena esitykselle on, että nuo raskaat moottorikelkat ovat lähtö</w:t>
      </w:r>
      <w:r w:rsidR="00B038FB">
        <w:rPr>
          <w:rFonts w:eastAsia="Calibri" w:cs="Arial"/>
        </w:rPr>
        <w:t>-</w:t>
      </w:r>
    </w:p>
    <w:p w:rsidR="00B038FB" w:rsidRDefault="006210ED" w:rsidP="00B038FB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lastRenderedPageBreak/>
        <w:tab/>
      </w:r>
      <w:r w:rsidRPr="006210ED">
        <w:rPr>
          <w:rFonts w:eastAsia="Calibri" w:cs="Arial"/>
        </w:rPr>
        <w:tab/>
        <w:t xml:space="preserve">kohtaisesti kuormajuhtia ja niiden hallittavuus varsinkin isommissa </w:t>
      </w:r>
      <w:r w:rsidRPr="006210ED">
        <w:rPr>
          <w:rFonts w:eastAsia="Calibri" w:cs="Arial"/>
        </w:rPr>
        <w:tab/>
      </w:r>
    </w:p>
    <w:p w:rsidR="006210ED" w:rsidRDefault="00B038FB" w:rsidP="00B038FB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6210ED" w:rsidRPr="006210ED">
        <w:rPr>
          <w:rFonts w:eastAsia="Calibri" w:cs="Arial"/>
        </w:rPr>
        <w:t>nope</w:t>
      </w:r>
      <w:r>
        <w:rPr>
          <w:rFonts w:eastAsia="Calibri" w:cs="Arial"/>
        </w:rPr>
        <w:t>uk</w:t>
      </w:r>
      <w:r w:rsidR="006210ED" w:rsidRPr="006210ED">
        <w:rPr>
          <w:rFonts w:eastAsia="Calibri" w:cs="Arial"/>
        </w:rPr>
        <w:t>sissa ja kuormattuna on varmuudella normikelkkaa vaikeampaa.</w:t>
      </w:r>
    </w:p>
    <w:p w:rsidR="00B038FB" w:rsidRDefault="00B038FB" w:rsidP="00B038FB">
      <w:pPr>
        <w:spacing w:line="276" w:lineRule="auto"/>
        <w:jc w:val="both"/>
        <w:rPr>
          <w:rFonts w:eastAsia="Calibri" w:cs="Arial"/>
        </w:rPr>
      </w:pPr>
    </w:p>
    <w:p w:rsidR="00116338" w:rsidRDefault="00116338" w:rsidP="00116338">
      <w:pPr>
        <w:spacing w:line="276" w:lineRule="auto"/>
        <w:ind w:left="2608"/>
        <w:jc w:val="both"/>
        <w:rPr>
          <w:rFonts w:eastAsia="Calibri" w:cs="Arial"/>
        </w:rPr>
      </w:pPr>
      <w:r>
        <w:rPr>
          <w:rFonts w:eastAsia="Calibri" w:cs="Arial"/>
        </w:rPr>
        <w:t>Siis</w:t>
      </w:r>
      <w:r w:rsidRPr="00116338">
        <w:rPr>
          <w:rFonts w:eastAsia="Calibri" w:cs="Arial"/>
        </w:rPr>
        <w:t xml:space="preserve"> nuo raskaat moottorikel</w:t>
      </w:r>
      <w:r>
        <w:rPr>
          <w:rFonts w:eastAsia="Calibri" w:cs="Arial"/>
        </w:rPr>
        <w:t>kat ovat</w:t>
      </w:r>
      <w:r w:rsidRPr="00116338">
        <w:rPr>
          <w:rFonts w:eastAsia="Calibri" w:cs="Arial"/>
        </w:rPr>
        <w:t xml:space="preserve"> lähtökohtaisesti suunniteltu</w:t>
      </w:r>
      <w:r>
        <w:rPr>
          <w:rFonts w:eastAsia="Calibri" w:cs="Arial"/>
        </w:rPr>
        <w:t>ja</w:t>
      </w:r>
      <w:r w:rsidRPr="00116338">
        <w:rPr>
          <w:rFonts w:eastAsia="Calibri" w:cs="Arial"/>
        </w:rPr>
        <w:t xml:space="preserve"> kuormanveto ja -kantotehtäviin, joissa ajoneuvon suunnittelun perustana ei ole ollut suuret </w:t>
      </w:r>
      <w:r w:rsidR="006964C4">
        <w:rPr>
          <w:rFonts w:eastAsia="Calibri" w:cs="Arial"/>
        </w:rPr>
        <w:t>ajo</w:t>
      </w:r>
      <w:r w:rsidRPr="00116338">
        <w:rPr>
          <w:rFonts w:eastAsia="Calibri" w:cs="Arial"/>
        </w:rPr>
        <w:t xml:space="preserve">nopeudet, vaan erityisesti laitteen vetokyky hitaissa nopeuksissa suoritettavissa veto- ja kuormankantotehtävissä. </w:t>
      </w:r>
    </w:p>
    <w:p w:rsidR="00116338" w:rsidRDefault="00116338" w:rsidP="00116338">
      <w:pPr>
        <w:spacing w:line="276" w:lineRule="auto"/>
        <w:ind w:left="2608"/>
        <w:jc w:val="both"/>
        <w:rPr>
          <w:rFonts w:eastAsia="Calibri" w:cs="Arial"/>
        </w:rPr>
      </w:pPr>
    </w:p>
    <w:p w:rsidR="00116338" w:rsidRDefault="00116338" w:rsidP="00116338">
      <w:pPr>
        <w:spacing w:line="276" w:lineRule="auto"/>
        <w:ind w:left="2608"/>
        <w:jc w:val="both"/>
        <w:rPr>
          <w:rFonts w:eastAsia="Calibri" w:cs="Arial"/>
        </w:rPr>
      </w:pPr>
      <w:r w:rsidRPr="00116338">
        <w:rPr>
          <w:rFonts w:eastAsia="Calibri" w:cs="Arial"/>
        </w:rPr>
        <w:t>Näin</w:t>
      </w:r>
      <w:r>
        <w:rPr>
          <w:rFonts w:eastAsia="Calibri" w:cs="Arial"/>
        </w:rPr>
        <w:t xml:space="preserve"> </w:t>
      </w:r>
      <w:r w:rsidRPr="00116338">
        <w:rPr>
          <w:rFonts w:eastAsia="Calibri" w:cs="Arial"/>
        </w:rPr>
        <w:t xml:space="preserve">ollen raskaan moottorikelkan nopeusrajoitus voi perustellustakin syystä olla alle moottorikelkkareittien, -urien, sekä jääalueen suurimpien sallittujen nopeuksien. </w:t>
      </w:r>
    </w:p>
    <w:p w:rsidR="00116338" w:rsidRDefault="00116338" w:rsidP="00116338">
      <w:pPr>
        <w:spacing w:line="276" w:lineRule="auto"/>
        <w:ind w:left="2608"/>
        <w:jc w:val="both"/>
        <w:rPr>
          <w:rFonts w:eastAsia="Calibri" w:cs="Arial"/>
        </w:rPr>
      </w:pPr>
    </w:p>
    <w:p w:rsidR="00116338" w:rsidRDefault="00116338" w:rsidP="00116338">
      <w:pPr>
        <w:spacing w:line="276" w:lineRule="auto"/>
        <w:ind w:left="2608"/>
        <w:jc w:val="both"/>
        <w:rPr>
          <w:rFonts w:eastAsia="Calibri" w:cs="Arial"/>
        </w:rPr>
      </w:pPr>
      <w:r>
        <w:rPr>
          <w:rFonts w:eastAsia="Calibri" w:cs="Arial"/>
        </w:rPr>
        <w:t>Lisäksi</w:t>
      </w:r>
      <w:r w:rsidRPr="00116338">
        <w:rPr>
          <w:rFonts w:eastAsia="Calibri" w:cs="Arial"/>
        </w:rPr>
        <w:t xml:space="preserve"> raskaiden moottorikelkkojen rakenteen vuoksi kuljettajan painonsiirron merkitys vähenee, jolloin myös kuljettajan mahdollisuudet laitteen hallintaan heikkenevät nopeuden kasvaessa ja kelkan joutuessa mahdolliseen </w:t>
      </w:r>
    </w:p>
    <w:p w:rsidR="00116338" w:rsidRDefault="00116338" w:rsidP="00116338">
      <w:pPr>
        <w:spacing w:line="276" w:lineRule="auto"/>
        <w:ind w:left="2608"/>
        <w:rPr>
          <w:rFonts w:eastAsia="Calibri" w:cs="Arial"/>
        </w:rPr>
      </w:pPr>
      <w:r w:rsidRPr="00116338">
        <w:rPr>
          <w:rFonts w:eastAsia="Calibri" w:cs="Arial"/>
        </w:rPr>
        <w:t>hallinnan</w:t>
      </w:r>
      <w:r>
        <w:rPr>
          <w:rFonts w:eastAsia="Calibri" w:cs="Arial"/>
        </w:rPr>
        <w:t xml:space="preserve"> </w:t>
      </w:r>
      <w:r w:rsidRPr="00116338">
        <w:rPr>
          <w:rFonts w:eastAsia="Calibri" w:cs="Arial"/>
        </w:rPr>
        <w:t>häiriötilanteeseen.</w:t>
      </w:r>
      <w:r w:rsidRPr="00116338">
        <w:rPr>
          <w:rFonts w:eastAsia="Calibri" w:cs="Arial"/>
        </w:rPr>
        <w:br/>
      </w:r>
    </w:p>
    <w:p w:rsidR="006210ED" w:rsidRPr="006210ED" w:rsidRDefault="006210ED" w:rsidP="00116338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Tästä johtuen pelkona on, että suostumisonnettomuudet tulevat</w:t>
      </w:r>
      <w:r w:rsidR="00116338">
        <w:rPr>
          <w:rFonts w:eastAsia="Calibri" w:cs="Arial"/>
        </w:rPr>
        <w:t xml:space="preserve"> </w:t>
      </w:r>
      <w:r w:rsidRPr="006210ED">
        <w:rPr>
          <w:rFonts w:eastAsia="Calibri" w:cs="Arial"/>
        </w:rPr>
        <w:t>lisäänty</w:t>
      </w:r>
      <w:r w:rsidR="00116338">
        <w:rPr>
          <w:rFonts w:eastAsia="Calibri" w:cs="Arial"/>
        </w:rPr>
        <w:t>-</w:t>
      </w:r>
      <w:r w:rsidR="00116338">
        <w:rPr>
          <w:rFonts w:eastAsia="Calibri" w:cs="Arial"/>
        </w:rPr>
        <w:tab/>
      </w:r>
      <w:r w:rsidR="00116338">
        <w:rPr>
          <w:rFonts w:eastAsia="Calibri" w:cs="Arial"/>
        </w:rPr>
        <w:tab/>
      </w:r>
      <w:r w:rsidRPr="006210ED">
        <w:rPr>
          <w:rFonts w:eastAsia="Calibri" w:cs="Arial"/>
        </w:rPr>
        <w:t>mään maa-alueiden reiteillä ja urilla mikäli niillä ajetaan yleisen maastolii</w:t>
      </w:r>
      <w:r w:rsidR="00116338">
        <w:rPr>
          <w:rFonts w:eastAsia="Calibri" w:cs="Arial"/>
        </w:rPr>
        <w:t>-</w:t>
      </w:r>
      <w:r w:rsidR="00116338">
        <w:rPr>
          <w:rFonts w:eastAsia="Calibri" w:cs="Arial"/>
        </w:rPr>
        <w:tab/>
      </w:r>
      <w:r w:rsidR="00116338">
        <w:rPr>
          <w:rFonts w:eastAsia="Calibri" w:cs="Arial"/>
        </w:rPr>
        <w:tab/>
      </w:r>
      <w:r w:rsidRPr="006210ED">
        <w:rPr>
          <w:rFonts w:eastAsia="Calibri" w:cs="Arial"/>
        </w:rPr>
        <w:t>kennelain mukaisen nopeusrajoituksen 60 km/h mukaisesti.</w:t>
      </w:r>
    </w:p>
    <w:p w:rsidR="006210ED" w:rsidRPr="006210ED" w:rsidRDefault="006210ED" w:rsidP="00B038FB">
      <w:pPr>
        <w:spacing w:line="276" w:lineRule="auto"/>
        <w:jc w:val="both"/>
        <w:rPr>
          <w:rFonts w:eastAsia="Calibri" w:cs="Arial"/>
        </w:rPr>
      </w:pPr>
    </w:p>
    <w:p w:rsidR="006210ED" w:rsidRDefault="006210ED" w:rsidP="00B038FB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Lapin poliisilaitoksen näkemyksen mukaan alempi nopeusrajoitus 40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km/h ei tulisi </w:t>
      </w:r>
      <w:r w:rsidR="00116338">
        <w:rPr>
          <w:rFonts w:eastAsia="Calibri" w:cs="Arial"/>
        </w:rPr>
        <w:t xml:space="preserve">myöskään </w:t>
      </w:r>
      <w:r w:rsidRPr="006210ED">
        <w:rPr>
          <w:rFonts w:eastAsia="Calibri" w:cs="Arial"/>
        </w:rPr>
        <w:t>vaikeuttamaan muuta liikennettä reiteillä</w:t>
      </w:r>
      <w:r w:rsidR="00116338">
        <w:rPr>
          <w:rFonts w:eastAsia="Calibri" w:cs="Arial"/>
        </w:rPr>
        <w:t>,</w:t>
      </w:r>
      <w:r w:rsidRPr="006210ED">
        <w:rPr>
          <w:rFonts w:eastAsia="Calibri" w:cs="Arial"/>
        </w:rPr>
        <w:t xml:space="preserve"> eikä </w:t>
      </w:r>
      <w:r w:rsidR="00B038FB">
        <w:rPr>
          <w:rFonts w:eastAsia="Calibri" w:cs="Arial"/>
        </w:rPr>
        <w:t>ai</w:t>
      </w:r>
      <w:r w:rsidR="00116338">
        <w:rPr>
          <w:rFonts w:eastAsia="Calibri" w:cs="Arial"/>
        </w:rPr>
        <w:t>-</w:t>
      </w:r>
      <w:r w:rsidR="00116338">
        <w:rPr>
          <w:rFonts w:eastAsia="Calibri" w:cs="Arial"/>
        </w:rPr>
        <w:tab/>
      </w:r>
      <w:r w:rsidR="00116338">
        <w:rPr>
          <w:rFonts w:eastAsia="Calibri" w:cs="Arial"/>
        </w:rPr>
        <w:tab/>
      </w:r>
      <w:r w:rsidR="00B038FB">
        <w:rPr>
          <w:rFonts w:eastAsia="Calibri" w:cs="Arial"/>
        </w:rPr>
        <w:t>he</w:t>
      </w:r>
      <w:r w:rsidR="00116338">
        <w:rPr>
          <w:rFonts w:eastAsia="Calibri" w:cs="Arial"/>
        </w:rPr>
        <w:t>u</w:t>
      </w:r>
      <w:r w:rsidR="00B038FB">
        <w:rPr>
          <w:rFonts w:eastAsia="Calibri" w:cs="Arial"/>
        </w:rPr>
        <w:t>tta</w:t>
      </w:r>
      <w:r w:rsidRPr="006210ED">
        <w:rPr>
          <w:rFonts w:eastAsia="Calibri" w:cs="Arial"/>
        </w:rPr>
        <w:t xml:space="preserve">maan </w:t>
      </w:r>
      <w:r w:rsidR="00116338">
        <w:rPr>
          <w:rFonts w:eastAsia="Calibri" w:cs="Arial"/>
        </w:rPr>
        <w:t xml:space="preserve">myöskään </w:t>
      </w:r>
      <w:r w:rsidRPr="006210ED">
        <w:rPr>
          <w:rFonts w:eastAsia="Calibri" w:cs="Arial"/>
        </w:rPr>
        <w:t>juuri enempää ohitustilanteita.</w:t>
      </w:r>
    </w:p>
    <w:p w:rsidR="00B038FB" w:rsidRPr="006210ED" w:rsidRDefault="00B038FB" w:rsidP="00B038FB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B038FB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Näkemys perustuu siihen, että tällä hetkelläkin reiteillä ajetaan hyvin</w:t>
      </w:r>
    </w:p>
    <w:p w:rsidR="006210ED" w:rsidRPr="006210ED" w:rsidRDefault="006210ED" w:rsidP="00B038FB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erilaisilla nopeuksilla, johtuen vaativista olosuhteista ja kuljettajien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</w:r>
      <w:r w:rsidR="00B038FB">
        <w:rPr>
          <w:rFonts w:eastAsia="Calibri" w:cs="Arial"/>
        </w:rPr>
        <w:tab/>
      </w:r>
      <w:r w:rsidRPr="006210ED">
        <w:rPr>
          <w:rFonts w:eastAsia="Calibri" w:cs="Arial"/>
        </w:rPr>
        <w:t>hyvin eritasoisista ajotaidoista.</w:t>
      </w:r>
    </w:p>
    <w:p w:rsidR="006210ED" w:rsidRDefault="006210ED" w:rsidP="00B038FB">
      <w:pPr>
        <w:spacing w:line="276" w:lineRule="auto"/>
        <w:jc w:val="both"/>
        <w:rPr>
          <w:rFonts w:eastAsia="Calibri" w:cs="Arial"/>
        </w:rPr>
      </w:pPr>
    </w:p>
    <w:p w:rsidR="00B038FB" w:rsidRPr="006210ED" w:rsidRDefault="00B038FB" w:rsidP="00B038FB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  <w:b/>
        </w:rPr>
      </w:pPr>
      <w:r w:rsidRPr="006210ED">
        <w:rPr>
          <w:rFonts w:eastAsia="Calibri" w:cs="Arial"/>
          <w:b/>
        </w:rPr>
        <w:t>Trafin määräys raskaan moottorikelkan teknisistä vaatimuksista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  <w:b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  <w:b/>
        </w:rPr>
        <w:tab/>
      </w:r>
      <w:r w:rsidRPr="006210ED">
        <w:rPr>
          <w:rFonts w:eastAsia="Calibri" w:cs="Arial"/>
          <w:b/>
        </w:rPr>
        <w:tab/>
      </w:r>
      <w:r w:rsidRPr="006210ED">
        <w:rPr>
          <w:rFonts w:eastAsia="Calibri" w:cs="Arial"/>
        </w:rPr>
        <w:t>Lapin poliisilaitos esittää, että tässä yhteydessä Liikenteen turvallisuusvi</w:t>
      </w:r>
      <w:r w:rsidR="006633FA">
        <w:rPr>
          <w:rFonts w:eastAsia="Calibri" w:cs="Arial"/>
        </w:rPr>
        <w:t>-</w:t>
      </w:r>
      <w:r w:rsidR="006633FA">
        <w:rPr>
          <w:rFonts w:eastAsia="Calibri" w:cs="Arial"/>
        </w:rPr>
        <w:tab/>
      </w:r>
      <w:r w:rsidR="006633FA">
        <w:rPr>
          <w:rFonts w:eastAsia="Calibri" w:cs="Arial"/>
        </w:rPr>
        <w:tab/>
      </w:r>
      <w:r w:rsidRPr="006210ED">
        <w:rPr>
          <w:rFonts w:eastAsia="Calibri" w:cs="Arial"/>
        </w:rPr>
        <w:t>rasto velvoitetaan ottamaan huomioon ainakin seuraavat</w:t>
      </w:r>
      <w:r w:rsidR="006633FA">
        <w:rPr>
          <w:rFonts w:eastAsia="Calibri" w:cs="Arial"/>
        </w:rPr>
        <w:t xml:space="preserve"> </w:t>
      </w:r>
      <w:r w:rsidRPr="006210ED">
        <w:rPr>
          <w:rFonts w:eastAsia="Calibri" w:cs="Arial"/>
        </w:rPr>
        <w:t>asiat määräyk</w:t>
      </w:r>
      <w:r w:rsidR="006633FA">
        <w:rPr>
          <w:rFonts w:eastAsia="Calibri" w:cs="Arial"/>
        </w:rPr>
        <w:t>-</w:t>
      </w:r>
      <w:r w:rsidR="006633FA">
        <w:rPr>
          <w:rFonts w:eastAsia="Calibri" w:cs="Arial"/>
        </w:rPr>
        <w:tab/>
      </w:r>
      <w:r w:rsidR="006633FA">
        <w:rPr>
          <w:rFonts w:eastAsia="Calibri" w:cs="Arial"/>
        </w:rPr>
        <w:tab/>
      </w:r>
      <w:r w:rsidRPr="006210ED">
        <w:rPr>
          <w:rFonts w:eastAsia="Calibri" w:cs="Arial"/>
        </w:rPr>
        <w:t>sessä moottorikelkkojen ja raskaiden moottorikelkkojen</w:t>
      </w:r>
      <w:r w:rsidR="006633FA">
        <w:rPr>
          <w:rFonts w:eastAsia="Calibri" w:cs="Arial"/>
        </w:rPr>
        <w:t xml:space="preserve"> </w:t>
      </w:r>
      <w:r w:rsidR="00B038FB">
        <w:rPr>
          <w:rFonts w:eastAsia="Calibri" w:cs="Arial"/>
        </w:rPr>
        <w:t>teknisistä vaati</w:t>
      </w:r>
      <w:r w:rsidR="006633FA">
        <w:rPr>
          <w:rFonts w:eastAsia="Calibri" w:cs="Arial"/>
        </w:rPr>
        <w:t>-</w:t>
      </w:r>
      <w:r w:rsidR="006633FA">
        <w:rPr>
          <w:rFonts w:eastAsia="Calibri" w:cs="Arial"/>
        </w:rPr>
        <w:tab/>
      </w:r>
      <w:r w:rsidR="006633FA">
        <w:rPr>
          <w:rFonts w:eastAsia="Calibri" w:cs="Arial"/>
        </w:rPr>
        <w:tab/>
      </w:r>
      <w:r w:rsidR="00B038FB">
        <w:rPr>
          <w:rFonts w:eastAsia="Calibri" w:cs="Arial"/>
        </w:rPr>
        <w:t>muksista: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</w:r>
      <w:r w:rsidR="00B038FB">
        <w:rPr>
          <w:rFonts w:eastAsia="Calibri" w:cs="Arial"/>
        </w:rPr>
        <w:t xml:space="preserve">1. </w:t>
      </w:r>
      <w:r w:rsidRPr="006210ED">
        <w:rPr>
          <w:rFonts w:eastAsia="Calibri" w:cs="Arial"/>
        </w:rPr>
        <w:t>Määräyksessä tulisi olla ainakin vaatimus suurinta leveyttä osoittavista</w:t>
      </w:r>
    </w:p>
    <w:p w:rsidR="00B038FB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valaisimista ja heijastimista </w:t>
      </w:r>
      <w:r w:rsidR="006964C4">
        <w:rPr>
          <w:rFonts w:eastAsia="Calibri" w:cs="Arial"/>
        </w:rPr>
        <w:t xml:space="preserve">sekä </w:t>
      </w:r>
      <w:r w:rsidRPr="006210ED">
        <w:rPr>
          <w:rFonts w:eastAsia="Calibri" w:cs="Arial"/>
        </w:rPr>
        <w:t>kelk</w:t>
      </w:r>
      <w:r w:rsidR="006964C4">
        <w:rPr>
          <w:rFonts w:eastAsia="Calibri" w:cs="Arial"/>
        </w:rPr>
        <w:t>assa että</w:t>
      </w:r>
      <w:r w:rsidRPr="006210ED">
        <w:rPr>
          <w:rFonts w:eastAsia="Calibri" w:cs="Arial"/>
        </w:rPr>
        <w:t xml:space="preserve"> perävaunussa silloin kun</w:t>
      </w:r>
      <w:r w:rsidR="006964C4">
        <w:rPr>
          <w:rFonts w:eastAsia="Calibri" w:cs="Arial"/>
        </w:rPr>
        <w:t xml:space="preserve"> </w:t>
      </w:r>
      <w:r w:rsidR="00B038FB">
        <w:rPr>
          <w:rFonts w:eastAsia="Calibri" w:cs="Arial"/>
        </w:rPr>
        <w:tab/>
      </w:r>
      <w:r w:rsidR="00B038FB">
        <w:rPr>
          <w:rFonts w:eastAsia="Calibri" w:cs="Arial"/>
        </w:rPr>
        <w:tab/>
      </w:r>
      <w:r w:rsidR="006964C4">
        <w:rPr>
          <w:rFonts w:eastAsia="Calibri" w:cs="Arial"/>
        </w:rPr>
        <w:t xml:space="preserve">niiden </w:t>
      </w:r>
      <w:r w:rsidRPr="006210ED">
        <w:rPr>
          <w:rFonts w:eastAsia="Calibri" w:cs="Arial"/>
        </w:rPr>
        <w:t xml:space="preserve">leveys on yli 1,5 metriä. </w:t>
      </w:r>
    </w:p>
    <w:p w:rsidR="00B038FB" w:rsidRDefault="00B038FB" w:rsidP="006210ED">
      <w:pPr>
        <w:spacing w:line="276" w:lineRule="auto"/>
        <w:jc w:val="both"/>
        <w:rPr>
          <w:rFonts w:eastAsia="Calibri" w:cs="Arial"/>
        </w:rPr>
      </w:pPr>
    </w:p>
    <w:p w:rsidR="00B038FB" w:rsidRDefault="00B038FB" w:rsidP="006210ED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2. </w:t>
      </w:r>
      <w:r w:rsidR="006210ED" w:rsidRPr="006210ED">
        <w:rPr>
          <w:rFonts w:eastAsia="Calibri" w:cs="Arial"/>
        </w:rPr>
        <w:t>Lisäksi perävaunussa tulisi olla takavalaisin</w:t>
      </w:r>
      <w:r>
        <w:rPr>
          <w:rFonts w:eastAsia="Calibri" w:cs="Arial"/>
        </w:rPr>
        <w:t xml:space="preserve"> </w:t>
      </w:r>
      <w:r w:rsidR="006210ED" w:rsidRPr="006210ED">
        <w:rPr>
          <w:rFonts w:eastAsia="Calibri" w:cs="Arial"/>
        </w:rPr>
        <w:t>henkilöitä kuljetettaessa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 xml:space="preserve"> </w:t>
      </w:r>
      <w:r w:rsidR="00B038FB">
        <w:rPr>
          <w:rFonts w:eastAsia="Calibri" w:cs="Arial"/>
        </w:rPr>
        <w:tab/>
      </w:r>
      <w:r w:rsidR="00B038FB">
        <w:rPr>
          <w:rFonts w:eastAsia="Calibri" w:cs="Arial"/>
        </w:rPr>
        <w:tab/>
      </w:r>
      <w:r w:rsidRPr="006210ED">
        <w:rPr>
          <w:rFonts w:eastAsia="Calibri" w:cs="Arial"/>
        </w:rPr>
        <w:t>riippumatta leveydestä tai siitä näkyykö</w:t>
      </w:r>
      <w:r w:rsidR="00B038FB">
        <w:rPr>
          <w:rFonts w:eastAsia="Calibri" w:cs="Arial"/>
        </w:rPr>
        <w:t xml:space="preserve"> </w:t>
      </w:r>
      <w:r w:rsidRPr="006210ED">
        <w:rPr>
          <w:rFonts w:eastAsia="Calibri" w:cs="Arial"/>
        </w:rPr>
        <w:t>vetävän ajoneuvon takavalaisin.</w:t>
      </w:r>
    </w:p>
    <w:p w:rsidR="00B038FB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</w:r>
    </w:p>
    <w:p w:rsidR="006210ED" w:rsidRPr="006210ED" w:rsidRDefault="00B038FB" w:rsidP="006210ED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3. </w:t>
      </w:r>
      <w:r w:rsidR="006210ED" w:rsidRPr="006210ED">
        <w:rPr>
          <w:rFonts w:eastAsia="Calibri" w:cs="Arial"/>
        </w:rPr>
        <w:t xml:space="preserve">Myös vaatimus hitaanajoneuvon kilvestä raskaan moottorikelkan </w:t>
      </w:r>
      <w:r w:rsidR="006210ED" w:rsidRPr="006210ED">
        <w:rPr>
          <w:rFonts w:eastAsia="Calibri" w:cs="Arial"/>
        </w:rPr>
        <w:tab/>
      </w:r>
      <w:r w:rsidR="006210ED" w:rsidRPr="006210ED">
        <w:rPr>
          <w:rFonts w:eastAsia="Calibri" w:cs="Arial"/>
        </w:rPr>
        <w:tab/>
        <w:t>perävaunussa parantaisi havaittavuutta.</w:t>
      </w:r>
      <w:r w:rsidR="006210ED" w:rsidRPr="006210ED">
        <w:rPr>
          <w:rFonts w:eastAsia="Calibri" w:cs="Arial"/>
        </w:rPr>
        <w:tab/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lastRenderedPageBreak/>
        <w:tab/>
      </w:r>
      <w:r w:rsidRPr="006210ED">
        <w:rPr>
          <w:rFonts w:eastAsia="Calibri" w:cs="Arial"/>
        </w:rPr>
        <w:tab/>
        <w:t xml:space="preserve">Varsinkin pimeällä kohtaamistilanteissa voi tulla vaarallisia yllätyksiä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kapeilla reiteillä, jos kohtaavaa kelkkaa ei riittävän ajoissa voisi esim.</w:t>
      </w:r>
    </w:p>
    <w:p w:rsidR="006210ED" w:rsidRP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pelkästään ajoneuvon oman ajovalon/ ajovalojen johdosta havaita</w:t>
      </w:r>
    </w:p>
    <w:p w:rsid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reilusti tavallista kelkkaa leveämmäksi.</w:t>
      </w:r>
    </w:p>
    <w:p w:rsidR="00B038FB" w:rsidRPr="006210ED" w:rsidRDefault="00B038FB" w:rsidP="006210ED">
      <w:pPr>
        <w:spacing w:line="276" w:lineRule="auto"/>
        <w:jc w:val="both"/>
        <w:rPr>
          <w:rFonts w:eastAsia="Calibri" w:cs="Arial"/>
        </w:rPr>
      </w:pPr>
    </w:p>
    <w:p w:rsidR="006210ED" w:rsidRDefault="006210ED" w:rsidP="006210ED">
      <w:pPr>
        <w:spacing w:line="276" w:lineRule="auto"/>
        <w:jc w:val="both"/>
        <w:rPr>
          <w:rFonts w:eastAsia="Calibri" w:cs="Arial"/>
        </w:rPr>
      </w:pP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Samantapaisia vaaratilanteita voi syntyä myös kohdattaessa tai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 xml:space="preserve">ohitettaessa pysähtyneinä olevia normaalia leveämpiä kelkkoja ja </w:t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</w:r>
      <w:r w:rsidRPr="006210ED">
        <w:rPr>
          <w:rFonts w:eastAsia="Calibri" w:cs="Arial"/>
        </w:rPr>
        <w:tab/>
        <w:t>niiden perävaunuja.</w:t>
      </w:r>
    </w:p>
    <w:p w:rsidR="006633FA" w:rsidRDefault="006633FA" w:rsidP="006210ED">
      <w:pPr>
        <w:spacing w:line="276" w:lineRule="auto"/>
        <w:jc w:val="both"/>
        <w:rPr>
          <w:rFonts w:eastAsia="Calibri" w:cs="Arial"/>
        </w:rPr>
      </w:pPr>
    </w:p>
    <w:p w:rsidR="006633FA" w:rsidRDefault="006633FA" w:rsidP="006633FA">
      <w:pPr>
        <w:spacing w:line="276" w:lineRule="auto"/>
        <w:ind w:left="2608"/>
        <w:jc w:val="both"/>
        <w:rPr>
          <w:rFonts w:eastAsia="Calibri" w:cs="Arial"/>
        </w:rPr>
      </w:pPr>
      <w:r w:rsidRPr="006633FA">
        <w:rPr>
          <w:rFonts w:eastAsia="Calibri" w:cs="Arial"/>
        </w:rPr>
        <w:t xml:space="preserve">Lisäksi </w:t>
      </w:r>
      <w:r>
        <w:rPr>
          <w:rFonts w:eastAsia="Calibri" w:cs="Arial"/>
        </w:rPr>
        <w:t>tähän loppuun ottaisimme</w:t>
      </w:r>
      <w:r w:rsidRPr="006633FA">
        <w:rPr>
          <w:rFonts w:eastAsia="Calibri" w:cs="Arial"/>
        </w:rPr>
        <w:t xml:space="preserve"> pohdittavaksi vielä yhden asian, josta ei ole </w:t>
      </w:r>
      <w:r>
        <w:rPr>
          <w:rFonts w:eastAsia="Calibri" w:cs="Arial"/>
        </w:rPr>
        <w:t xml:space="preserve">ollut aiemmissa lausunnoissamme tai tämän lakimuutosasian yhteydessä </w:t>
      </w:r>
      <w:r w:rsidRPr="006633FA">
        <w:rPr>
          <w:rFonts w:eastAsia="Calibri" w:cs="Arial"/>
        </w:rPr>
        <w:t xml:space="preserve">puhetta </w:t>
      </w:r>
      <w:r>
        <w:rPr>
          <w:rFonts w:eastAsia="Calibri" w:cs="Arial"/>
        </w:rPr>
        <w:t>aiemmin ollenkaan:</w:t>
      </w:r>
    </w:p>
    <w:p w:rsidR="006633FA" w:rsidRDefault="006633FA" w:rsidP="006633FA">
      <w:pPr>
        <w:spacing w:line="276" w:lineRule="auto"/>
        <w:ind w:left="2608"/>
        <w:jc w:val="both"/>
        <w:rPr>
          <w:rFonts w:eastAsia="Calibri" w:cs="Arial"/>
        </w:rPr>
      </w:pPr>
    </w:p>
    <w:p w:rsidR="006633FA" w:rsidRDefault="006633FA" w:rsidP="006633FA">
      <w:pPr>
        <w:spacing w:line="276" w:lineRule="auto"/>
        <w:ind w:left="2608"/>
        <w:rPr>
          <w:rFonts w:eastAsia="Calibri" w:cs="Arial"/>
        </w:rPr>
      </w:pPr>
      <w:r w:rsidRPr="006633FA">
        <w:rPr>
          <w:rFonts w:eastAsia="Calibri" w:cs="Arial"/>
        </w:rPr>
        <w:t xml:space="preserve">Eli olisiko aivan mahdoton ajatus, että sellaisissa tehtävissä, joissa raskasta moottorikelkkaa käytetään </w:t>
      </w:r>
      <w:r>
        <w:rPr>
          <w:rFonts w:eastAsia="Calibri" w:cs="Arial"/>
        </w:rPr>
        <w:t xml:space="preserve">pääosin </w:t>
      </w:r>
      <w:r w:rsidRPr="006633FA">
        <w:rPr>
          <w:rFonts w:eastAsia="Calibri" w:cs="Arial"/>
        </w:rPr>
        <w:t>asiakkaiden kuljetustehtävissä, tulisi kelkka määräaikaiskatsastaa</w:t>
      </w:r>
      <w:r>
        <w:rPr>
          <w:rFonts w:eastAsia="Calibri" w:cs="Arial"/>
        </w:rPr>
        <w:t xml:space="preserve"> </w:t>
      </w:r>
      <w:r w:rsidRPr="006633FA">
        <w:rPr>
          <w:rFonts w:eastAsia="Calibri" w:cs="Arial"/>
        </w:rPr>
        <w:t>vuosittain</w:t>
      </w:r>
      <w:r w:rsidR="008B5214">
        <w:rPr>
          <w:rFonts w:eastAsia="Calibri" w:cs="Arial"/>
        </w:rPr>
        <w:t xml:space="preserve"> tai ainakin jollakin aikavälillä</w:t>
      </w:r>
      <w:r w:rsidRPr="006633FA">
        <w:rPr>
          <w:rFonts w:eastAsia="Calibri" w:cs="Arial"/>
        </w:rPr>
        <w:t xml:space="preserve">. </w:t>
      </w:r>
    </w:p>
    <w:p w:rsidR="006633FA" w:rsidRDefault="006633FA" w:rsidP="006633FA">
      <w:pPr>
        <w:spacing w:line="276" w:lineRule="auto"/>
        <w:ind w:left="2608"/>
        <w:rPr>
          <w:rFonts w:eastAsia="Calibri" w:cs="Arial"/>
        </w:rPr>
      </w:pPr>
    </w:p>
    <w:p w:rsidR="006633FA" w:rsidRDefault="006633FA" w:rsidP="006633FA">
      <w:pPr>
        <w:spacing w:line="276" w:lineRule="auto"/>
        <w:ind w:left="2608"/>
        <w:rPr>
          <w:rFonts w:eastAsia="Calibri" w:cs="Arial"/>
        </w:rPr>
      </w:pPr>
      <w:r w:rsidRPr="006633FA">
        <w:rPr>
          <w:rFonts w:eastAsia="Calibri" w:cs="Arial"/>
        </w:rPr>
        <w:t xml:space="preserve">Tämän </w:t>
      </w:r>
      <w:r w:rsidR="006964C4">
        <w:rPr>
          <w:rFonts w:eastAsia="Calibri" w:cs="Arial"/>
        </w:rPr>
        <w:t xml:space="preserve">vaatimuksen </w:t>
      </w:r>
      <w:r w:rsidRPr="006633FA">
        <w:rPr>
          <w:rFonts w:eastAsia="Calibri" w:cs="Arial"/>
        </w:rPr>
        <w:t>perustel</w:t>
      </w:r>
      <w:r>
        <w:rPr>
          <w:rFonts w:eastAsia="Calibri" w:cs="Arial"/>
        </w:rPr>
        <w:t>u</w:t>
      </w:r>
      <w:r w:rsidR="006964C4">
        <w:rPr>
          <w:rFonts w:eastAsia="Calibri" w:cs="Arial"/>
        </w:rPr>
        <w:t>i</w:t>
      </w:r>
      <w:r>
        <w:rPr>
          <w:rFonts w:eastAsia="Calibri" w:cs="Arial"/>
        </w:rPr>
        <w:t>na voisivat olla</w:t>
      </w:r>
      <w:r w:rsidRPr="006633FA">
        <w:rPr>
          <w:rFonts w:eastAsia="Calibri" w:cs="Arial"/>
        </w:rPr>
        <w:t xml:space="preserve"> jo pelkästään asiakasturvallisuusnäkö</w:t>
      </w:r>
      <w:r>
        <w:rPr>
          <w:rFonts w:eastAsia="Calibri" w:cs="Arial"/>
        </w:rPr>
        <w:t>kohdat</w:t>
      </w:r>
      <w:r w:rsidRPr="006633FA">
        <w:rPr>
          <w:rFonts w:eastAsia="Calibri" w:cs="Arial"/>
        </w:rPr>
        <w:t xml:space="preserve">, sekä </w:t>
      </w:r>
      <w:r>
        <w:rPr>
          <w:rFonts w:eastAsia="Calibri" w:cs="Arial"/>
        </w:rPr>
        <w:t>se tosiseikka</w:t>
      </w:r>
      <w:r w:rsidRPr="006633FA">
        <w:rPr>
          <w:rFonts w:eastAsia="Calibri" w:cs="Arial"/>
        </w:rPr>
        <w:t>, että näiden kelkkojen käyttäjäkunta ei välttämättä kuitenkaan ole itse laitteen omistaj</w:t>
      </w:r>
      <w:r w:rsidR="008B5214">
        <w:rPr>
          <w:rFonts w:eastAsia="Calibri" w:cs="Arial"/>
        </w:rPr>
        <w:t>i</w:t>
      </w:r>
      <w:r w:rsidRPr="006633FA">
        <w:rPr>
          <w:rFonts w:eastAsia="Calibri" w:cs="Arial"/>
        </w:rPr>
        <w:t>a, vaan siihen palkattu työntekijä, jolla ei välttämättä ole</w:t>
      </w:r>
      <w:r w:rsidR="008B5214">
        <w:rPr>
          <w:rFonts w:eastAsia="Calibri" w:cs="Arial"/>
        </w:rPr>
        <w:t xml:space="preserve"> syvällisempää</w:t>
      </w:r>
      <w:r w:rsidRPr="006633FA">
        <w:rPr>
          <w:rFonts w:eastAsia="Calibri" w:cs="Arial"/>
        </w:rPr>
        <w:t xml:space="preserve"> tietoa tai käsitystä laitteen</w:t>
      </w:r>
      <w:r>
        <w:rPr>
          <w:rFonts w:eastAsia="Calibri" w:cs="Arial"/>
        </w:rPr>
        <w:t xml:space="preserve"> </w:t>
      </w:r>
      <w:r w:rsidRPr="006633FA">
        <w:rPr>
          <w:rFonts w:eastAsia="Calibri" w:cs="Arial"/>
        </w:rPr>
        <w:t xml:space="preserve">teknisestä kunnosta. </w:t>
      </w:r>
    </w:p>
    <w:p w:rsidR="006633FA" w:rsidRDefault="006633FA" w:rsidP="006633FA">
      <w:pPr>
        <w:spacing w:line="276" w:lineRule="auto"/>
        <w:ind w:left="2608"/>
        <w:rPr>
          <w:rFonts w:eastAsia="Calibri" w:cs="Arial"/>
        </w:rPr>
      </w:pPr>
    </w:p>
    <w:p w:rsidR="00E1065B" w:rsidRDefault="006633FA" w:rsidP="006633FA">
      <w:pPr>
        <w:spacing w:line="276" w:lineRule="auto"/>
        <w:ind w:left="2608"/>
        <w:rPr>
          <w:rFonts w:eastAsia="Calibri" w:cs="Arial"/>
        </w:rPr>
      </w:pPr>
      <w:r>
        <w:rPr>
          <w:rFonts w:eastAsia="Calibri" w:cs="Arial"/>
        </w:rPr>
        <w:t>Näillä kelkoillahan kuljetettaisiin hyvinkin suuria henkilömääriä, jolloin kelkan tekniselle kunnolle mm. jarrujen ja ohjautuvuuden kannalta voidaan asettaa hyvinkin korkeita vaatimuksia.</w:t>
      </w:r>
      <w:r w:rsidRPr="006633FA">
        <w:rPr>
          <w:rFonts w:eastAsia="Calibri" w:cs="Arial"/>
        </w:rPr>
        <w:br/>
      </w:r>
    </w:p>
    <w:p w:rsidR="00E1065B" w:rsidRDefault="00E1065B" w:rsidP="00E1065B">
      <w:pPr>
        <w:pStyle w:val="Sis2"/>
        <w:jc w:val="both"/>
      </w:pPr>
      <w:r>
        <w:t>Lapin poliisilaitoksessa tämän lausunnon antamiseen ovat osallistuneet:</w:t>
      </w:r>
    </w:p>
    <w:p w:rsidR="00E1065B" w:rsidRDefault="00E1065B" w:rsidP="00E1065B">
      <w:pPr>
        <w:pStyle w:val="Sis2"/>
        <w:jc w:val="both"/>
      </w:pPr>
    </w:p>
    <w:p w:rsidR="00E1065B" w:rsidRDefault="00E1065B" w:rsidP="00E1065B">
      <w:pPr>
        <w:pStyle w:val="Sis2"/>
        <w:jc w:val="both"/>
      </w:pPr>
      <w:r>
        <w:t xml:space="preserve">- ylikomisario Rauno Pätsi ja </w:t>
      </w:r>
    </w:p>
    <w:p w:rsidR="003237B2" w:rsidRDefault="00E1065B" w:rsidP="00E1065B">
      <w:pPr>
        <w:pStyle w:val="Sis2"/>
        <w:jc w:val="both"/>
      </w:pPr>
      <w:r>
        <w:t xml:space="preserve">- ylikonstaapeli Pasi Vartioniemi Rovaniemen pääpoliisiasemalta </w:t>
      </w:r>
    </w:p>
    <w:p w:rsidR="00E1065B" w:rsidRDefault="003237B2" w:rsidP="00E1065B">
      <w:pPr>
        <w:pStyle w:val="Sis2"/>
        <w:jc w:val="both"/>
      </w:pPr>
      <w:r>
        <w:t xml:space="preserve">- ylikonstaapeli Jarkko Rytilahti </w:t>
      </w:r>
      <w:r w:rsidR="00E1065B">
        <w:t>sekä</w:t>
      </w:r>
    </w:p>
    <w:p w:rsidR="00E1065B" w:rsidRDefault="00E1065B" w:rsidP="00E1065B">
      <w:pPr>
        <w:pStyle w:val="Sis2"/>
        <w:jc w:val="both"/>
      </w:pPr>
      <w:r>
        <w:t>- vanhempi konstaapeli Eero Heikkilä Sodankylän poliisiasemalta.</w:t>
      </w:r>
    </w:p>
    <w:p w:rsidR="00E1065B" w:rsidRDefault="00E1065B" w:rsidP="00E1065B">
      <w:pPr>
        <w:pStyle w:val="Sis2"/>
        <w:jc w:val="both"/>
      </w:pPr>
    </w:p>
    <w:p w:rsidR="00E1065B" w:rsidRDefault="00E1065B" w:rsidP="00E1065B">
      <w:pPr>
        <w:pStyle w:val="Sis2"/>
        <w:jc w:val="both"/>
      </w:pPr>
      <w:r>
        <w:t>Kyseisillä henkilöillä on kaikilla pitkäaikainen kokemus maastoliikenteen-valvonnasta.</w:t>
      </w:r>
    </w:p>
    <w:p w:rsidR="00E1065B" w:rsidRDefault="00E1065B" w:rsidP="00E1065B">
      <w:pPr>
        <w:pStyle w:val="Sis2"/>
        <w:jc w:val="both"/>
      </w:pPr>
    </w:p>
    <w:p w:rsidR="00E1065B" w:rsidRDefault="00E1065B" w:rsidP="00E1065B">
      <w:pPr>
        <w:pStyle w:val="Sis2"/>
        <w:jc w:val="both"/>
      </w:pPr>
      <w:r>
        <w:t>Pätsi</w:t>
      </w:r>
      <w:r w:rsidR="003237B2">
        <w:t>, Rytilahti</w:t>
      </w:r>
      <w:r>
        <w:t xml:space="preserve"> ja Heikkilä kuuluvat myös Lapin liikenneonnettomuuksien tutkijalautakuntaan, ja he ovat siinä toimessa tutkineet lukuisia sekä moottorikelkkareiteillä, että maastossa sattuneita moottorikelkkaonnettomuuksia.</w:t>
      </w:r>
    </w:p>
    <w:p w:rsidR="00E1065B" w:rsidRDefault="00E1065B" w:rsidP="00E1065B">
      <w:pPr>
        <w:pStyle w:val="Sis2"/>
        <w:jc w:val="both"/>
      </w:pPr>
    </w:p>
    <w:p w:rsidR="00E1065B" w:rsidRDefault="00E1065B" w:rsidP="00E1065B">
      <w:pPr>
        <w:pStyle w:val="Sis2"/>
        <w:jc w:val="both"/>
      </w:pPr>
      <w:r>
        <w:t>Vk. Eero Heikkilä on lisäksi valtakunnallinen moottorikelkkapoliisien ajokouluttaja. Erityisosaamisalueena hänellä on myös moottorikelkkojen tekniset ominaisuudet.</w:t>
      </w:r>
    </w:p>
    <w:p w:rsidR="00E1065B" w:rsidRDefault="00E1065B" w:rsidP="006210ED">
      <w:pPr>
        <w:spacing w:line="276" w:lineRule="auto"/>
        <w:jc w:val="both"/>
        <w:rPr>
          <w:rFonts w:eastAsia="Calibri" w:cs="Arial"/>
        </w:rPr>
      </w:pPr>
    </w:p>
    <w:p w:rsidR="00E1065B" w:rsidRPr="006210ED" w:rsidRDefault="00E1065B" w:rsidP="006210ED">
      <w:pPr>
        <w:spacing w:line="276" w:lineRule="auto"/>
        <w:jc w:val="both"/>
        <w:rPr>
          <w:rFonts w:eastAsia="Calibri" w:cs="Arial"/>
        </w:rPr>
      </w:pPr>
    </w:p>
    <w:p w:rsidR="006210ED" w:rsidRDefault="006210ED" w:rsidP="00BA7EFC">
      <w:pPr>
        <w:pStyle w:val="Sis2"/>
      </w:pPr>
    </w:p>
    <w:p w:rsidR="006210ED" w:rsidRDefault="006210ED" w:rsidP="00BA7EFC">
      <w:pPr>
        <w:pStyle w:val="Sis2"/>
      </w:pPr>
    </w:p>
    <w:p w:rsidR="006210ED" w:rsidRDefault="006210ED" w:rsidP="00BA7EFC">
      <w:pPr>
        <w:pStyle w:val="Sis2"/>
      </w:pPr>
      <w:r>
        <w:rPr>
          <w:noProof/>
        </w:rPr>
        <w:lastRenderedPageBreak/>
        <w:t>Ylikomisario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Rauno Pätsi </w:t>
      </w:r>
    </w:p>
    <w:p w:rsidR="006210ED" w:rsidRDefault="006210ED" w:rsidP="00BA7EFC">
      <w:pPr>
        <w:pStyle w:val="Sis2"/>
      </w:pPr>
    </w:p>
    <w:p w:rsidR="006210ED" w:rsidRDefault="006210ED" w:rsidP="00BA7EFC">
      <w:pPr>
        <w:pStyle w:val="Sis2"/>
      </w:pPr>
    </w:p>
    <w:p w:rsidR="006210ED" w:rsidRDefault="006210ED" w:rsidP="00BA7EFC">
      <w:pPr>
        <w:pStyle w:val="Sis2"/>
      </w:pPr>
    </w:p>
    <w:p w:rsidR="006210ED" w:rsidRPr="002F6640" w:rsidRDefault="006210ED" w:rsidP="00BA7EFC">
      <w:pPr>
        <w:pStyle w:val="Sis2"/>
      </w:pPr>
    </w:p>
    <w:p w:rsidR="006210ED" w:rsidRPr="00EF6BB9" w:rsidRDefault="006210ED" w:rsidP="00BA7EFC">
      <w:pPr>
        <w:pStyle w:val="Sis2"/>
      </w:pPr>
    </w:p>
    <w:p w:rsidR="006210ED" w:rsidRPr="00EF6BB9" w:rsidRDefault="006210ED" w:rsidP="00BA7EFC">
      <w:pPr>
        <w:pStyle w:val="Sis2"/>
      </w:pPr>
      <w:fldSimple w:instr=" DOCPROPERTY  sm_allekirjoitusfraasi  \* MERGEFORMAT ">
        <w:r w:rsidR="003A2195">
          <w:t>Automaattisesti päivittyvä allekirjoitusfraasi. Älä poista tätä kenttää, jos allekirjoitat asiakirjan sähköisesti.</w:t>
        </w:r>
      </w:fldSimple>
    </w:p>
    <w:p w:rsidR="006210ED" w:rsidRPr="002A637A" w:rsidRDefault="006210ED" w:rsidP="00BA7EFC">
      <w:pPr>
        <w:pStyle w:val="Sis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7523"/>
      </w:tblGrid>
      <w:tr w:rsidR="006210ED" w:rsidRPr="00B31F3A" w:rsidTr="00BA7EFC">
        <w:tc>
          <w:tcPr>
            <w:tcW w:w="2608" w:type="dxa"/>
          </w:tcPr>
          <w:p w:rsidR="006210ED" w:rsidRPr="00B31F3A" w:rsidRDefault="006210ED" w:rsidP="00BA7EFC">
            <w:pPr>
              <w:rPr>
                <w:lang w:val="en-GB"/>
              </w:rPr>
            </w:pPr>
            <w:r>
              <w:rPr>
                <w:lang w:val="en-GB"/>
              </w:rPr>
              <w:t>Liitteet</w:t>
            </w:r>
          </w:p>
        </w:tc>
        <w:tc>
          <w:tcPr>
            <w:tcW w:w="7523" w:type="dxa"/>
          </w:tcPr>
          <w:p w:rsidR="006210ED" w:rsidRPr="00B31F3A" w:rsidRDefault="006210ED" w:rsidP="00BA7EFC">
            <w:pPr>
              <w:rPr>
                <w:lang w:val="en-GB"/>
              </w:rPr>
            </w:pPr>
            <w:r w:rsidRPr="00B31F3A">
              <w:fldChar w:fldCharType="begin"/>
            </w:r>
            <w:r w:rsidRPr="00B31F3A">
              <w:rPr>
                <w:lang w:val="en-GB"/>
              </w:rPr>
              <w:instrText xml:space="preserve"> MACROBUTTON </w:instrText>
            </w:r>
            <w:r>
              <w:rPr>
                <w:lang w:val="en-GB"/>
              </w:rPr>
              <w:instrText>NoMacro</w:instrText>
            </w:r>
            <w:r w:rsidRPr="00B31F3A">
              <w:rPr>
                <w:lang w:val="en-GB"/>
              </w:rPr>
              <w:instrText xml:space="preserve"> </w:instrText>
            </w:r>
            <w:r w:rsidRPr="00044F18">
              <w:rPr>
                <w:color w:val="0000FF"/>
                <w:lang w:val="en-GB"/>
              </w:rPr>
              <w:instrText>&lt;Kirjoita tähän&gt;</w:instrText>
            </w:r>
            <w:r w:rsidRPr="00B31F3A">
              <w:fldChar w:fldCharType="end"/>
            </w:r>
          </w:p>
        </w:tc>
      </w:tr>
      <w:tr w:rsidR="006210ED" w:rsidRPr="00B31F3A" w:rsidTr="00BA7EFC">
        <w:tc>
          <w:tcPr>
            <w:tcW w:w="2608" w:type="dxa"/>
          </w:tcPr>
          <w:p w:rsidR="006210ED" w:rsidRPr="00B31F3A" w:rsidRDefault="006210ED" w:rsidP="00BA7EFC">
            <w:pPr>
              <w:pStyle w:val="Sis2"/>
              <w:ind w:left="0"/>
              <w:rPr>
                <w:lang w:val="en-GB"/>
              </w:rPr>
            </w:pPr>
          </w:p>
        </w:tc>
        <w:tc>
          <w:tcPr>
            <w:tcW w:w="7523" w:type="dxa"/>
          </w:tcPr>
          <w:p w:rsidR="006210ED" w:rsidRPr="00B31F3A" w:rsidRDefault="006210ED" w:rsidP="00BA7EFC">
            <w:pPr>
              <w:pStyle w:val="Sis2"/>
              <w:ind w:left="0"/>
              <w:rPr>
                <w:lang w:val="en-GB"/>
              </w:rPr>
            </w:pPr>
          </w:p>
        </w:tc>
      </w:tr>
      <w:tr w:rsidR="006210ED" w:rsidRPr="00B31F3A" w:rsidTr="00BA7EFC">
        <w:tc>
          <w:tcPr>
            <w:tcW w:w="2608" w:type="dxa"/>
          </w:tcPr>
          <w:p w:rsidR="006210ED" w:rsidRPr="00B31F3A" w:rsidRDefault="006210ED" w:rsidP="00BA7EFC">
            <w:pPr>
              <w:rPr>
                <w:lang w:val="en-GB"/>
              </w:rPr>
            </w:pPr>
            <w:r>
              <w:rPr>
                <w:lang w:val="en-GB"/>
              </w:rPr>
              <w:t>Jakelu</w:t>
            </w:r>
          </w:p>
        </w:tc>
        <w:tc>
          <w:tcPr>
            <w:tcW w:w="7523" w:type="dxa"/>
          </w:tcPr>
          <w:p w:rsidR="00E1065B" w:rsidRDefault="00E1065B" w:rsidP="00E1065B">
            <w:bookmarkStart w:id="4" w:name="zdistribution"/>
            <w:bookmarkEnd w:id="4"/>
            <w:r>
              <w:t xml:space="preserve">LVM: n </w:t>
            </w:r>
            <w:hyperlink r:id="rId10" w:history="1">
              <w:r w:rsidR="00F0108C" w:rsidRPr="004B03A6">
                <w:rPr>
                  <w:rStyle w:val="Hyperlinkki"/>
                </w:rPr>
                <w:t>kirjaamo@lvm.fi</w:t>
              </w:r>
            </w:hyperlink>
          </w:p>
          <w:p w:rsidR="00E1065B" w:rsidRDefault="00E1065B" w:rsidP="00E1065B">
            <w:pPr>
              <w:rPr>
                <w:rStyle w:val="Hyperlinkki"/>
              </w:rPr>
            </w:pPr>
            <w:r>
              <w:t xml:space="preserve">Erik Asplund </w:t>
            </w:r>
            <w:hyperlink r:id="rId11" w:history="1">
              <w:r>
                <w:rPr>
                  <w:rStyle w:val="Hyperlinkki"/>
                </w:rPr>
                <w:t>erik.asplund@lvm.fi</w:t>
              </w:r>
            </w:hyperlink>
          </w:p>
          <w:p w:rsidR="00E1065B" w:rsidRDefault="00E1065B" w:rsidP="00E1065B">
            <w:r>
              <w:t xml:space="preserve">Aino Still </w:t>
            </w:r>
            <w:hyperlink r:id="rId12" w:history="1">
              <w:r>
                <w:rPr>
                  <w:rStyle w:val="Hyperlinkki"/>
                </w:rPr>
                <w:t>aino.still@lvm.fi</w:t>
              </w:r>
            </w:hyperlink>
          </w:p>
          <w:p w:rsidR="00E1065B" w:rsidRDefault="00E1065B" w:rsidP="00E1065B">
            <w:r>
              <w:t xml:space="preserve">Lapin poliisilaitoksen </w:t>
            </w:r>
            <w:hyperlink r:id="rId13" w:history="1">
              <w:r w:rsidR="00110864" w:rsidRPr="004B03A6">
                <w:rPr>
                  <w:rStyle w:val="Hyperlinkki"/>
                </w:rPr>
                <w:t>kirjaamo.lappi@poliisi.fi</w:t>
              </w:r>
            </w:hyperlink>
          </w:p>
          <w:p w:rsidR="006210ED" w:rsidRPr="00B31F3A" w:rsidRDefault="00E1065B" w:rsidP="00E1065B">
            <w:pPr>
              <w:rPr>
                <w:lang w:val="en-GB"/>
              </w:rPr>
            </w:pPr>
            <w:r>
              <w:t xml:space="preserve"> </w:t>
            </w:r>
          </w:p>
        </w:tc>
      </w:tr>
      <w:tr w:rsidR="006210ED" w:rsidRPr="00B31F3A" w:rsidTr="00BA7EFC">
        <w:tc>
          <w:tcPr>
            <w:tcW w:w="2608" w:type="dxa"/>
          </w:tcPr>
          <w:p w:rsidR="006210ED" w:rsidRPr="00B31F3A" w:rsidRDefault="006210ED" w:rsidP="00BA7EFC">
            <w:pPr>
              <w:pStyle w:val="Sis2"/>
              <w:ind w:left="0"/>
              <w:rPr>
                <w:lang w:val="en-GB"/>
              </w:rPr>
            </w:pPr>
          </w:p>
        </w:tc>
        <w:tc>
          <w:tcPr>
            <w:tcW w:w="7523" w:type="dxa"/>
          </w:tcPr>
          <w:p w:rsidR="006210ED" w:rsidRPr="00B31F3A" w:rsidRDefault="006210ED" w:rsidP="00BA7EFC">
            <w:pPr>
              <w:pStyle w:val="Sis2"/>
              <w:ind w:left="0"/>
              <w:rPr>
                <w:lang w:val="en-GB"/>
              </w:rPr>
            </w:pPr>
          </w:p>
        </w:tc>
      </w:tr>
      <w:tr w:rsidR="006210ED" w:rsidRPr="00B31F3A" w:rsidTr="00BA7EFC">
        <w:tc>
          <w:tcPr>
            <w:tcW w:w="2608" w:type="dxa"/>
          </w:tcPr>
          <w:p w:rsidR="006210ED" w:rsidRPr="00B31F3A" w:rsidRDefault="006210ED" w:rsidP="00BA7EFC">
            <w:pPr>
              <w:rPr>
                <w:lang w:val="en-GB"/>
              </w:rPr>
            </w:pPr>
            <w:r>
              <w:rPr>
                <w:lang w:val="en-GB"/>
              </w:rPr>
              <w:t>Tiedoksi</w:t>
            </w:r>
          </w:p>
        </w:tc>
        <w:tc>
          <w:tcPr>
            <w:tcW w:w="7523" w:type="dxa"/>
          </w:tcPr>
          <w:p w:rsidR="003D1DAC" w:rsidRDefault="003D1DAC" w:rsidP="00E1065B">
            <w:bookmarkStart w:id="5" w:name="zcc"/>
            <w:bookmarkEnd w:id="5"/>
            <w:r>
              <w:t xml:space="preserve">Poliisipäällikkö Esa </w:t>
            </w:r>
            <w:hyperlink r:id="rId14" w:history="1">
              <w:r w:rsidR="00256E31" w:rsidRPr="004B03A6">
                <w:rPr>
                  <w:rStyle w:val="Hyperlinkki"/>
                </w:rPr>
                <w:t>esa.o.heikkinen@poliisi.fi</w:t>
              </w:r>
            </w:hyperlink>
          </w:p>
          <w:p w:rsidR="00E1065B" w:rsidRDefault="00E1065B" w:rsidP="00E1065B">
            <w:r>
              <w:t xml:space="preserve">Poliisitarkastaja Timo Ajaste POHA </w:t>
            </w:r>
            <w:hyperlink r:id="rId15" w:history="1">
              <w:r>
                <w:rPr>
                  <w:rStyle w:val="Hyperlinkki"/>
                </w:rPr>
                <w:t xml:space="preserve"> timo.ajaste@poliisi.fi</w:t>
              </w:r>
            </w:hyperlink>
          </w:p>
          <w:p w:rsidR="00E1065B" w:rsidRDefault="00E1065B" w:rsidP="00E1065B">
            <w:r>
              <w:t xml:space="preserve">yk. Pasi Vartioniemi </w:t>
            </w:r>
            <w:hyperlink r:id="rId16" w:history="1">
              <w:r>
                <w:rPr>
                  <w:rStyle w:val="Hyperlinkki"/>
                </w:rPr>
                <w:t>Pasi.Vartioniemi@poliisi.fi</w:t>
              </w:r>
            </w:hyperlink>
          </w:p>
          <w:p w:rsidR="003237B2" w:rsidRDefault="003237B2" w:rsidP="00E1065B">
            <w:r>
              <w:t xml:space="preserve">yk. Jarkko Rytilahti </w:t>
            </w:r>
            <w:hyperlink r:id="rId17" w:history="1">
              <w:r w:rsidR="00BA7EFC" w:rsidRPr="004B03A6">
                <w:rPr>
                  <w:rStyle w:val="Hyperlinkki"/>
                </w:rPr>
                <w:t>Jarkko.Rytilahti@poliisi.fi</w:t>
              </w:r>
            </w:hyperlink>
          </w:p>
          <w:p w:rsidR="00E1065B" w:rsidRDefault="00E1065B" w:rsidP="00E1065B">
            <w:r>
              <w:t xml:space="preserve">vk. Eero Heikkilä </w:t>
            </w:r>
            <w:hyperlink r:id="rId18" w:history="1">
              <w:r>
                <w:rPr>
                  <w:rStyle w:val="Hyperlinkki"/>
                </w:rPr>
                <w:t>eero.o.heikkila@poliisi.fi</w:t>
              </w:r>
            </w:hyperlink>
          </w:p>
          <w:p w:rsidR="006210ED" w:rsidRPr="00B31F3A" w:rsidRDefault="006210ED" w:rsidP="00BA7EFC">
            <w:pPr>
              <w:rPr>
                <w:lang w:val="en-GB"/>
              </w:rPr>
            </w:pPr>
          </w:p>
        </w:tc>
      </w:tr>
    </w:tbl>
    <w:p w:rsidR="006210ED" w:rsidRDefault="006210ED" w:rsidP="00BA7EFC">
      <w:pPr>
        <w:pStyle w:val="Sis2"/>
      </w:pPr>
    </w:p>
    <w:sectPr w:rsidR="006210ED" w:rsidSect="00F766FB">
      <w:headerReference w:type="default" r:id="rId19"/>
      <w:headerReference w:type="first" r:id="rId20"/>
      <w:footerReference w:type="first" r:id="rId21"/>
      <w:pgSz w:w="11906" w:h="16838" w:code="9"/>
      <w:pgMar w:top="2155" w:right="794" w:bottom="1077" w:left="1162" w:header="73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60" w:rsidRDefault="00C30A60" w:rsidP="00A87A76">
      <w:r>
        <w:separator/>
      </w:r>
    </w:p>
  </w:endnote>
  <w:endnote w:type="continuationSeparator" w:id="0">
    <w:p w:rsidR="00C30A60" w:rsidRDefault="00C30A60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4"/>
      <w:gridCol w:w="2014"/>
      <w:gridCol w:w="2721"/>
    </w:tblGrid>
    <w:tr w:rsidR="00BA7EFC" w:rsidRPr="002E451F" w:rsidTr="00BA7EFC">
      <w:tc>
        <w:tcPr>
          <w:tcW w:w="5324" w:type="dxa"/>
        </w:tcPr>
        <w:p w:rsidR="00BA7EFC" w:rsidRPr="00291180" w:rsidRDefault="00BA7EFC" w:rsidP="00BA7EFC">
          <w:pPr>
            <w:pStyle w:val="ISOLLA"/>
          </w:pPr>
          <w:r>
            <w:t>Lapin poliisilaitos</w:t>
          </w:r>
        </w:p>
      </w:tc>
      <w:tc>
        <w:tcPr>
          <w:tcW w:w="2014" w:type="dxa"/>
        </w:tcPr>
        <w:p w:rsidR="00BA7EFC" w:rsidRPr="00291180" w:rsidRDefault="00BA7EFC" w:rsidP="00BA7EFC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 w:val="restart"/>
          <w:tcMar>
            <w:left w:w="0" w:type="dxa"/>
            <w:right w:w="0" w:type="dxa"/>
          </w:tcMar>
          <w:vAlign w:val="bottom"/>
        </w:tcPr>
        <w:p w:rsidR="00BA7EFC" w:rsidRPr="00DF737D" w:rsidRDefault="00BA7EFC" w:rsidP="00BA7EFC">
          <w:pPr>
            <w:suppressAutoHyphens/>
            <w:jc w:val="right"/>
            <w:rPr>
              <w:b/>
              <w:color w:val="B6B6B6"/>
              <w:sz w:val="16"/>
              <w:szCs w:val="16"/>
            </w:rPr>
          </w:pPr>
          <w:r>
            <w:rPr>
              <w:b/>
              <w:color w:val="B6B6B6"/>
              <w:sz w:val="16"/>
              <w:szCs w:val="16"/>
            </w:rPr>
            <w:t>poliisi.fi/lappi</w:t>
          </w:r>
        </w:p>
      </w:tc>
    </w:tr>
    <w:tr w:rsidR="00BA7EFC" w:rsidRPr="002E451F" w:rsidTr="00BA7EFC">
      <w:tc>
        <w:tcPr>
          <w:tcW w:w="5324" w:type="dxa"/>
        </w:tcPr>
        <w:p w:rsidR="00BA7EFC" w:rsidRPr="00291180" w:rsidRDefault="00BA7EFC" w:rsidP="00BA7EFC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Hallituskatu 1 A, 96100 ROVANIEMI</w:t>
          </w:r>
        </w:p>
      </w:tc>
      <w:tc>
        <w:tcPr>
          <w:tcW w:w="2014" w:type="dxa"/>
        </w:tcPr>
        <w:p w:rsidR="00BA7EFC" w:rsidRPr="00291180" w:rsidRDefault="00BA7EFC" w:rsidP="00BA7EFC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BA7EFC" w:rsidRPr="002E451F" w:rsidRDefault="00BA7EFC" w:rsidP="00BA7EFC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BA7EFC" w:rsidRPr="002E451F" w:rsidTr="00BA7EFC">
      <w:tc>
        <w:tcPr>
          <w:tcW w:w="5324" w:type="dxa"/>
        </w:tcPr>
        <w:p w:rsidR="00BA7EFC" w:rsidRPr="00291180" w:rsidRDefault="00BA7EFC" w:rsidP="00BA7EFC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kirjaamo.lappi@poliisi.fi</w:t>
          </w:r>
        </w:p>
      </w:tc>
      <w:tc>
        <w:tcPr>
          <w:tcW w:w="2014" w:type="dxa"/>
        </w:tcPr>
        <w:p w:rsidR="00BA7EFC" w:rsidRPr="00291180" w:rsidRDefault="00BA7EFC" w:rsidP="00BA7EFC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BA7EFC" w:rsidRPr="002E451F" w:rsidRDefault="00BA7EFC" w:rsidP="00BA7EFC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BA7EFC" w:rsidRPr="002E451F" w:rsidTr="00BA7EFC">
      <w:tc>
        <w:tcPr>
          <w:tcW w:w="5324" w:type="dxa"/>
        </w:tcPr>
        <w:p w:rsidR="00BA7EFC" w:rsidRPr="00291180" w:rsidRDefault="00BA7EFC" w:rsidP="00BA7EFC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Puh. 0295 460 321, Faksi 016 313 693</w:t>
          </w:r>
        </w:p>
      </w:tc>
      <w:tc>
        <w:tcPr>
          <w:tcW w:w="2014" w:type="dxa"/>
        </w:tcPr>
        <w:p w:rsidR="00BA7EFC" w:rsidRPr="00291180" w:rsidRDefault="00BA7EFC" w:rsidP="00BA7EFC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BA7EFC" w:rsidRPr="002E451F" w:rsidRDefault="00BA7EFC" w:rsidP="00BA7EFC">
          <w:pPr>
            <w:suppressAutoHyphens/>
            <w:jc w:val="right"/>
            <w:rPr>
              <w:sz w:val="15"/>
              <w:szCs w:val="15"/>
            </w:rPr>
          </w:pPr>
        </w:p>
      </w:tc>
    </w:tr>
  </w:tbl>
  <w:p w:rsidR="00BA7EFC" w:rsidRPr="006210ED" w:rsidRDefault="00BA7EFC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60" w:rsidRDefault="00C30A60" w:rsidP="00A87A76">
      <w:r>
        <w:separator/>
      </w:r>
    </w:p>
  </w:footnote>
  <w:footnote w:type="continuationSeparator" w:id="0">
    <w:p w:rsidR="00C30A60" w:rsidRDefault="00C30A60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BA7EFC" w:rsidTr="00BA7EFC">
      <w:tc>
        <w:tcPr>
          <w:tcW w:w="5075" w:type="dxa"/>
        </w:tcPr>
        <w:p w:rsidR="00BA7EFC" w:rsidRDefault="00BA7EFC" w:rsidP="00BA7EFC"/>
      </w:tc>
      <w:tc>
        <w:tcPr>
          <w:tcW w:w="2591" w:type="dxa"/>
        </w:tcPr>
        <w:p w:rsidR="00BA7EFC" w:rsidRPr="00043D7D" w:rsidRDefault="00BA7EFC" w:rsidP="00BA7EFC">
          <w:pPr>
            <w:rPr>
              <w:b/>
            </w:rPr>
          </w:pPr>
          <w:bookmarkStart w:id="6" w:name="dname_cont"/>
          <w:bookmarkEnd w:id="6"/>
        </w:p>
      </w:tc>
      <w:tc>
        <w:tcPr>
          <w:tcW w:w="1701" w:type="dxa"/>
          <w:vAlign w:val="bottom"/>
        </w:tcPr>
        <w:p w:rsidR="00BA7EFC" w:rsidRPr="005E3C38" w:rsidRDefault="00BA7EFC" w:rsidP="00BA7EFC">
          <w:pPr>
            <w:rPr>
              <w:sz w:val="18"/>
            </w:rPr>
          </w:pPr>
          <w:bookmarkStart w:id="7" w:name="dnumber_cont"/>
          <w:bookmarkEnd w:id="7"/>
        </w:p>
      </w:tc>
      <w:bookmarkStart w:id="8" w:name="dfieldpages_cont"/>
      <w:tc>
        <w:tcPr>
          <w:tcW w:w="902" w:type="dxa"/>
        </w:tcPr>
        <w:p w:rsidR="00BA7EFC" w:rsidRDefault="00BA7EFC" w:rsidP="00BA7EFC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3799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C30A60">
            <w:rPr>
              <w:noProof/>
            </w:rPr>
            <w:fldChar w:fldCharType="begin"/>
          </w:r>
          <w:r w:rsidR="00C30A60">
            <w:rPr>
              <w:noProof/>
            </w:rPr>
            <w:instrText xml:space="preserve"> NUMPAGES  \* MERGEFORMAT </w:instrText>
          </w:r>
          <w:r w:rsidR="00C30A60">
            <w:rPr>
              <w:noProof/>
            </w:rPr>
            <w:fldChar w:fldCharType="separate"/>
          </w:r>
          <w:r w:rsidR="00F3799F">
            <w:rPr>
              <w:noProof/>
            </w:rPr>
            <w:t>5</w:t>
          </w:r>
          <w:r w:rsidR="00C30A60">
            <w:rPr>
              <w:noProof/>
            </w:rPr>
            <w:fldChar w:fldCharType="end"/>
          </w:r>
          <w:r>
            <w:t>)</w:t>
          </w:r>
          <w:bookmarkEnd w:id="8"/>
        </w:p>
      </w:tc>
    </w:tr>
    <w:tr w:rsidR="00BA7EFC" w:rsidTr="00BA7EFC">
      <w:tc>
        <w:tcPr>
          <w:tcW w:w="5075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  <w:bookmarkStart w:id="9" w:name="dclass_cont"/>
          <w:bookmarkEnd w:id="9"/>
        </w:p>
      </w:tc>
      <w:tc>
        <w:tcPr>
          <w:tcW w:w="2603" w:type="dxa"/>
          <w:gridSpan w:val="2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  <w:bookmarkStart w:id="10" w:name="dencl_cont"/>
          <w:bookmarkEnd w:id="10"/>
        </w:p>
      </w:tc>
    </w:tr>
    <w:tr w:rsidR="00BA7EFC" w:rsidTr="00BA7EFC">
      <w:tc>
        <w:tcPr>
          <w:tcW w:w="5075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  <w:bookmarkStart w:id="11" w:name="dsopnro_cont"/>
          <w:bookmarkEnd w:id="11"/>
        </w:p>
      </w:tc>
    </w:tr>
    <w:tr w:rsidR="00BA7EFC" w:rsidTr="00BA7EFC">
      <w:tc>
        <w:tcPr>
          <w:tcW w:w="5075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:rsidR="00BA7EFC" w:rsidRPr="00385B18" w:rsidRDefault="00BA7EFC" w:rsidP="00BA7EFC">
    <w:pPr>
      <w:rPr>
        <w:sz w:val="2"/>
        <w:szCs w:val="2"/>
      </w:rPr>
    </w:pPr>
  </w:p>
  <w:p w:rsidR="00BA7EFC" w:rsidRDefault="00BA7EFC">
    <w:pPr>
      <w:pStyle w:val="Yltunniste"/>
      <w:rPr>
        <w:sz w:val="2"/>
      </w:rPr>
    </w:pPr>
    <w:r w:rsidRPr="006210ED">
      <w:rPr>
        <w:noProof/>
        <w:sz w:val="2"/>
        <w:lang w:eastAsia="fi-FI"/>
      </w:rPr>
      <w:drawing>
        <wp:anchor distT="0" distB="0" distL="114300" distR="114300" simplePos="0" relativeHeight="251661312" behindDoc="0" locked="0" layoutInCell="1" allowOverlap="1" wp14:anchorId="40EFE10D" wp14:editId="4D999626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12544" cy="627797"/>
          <wp:effectExtent l="0" t="0" r="0" b="127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544" cy="62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EFC" w:rsidRPr="006210ED" w:rsidRDefault="00BA7EFC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BA7EFC" w:rsidTr="00BA7EFC">
      <w:tc>
        <w:tcPr>
          <w:tcW w:w="5075" w:type="dxa"/>
        </w:tcPr>
        <w:p w:rsidR="00BA7EFC" w:rsidRDefault="00BA7EFC" w:rsidP="00BA7EFC">
          <w:pPr>
            <w:rPr>
              <w:noProof/>
            </w:rPr>
          </w:pPr>
        </w:p>
      </w:tc>
      <w:tc>
        <w:tcPr>
          <w:tcW w:w="2591" w:type="dxa"/>
        </w:tcPr>
        <w:p w:rsidR="00BA7EFC" w:rsidRPr="00043D7D" w:rsidRDefault="00BA7EFC" w:rsidP="00BA7EFC">
          <w:pPr>
            <w:rPr>
              <w:b/>
              <w:noProof/>
            </w:rPr>
          </w:pPr>
          <w:bookmarkStart w:id="12" w:name="dname"/>
          <w:bookmarkEnd w:id="12"/>
        </w:p>
      </w:tc>
      <w:tc>
        <w:tcPr>
          <w:tcW w:w="1701" w:type="dxa"/>
          <w:vAlign w:val="bottom"/>
        </w:tcPr>
        <w:p w:rsidR="00BA7EFC" w:rsidRPr="005E3C38" w:rsidRDefault="00BA7EFC" w:rsidP="00BA7EFC">
          <w:pPr>
            <w:rPr>
              <w:noProof/>
              <w:sz w:val="18"/>
            </w:rPr>
          </w:pPr>
          <w:bookmarkStart w:id="13" w:name="dnumber"/>
          <w:bookmarkEnd w:id="13"/>
        </w:p>
      </w:tc>
      <w:bookmarkStart w:id="14" w:name="dfieldpages"/>
      <w:tc>
        <w:tcPr>
          <w:tcW w:w="902" w:type="dxa"/>
        </w:tcPr>
        <w:p w:rsidR="00BA7EFC" w:rsidRDefault="00BA7EFC" w:rsidP="00BA7EF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F3799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F3799F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14"/>
        </w:p>
      </w:tc>
    </w:tr>
    <w:tr w:rsidR="00BA7EFC" w:rsidTr="00BA7EFC">
      <w:tc>
        <w:tcPr>
          <w:tcW w:w="5075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BA7EFC" w:rsidRDefault="003A2195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5" w:name="dclass"/>
          <w:bookmarkEnd w:id="15"/>
          <w:r>
            <w:rPr>
              <w:noProof/>
            </w:rPr>
            <w:t>Lausunto</w:t>
          </w:r>
        </w:p>
      </w:tc>
      <w:tc>
        <w:tcPr>
          <w:tcW w:w="2603" w:type="dxa"/>
          <w:gridSpan w:val="2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6" w:name="dencl"/>
          <w:bookmarkEnd w:id="16"/>
        </w:p>
      </w:tc>
    </w:tr>
    <w:tr w:rsidR="00BA7EFC" w:rsidTr="00BA7EFC">
      <w:tc>
        <w:tcPr>
          <w:tcW w:w="5075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3" w:type="dxa"/>
          <w:gridSpan w:val="2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7" w:name="dsopnro"/>
          <w:bookmarkEnd w:id="17"/>
        </w:p>
      </w:tc>
    </w:tr>
    <w:tr w:rsidR="00BA7EFC" w:rsidTr="00BA7EFC">
      <w:tc>
        <w:tcPr>
          <w:tcW w:w="5075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8" w:name="ddate"/>
          <w:r>
            <w:rPr>
              <w:noProof/>
            </w:rPr>
            <w:t>23.11.2018</w:t>
          </w:r>
          <w:bookmarkEnd w:id="18"/>
        </w:p>
      </w:tc>
      <w:tc>
        <w:tcPr>
          <w:tcW w:w="2603" w:type="dxa"/>
          <w:gridSpan w:val="2"/>
        </w:tcPr>
        <w:p w:rsidR="00BA7EFC" w:rsidRDefault="00BA7EFC" w:rsidP="00BA7EF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9" w:name="dcode"/>
          <w:bookmarkEnd w:id="19"/>
        </w:p>
      </w:tc>
    </w:tr>
  </w:tbl>
  <w:p w:rsidR="00BA7EFC" w:rsidRPr="00385B18" w:rsidRDefault="00BA7EFC" w:rsidP="00BA7EFC">
    <w:pPr>
      <w:rPr>
        <w:noProof/>
        <w:sz w:val="2"/>
        <w:szCs w:val="2"/>
      </w:rPr>
    </w:pPr>
  </w:p>
  <w:p w:rsidR="00BA7EFC" w:rsidRDefault="00BA7EFC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r w:rsidRPr="006210ED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283434CE" wp14:editId="75DA81B3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12544" cy="627797"/>
          <wp:effectExtent l="0" t="0" r="0" b="1270"/>
          <wp:wrapNone/>
          <wp:docPr id="5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544" cy="62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EFC" w:rsidRPr="006210ED" w:rsidRDefault="00BA7EFC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 w15:restartNumberingAfterBreak="0">
    <w:nsid w:val="60B30E23"/>
    <w:multiLevelType w:val="singleLevel"/>
    <w:tmpl w:val="23C45F1E"/>
    <w:lvl w:ilvl="0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 w15:restartNumberingAfterBreak="0">
    <w:nsid w:val="636A1B6E"/>
    <w:multiLevelType w:val="singleLevel"/>
    <w:tmpl w:val="E93C2F22"/>
    <w:lvl w:ilvl="0">
      <w:start w:val="1"/>
      <w:numFmt w:val="decimal"/>
      <w:lvlRestart w:val="0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</w:abstractNum>
  <w:abstractNum w:abstractNumId="23" w15:restartNumberingAfterBreak="0">
    <w:nsid w:val="65BA6F29"/>
    <w:multiLevelType w:val="singleLevel"/>
    <w:tmpl w:val="3AB83442"/>
    <w:lvl w:ilvl="0">
      <w:start w:val="1"/>
      <w:numFmt w:val="decimal"/>
      <w:lvlRestart w:val="0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</w:abstractNum>
  <w:abstractNum w:abstractNumId="2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16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" w:val="1"/>
    <w:docVar w:name="dvAddressautotext" w:val="unit_bw"/>
    <w:docVar w:name="dvAddressAutotextTemplate" w:val="kat_address.dotx"/>
    <w:docVar w:name="dvAddSite" w:val="Rovaniemen pääpoliisiasema"/>
    <w:docVar w:name="dvAutotext" w:val="DefaultLetter"/>
    <w:docVar w:name="dvAutotextTemplate" w:val="kct_default.dotx"/>
    <w:docVar w:name="dvBookmarksAround" w:val="True"/>
    <w:docVar w:name="dvCategory" w:val="1"/>
    <w:docVar w:name="dvCategory_2" w:val="0"/>
    <w:docVar w:name="dvCategoryId" w:val="1"/>
    <w:docVar w:name="dvCompany" w:val="KIHL"/>
    <w:docVar w:name="dvContentControlsinUse" w:val="0"/>
    <w:docVar w:name="dvContentFile" w:val="dd_default.xml"/>
    <w:docVar w:name="dvcurrentaddresslayout" w:val="unit_bw"/>
    <w:docVar w:name="dvcurrentaddresslayouttemplate" w:val="kat_address.dotx"/>
    <w:docVar w:name="dvCurrentHeaderNew" w:val="2"/>
    <w:docVar w:name="dvCurrentHeaderRibbon" w:val="no_text_bw"/>
    <w:docVar w:name="dvcurrentlogo" w:val="lappi_color"/>
    <w:docVar w:name="dvcurrentlogoautotextgallery" w:val="K01"/>
    <w:docVar w:name="dvcurrentlogocolor" w:val="1"/>
    <w:docVar w:name="dvcurrentlogopath" w:val="klo_logo.dotx"/>
    <w:docVar w:name="dvDefinition" w:val="101 (dd_default.xml)"/>
    <w:docVar w:name="dvDefinitionID" w:val="101"/>
    <w:docVar w:name="dvDefinitionVersion" w:val="2.0 / 08.10.2013"/>
    <w:docVar w:name="dvdisplayname" w:val="Kirje"/>
    <w:docVar w:name="dvDocumentType" w:val="GENERAL"/>
    <w:docVar w:name="dvduname" w:val="Rauno Pätsi"/>
    <w:docVar w:name="dvEnclosures" w:val="0"/>
    <w:docVar w:name="dvEndTime" w:val="0"/>
    <w:docVar w:name="dvFormChangeDate" w:val="08.10.2013"/>
    <w:docVar w:name="dvFormParts" w:val="0"/>
    <w:docVar w:name="dvFormVerId" w:val="428.101.02.002"/>
    <w:docVar w:name="dvGlobalVerID" w:val="428.99.03.028"/>
    <w:docVar w:name="dvHeaderAutotext" w:val="no_text_bw"/>
    <w:docVar w:name="dvHeaderAutotextTemplate" w:val="kht_header.dotx"/>
    <w:docVar w:name="dvHeaderDefault" w:val="2"/>
    <w:docVar w:name="dvHeaderType" w:val="kameleon"/>
    <w:docVar w:name="dvIncludeRequired" w:val="0"/>
    <w:docVar w:name="dvIncludesCopyFields" w:val="0"/>
    <w:docVar w:name="dvIsLayout" w:val="0"/>
    <w:docVar w:name="dvKameleonVerId" w:val="428.11.03.001"/>
    <w:docVar w:name="dvLanguage" w:val="1035"/>
    <w:docVar w:name="dvNoAddress" w:val="0"/>
    <w:docVar w:name="dvNoAlandLogo" w:val="0"/>
    <w:docVar w:name="dvNoDate" w:val="0"/>
    <w:docVar w:name="dvNoLogo" w:val="0"/>
    <w:docVar w:name="dvNoSecurity" w:val="0"/>
    <w:docVar w:name="dvNumbering" w:val="0"/>
    <w:docVar w:name="dvPagenumbering" w:val="1"/>
    <w:docVar w:name="dvPictureSectionAdded" w:val="0"/>
    <w:docVar w:name="dvPrintOption" w:val="0"/>
    <w:docVar w:name="dvSecretAddition" w:val="perus"/>
    <w:docVar w:name="dvSite" w:val="Lapin pl"/>
    <w:docVar w:name="dvStartPageNo" w:val="0"/>
    <w:docVar w:name="dvTemplate" w:val="klt_general.dotx"/>
    <w:docVar w:name="dvunitid" w:val="315"/>
    <w:docVar w:name="dvUsed" w:val="1"/>
    <w:docVar w:name="InclDefaultUnitFields" w:val="0"/>
  </w:docVars>
  <w:rsids>
    <w:rsidRoot w:val="006210ED"/>
    <w:rsid w:val="0005163C"/>
    <w:rsid w:val="000A20F0"/>
    <w:rsid w:val="000A4C53"/>
    <w:rsid w:val="000B27C7"/>
    <w:rsid w:val="000E5871"/>
    <w:rsid w:val="00110864"/>
    <w:rsid w:val="001149E8"/>
    <w:rsid w:val="00116338"/>
    <w:rsid w:val="00130178"/>
    <w:rsid w:val="00131012"/>
    <w:rsid w:val="001862C8"/>
    <w:rsid w:val="001A277A"/>
    <w:rsid w:val="001A297B"/>
    <w:rsid w:val="001C68F4"/>
    <w:rsid w:val="001D3008"/>
    <w:rsid w:val="00244CA4"/>
    <w:rsid w:val="00256E31"/>
    <w:rsid w:val="00266624"/>
    <w:rsid w:val="002A4233"/>
    <w:rsid w:val="002F775C"/>
    <w:rsid w:val="003237B2"/>
    <w:rsid w:val="00371754"/>
    <w:rsid w:val="003A2195"/>
    <w:rsid w:val="003A5BFA"/>
    <w:rsid w:val="003D1DAC"/>
    <w:rsid w:val="003D7069"/>
    <w:rsid w:val="003E54E4"/>
    <w:rsid w:val="00410982"/>
    <w:rsid w:val="00414A57"/>
    <w:rsid w:val="0043310C"/>
    <w:rsid w:val="00434376"/>
    <w:rsid w:val="0045264B"/>
    <w:rsid w:val="00494399"/>
    <w:rsid w:val="004948B8"/>
    <w:rsid w:val="004A3719"/>
    <w:rsid w:val="00504000"/>
    <w:rsid w:val="00516907"/>
    <w:rsid w:val="005207DA"/>
    <w:rsid w:val="0054140C"/>
    <w:rsid w:val="00543EB7"/>
    <w:rsid w:val="0056767C"/>
    <w:rsid w:val="005C2B9D"/>
    <w:rsid w:val="005C6BB3"/>
    <w:rsid w:val="005F00B2"/>
    <w:rsid w:val="005F4355"/>
    <w:rsid w:val="00603E8B"/>
    <w:rsid w:val="006101CE"/>
    <w:rsid w:val="0061784E"/>
    <w:rsid w:val="006210ED"/>
    <w:rsid w:val="006633FA"/>
    <w:rsid w:val="006964C4"/>
    <w:rsid w:val="006A4CF0"/>
    <w:rsid w:val="006D54DF"/>
    <w:rsid w:val="006E2718"/>
    <w:rsid w:val="0071137E"/>
    <w:rsid w:val="007526E3"/>
    <w:rsid w:val="00755784"/>
    <w:rsid w:val="007D7FA6"/>
    <w:rsid w:val="007E54AD"/>
    <w:rsid w:val="008114C5"/>
    <w:rsid w:val="008966E0"/>
    <w:rsid w:val="008B5214"/>
    <w:rsid w:val="008B5917"/>
    <w:rsid w:val="008C47FA"/>
    <w:rsid w:val="008E281C"/>
    <w:rsid w:val="008E755A"/>
    <w:rsid w:val="008F1043"/>
    <w:rsid w:val="00906330"/>
    <w:rsid w:val="00920EE0"/>
    <w:rsid w:val="009549C4"/>
    <w:rsid w:val="00957FAB"/>
    <w:rsid w:val="00971F35"/>
    <w:rsid w:val="00991CC2"/>
    <w:rsid w:val="009B11FA"/>
    <w:rsid w:val="009B12FD"/>
    <w:rsid w:val="009B234A"/>
    <w:rsid w:val="00A04FC3"/>
    <w:rsid w:val="00A27938"/>
    <w:rsid w:val="00A3744A"/>
    <w:rsid w:val="00A425FE"/>
    <w:rsid w:val="00A87A76"/>
    <w:rsid w:val="00AD0DA4"/>
    <w:rsid w:val="00AD7C81"/>
    <w:rsid w:val="00B01F6F"/>
    <w:rsid w:val="00B038FB"/>
    <w:rsid w:val="00B0465C"/>
    <w:rsid w:val="00B558F4"/>
    <w:rsid w:val="00B67523"/>
    <w:rsid w:val="00B75753"/>
    <w:rsid w:val="00B821B5"/>
    <w:rsid w:val="00B958E6"/>
    <w:rsid w:val="00BA7EFC"/>
    <w:rsid w:val="00BC0CE9"/>
    <w:rsid w:val="00BC1E2D"/>
    <w:rsid w:val="00BD3498"/>
    <w:rsid w:val="00BE50EA"/>
    <w:rsid w:val="00C2043F"/>
    <w:rsid w:val="00C30A60"/>
    <w:rsid w:val="00C81E95"/>
    <w:rsid w:val="00C944DD"/>
    <w:rsid w:val="00CA252C"/>
    <w:rsid w:val="00CB790D"/>
    <w:rsid w:val="00D058CA"/>
    <w:rsid w:val="00D10E33"/>
    <w:rsid w:val="00D34320"/>
    <w:rsid w:val="00D41751"/>
    <w:rsid w:val="00D47FC9"/>
    <w:rsid w:val="00D74CD9"/>
    <w:rsid w:val="00D823DE"/>
    <w:rsid w:val="00D835F0"/>
    <w:rsid w:val="00E0392C"/>
    <w:rsid w:val="00E1065B"/>
    <w:rsid w:val="00E12B28"/>
    <w:rsid w:val="00E15C03"/>
    <w:rsid w:val="00E200FD"/>
    <w:rsid w:val="00E24049"/>
    <w:rsid w:val="00E30FB9"/>
    <w:rsid w:val="00E50EB0"/>
    <w:rsid w:val="00E74BE4"/>
    <w:rsid w:val="00EB0243"/>
    <w:rsid w:val="00EB6F66"/>
    <w:rsid w:val="00ED6826"/>
    <w:rsid w:val="00EE173C"/>
    <w:rsid w:val="00F0108C"/>
    <w:rsid w:val="00F33760"/>
    <w:rsid w:val="00F3799F"/>
    <w:rsid w:val="00F47679"/>
    <w:rsid w:val="00F60D64"/>
    <w:rsid w:val="00F641B2"/>
    <w:rsid w:val="00F766FB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F0E78-09D1-4B79-9AB4-3ACDDF11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392C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eastAsiaTheme="majorEastAsia" w:hAnsi="Arial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eastAsiaTheme="majorEastAsia" w:hAnsi="Arial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6210ED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6210ED"/>
    <w:rPr>
      <w:rFonts w:ascii="Arial" w:hAnsi="Arial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rjaamo.lappi@poliisi.fi" TargetMode="External"/><Relationship Id="rId18" Type="http://schemas.openxmlformats.org/officeDocument/2006/relationships/hyperlink" Target="mailto:eero.o.heikkila@poliisi.fi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ino.still@lvm.fi" TargetMode="External"/><Relationship Id="rId17" Type="http://schemas.openxmlformats.org/officeDocument/2006/relationships/hyperlink" Target="mailto:Jarkko.Rytilahti@poliisi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si.Vartioniemi@poliisi.f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.asplund@lvm.f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timo.ajaste@poliisi.f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rjaamo@lvm.fi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reply@lausuntopalvelu.fi" TargetMode="External"/><Relationship Id="rId14" Type="http://schemas.openxmlformats.org/officeDocument/2006/relationships/hyperlink" Target="mailto:esa.o.heikkinen@poliisi.f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509D-AEDA-4751-99C3-C1D901D2D56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719859F-BAB9-45A7-84C8-54FF4CC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8168</Characters>
  <Application>Microsoft Office Word</Application>
  <DocSecurity>0</DocSecurity>
  <Lines>68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Lapin poliisilaitoksen lausunto raskaita moottorikelkkoja koskevista valtioneuvoston luonnoksista</vt:lpstr>
      <vt:lpstr/>
    </vt:vector>
  </TitlesOfParts>
  <Company>Poliisilaitos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Lapin poliisilaitoksen lausunto raskaita moottorikelkkoja koskevista valtioneuvoston luonnoksista</dc:title>
  <dc:creator>Rauno Pätsi</dc:creator>
  <cp:keywords>LVM: n sähköposti 12.10.2018</cp:keywords>
  <cp:lastModifiedBy>Pennala Riikka (VNK)</cp:lastModifiedBy>
  <cp:revision>2</cp:revision>
  <cp:lastPrinted>2018-11-23T15:32:00Z</cp:lastPrinted>
  <dcterms:created xsi:type="dcterms:W3CDTF">2018-11-26T06:48:00Z</dcterms:created>
  <dcterms:modified xsi:type="dcterms:W3CDTF">2018-11-26T06:48:00Z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ryhmä">
    <vt:lpwstr> </vt:lpwstr>
  </property>
  <property fmtid="{D5CDD505-2E9C-101B-9397-08002B2CF9AE}" pid="4" name="sm_tila">
    <vt:lpwstr> </vt:lpwstr>
  </property>
</Properties>
</file>