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54299">
      <w:pPr>
        <w:spacing w:after="200"/>
        <w:rPr>
          <w:rFonts w:ascii="Arial" w:eastAsia="Arial" w:hAnsi="Arial" w:cs="Arial"/>
          <w:color w:val="000000"/>
        </w:rPr>
      </w:pPr>
      <w:bookmarkStart w:id="0" w:name="_GoBack"/>
      <w:bookmarkEnd w:id="0"/>
      <w:r>
        <w:rPr>
          <w:rFonts w:ascii="Arial" w:eastAsia="Arial" w:hAnsi="Arial" w:cs="Arial"/>
          <w:color w:val="000000"/>
        </w:rPr>
        <w:t>Valtiovarainministeriö</w:t>
      </w:r>
    </w:p>
    <w:p w:rsidR="00A77B3E" w:rsidRDefault="00E54299">
      <w:pPr>
        <w:rPr>
          <w:rFonts w:ascii="Arial" w:eastAsia="Arial" w:hAnsi="Arial" w:cs="Arial"/>
          <w:color w:val="000000"/>
        </w:rPr>
      </w:pPr>
    </w:p>
    <w:p w:rsidR="00A77B3E" w:rsidRDefault="00E54299">
      <w:pPr>
        <w:spacing w:after="200"/>
        <w:ind w:firstLine="5000"/>
        <w:rPr>
          <w:rFonts w:ascii="Arial" w:eastAsia="Arial" w:hAnsi="Arial" w:cs="Arial"/>
          <w:color w:val="000000"/>
        </w:rPr>
      </w:pPr>
      <w:r>
        <w:rPr>
          <w:rFonts w:ascii="Arial" w:eastAsia="Arial" w:hAnsi="Arial" w:cs="Arial"/>
          <w:color w:val="000000"/>
        </w:rPr>
        <w:t>Lausuntopyyntö</w:t>
      </w:r>
    </w:p>
    <w:p w:rsidR="00A77B3E" w:rsidRDefault="00E54299">
      <w:pPr>
        <w:spacing w:after="200"/>
        <w:ind w:firstLine="5000"/>
        <w:rPr>
          <w:rFonts w:ascii="Arial" w:eastAsia="Arial" w:hAnsi="Arial" w:cs="Arial"/>
          <w:color w:val="000000"/>
        </w:rPr>
      </w:pPr>
      <w:r>
        <w:rPr>
          <w:rFonts w:ascii="Arial" w:eastAsia="Arial" w:hAnsi="Arial" w:cs="Arial"/>
          <w:color w:val="000000"/>
        </w:rPr>
        <w:t>02.06.2022</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VN/1084/2021</w:t>
      </w:r>
    </w:p>
    <w:p w:rsidR="00A77B3E" w:rsidRDefault="00E54299">
      <w:pPr>
        <w:rPr>
          <w:rFonts w:ascii="Arial" w:eastAsia="Arial" w:hAnsi="Arial" w:cs="Arial"/>
          <w:color w:val="000000"/>
        </w:rPr>
      </w:pPr>
    </w:p>
    <w:p w:rsidR="00A77B3E" w:rsidRDefault="00E54299">
      <w:pPr>
        <w:rPr>
          <w:rFonts w:ascii="Arial" w:eastAsia="Arial" w:hAnsi="Arial" w:cs="Arial"/>
          <w:color w:val="000000"/>
        </w:rPr>
      </w:pPr>
    </w:p>
    <w:p w:rsidR="00A77B3E" w:rsidRDefault="00E54299">
      <w:pPr>
        <w:rPr>
          <w:rFonts w:ascii="Arial" w:eastAsia="Arial" w:hAnsi="Arial" w:cs="Arial"/>
          <w:color w:val="000000"/>
        </w:rPr>
      </w:pPr>
    </w:p>
    <w:p w:rsidR="00A77B3E" w:rsidRDefault="00E54299">
      <w:pPr>
        <w:rPr>
          <w:rFonts w:ascii="Arial" w:eastAsia="Arial" w:hAnsi="Arial" w:cs="Arial"/>
          <w:color w:val="000000"/>
        </w:rPr>
      </w:pPr>
    </w:p>
    <w:p w:rsidR="00A77B3E" w:rsidRDefault="00E54299">
      <w:pPr>
        <w:rPr>
          <w:rFonts w:ascii="Arial" w:eastAsia="Arial" w:hAnsi="Arial" w:cs="Arial"/>
          <w:color w:val="000000"/>
          <w:sz w:val="32"/>
        </w:rPr>
      </w:pPr>
      <w:r>
        <w:rPr>
          <w:rFonts w:ascii="Arial" w:eastAsia="Arial" w:hAnsi="Arial" w:cs="Arial"/>
          <w:b/>
          <w:color w:val="000000"/>
          <w:sz w:val="32"/>
        </w:rPr>
        <w:t>Begäran om utlåtande om utkastet till regeringens proposition till riksdagen med förslag till lag om upphävande av matrikellagen och till lagar som har samband med den</w:t>
      </w:r>
    </w:p>
    <w:p w:rsidR="00A77B3E" w:rsidRDefault="00E54299">
      <w:pPr>
        <w:rPr>
          <w:rFonts w:ascii="Arial" w:eastAsia="Arial" w:hAnsi="Arial" w:cs="Arial"/>
          <w:color w:val="000000"/>
          <w:sz w:val="32"/>
        </w:rPr>
      </w:pPr>
    </w:p>
    <w:p w:rsidR="00A77B3E" w:rsidRDefault="00E54299">
      <w:pPr>
        <w:spacing w:after="160"/>
        <w:rPr>
          <w:rFonts w:ascii="Arial" w:eastAsia="Arial" w:hAnsi="Arial" w:cs="Arial"/>
          <w:b/>
          <w:color w:val="000000"/>
        </w:rPr>
      </w:pPr>
      <w:r>
        <w:rPr>
          <w:rFonts w:ascii="Arial" w:eastAsia="Arial" w:hAnsi="Arial" w:cs="Arial"/>
          <w:b/>
          <w:color w:val="000000"/>
        </w:rPr>
        <w:t>Inledning</w:t>
      </w:r>
    </w:p>
    <w:p w:rsidR="00A77B3E" w:rsidRDefault="00E54299">
      <w:pPr>
        <w:spacing w:after="200"/>
        <w:ind w:left="800"/>
        <w:rPr>
          <w:rFonts w:ascii="Arial" w:eastAsia="Arial" w:hAnsi="Arial" w:cs="Arial"/>
          <w:color w:val="000000"/>
        </w:rPr>
      </w:pPr>
      <w:r>
        <w:rPr>
          <w:rFonts w:ascii="Arial" w:eastAsia="Arial" w:hAnsi="Arial" w:cs="Arial"/>
          <w:color w:val="000000"/>
        </w:rPr>
        <w:t>Finansministeriet begär utlåtanden om utkastet till regeringens proposition till riksdagen med förslag till lag om upphävande av matrikellagen, om ändring av lagen om offentlighet i myndigheternas verksamhet och vissa andra lagar.</w:t>
      </w:r>
      <w:r>
        <w:rPr>
          <w:rFonts w:ascii="Arial" w:eastAsia="Arial" w:hAnsi="Arial" w:cs="Arial"/>
          <w:color w:val="000000"/>
        </w:rPr>
        <w:br/>
        <w:t> </w:t>
      </w:r>
      <w:r>
        <w:rPr>
          <w:rFonts w:ascii="Arial" w:eastAsia="Arial" w:hAnsi="Arial" w:cs="Arial"/>
          <w:color w:val="000000"/>
        </w:rPr>
        <w:br/>
        <w:t>I propositionen föreslå</w:t>
      </w:r>
      <w:r>
        <w:rPr>
          <w:rFonts w:ascii="Arial" w:eastAsia="Arial" w:hAnsi="Arial" w:cs="Arial"/>
          <w:color w:val="000000"/>
        </w:rPr>
        <w:t>s att det ska stiftas en lag om upphävande av matrikellagen och att lagen om om offentlighet i myndigheternas verksamhet, säkerhetsutredningslagen, lagen om yrkesutbildade personer inom hälso- och sjukvården, lagen om yrkesutbildade personer inom socialvår</w:t>
      </w:r>
      <w:r>
        <w:rPr>
          <w:rFonts w:ascii="Arial" w:eastAsia="Arial" w:hAnsi="Arial" w:cs="Arial"/>
          <w:color w:val="000000"/>
        </w:rPr>
        <w:t>den och lagen om utövning av veterinäryrket ska ändras.</w:t>
      </w:r>
      <w:r>
        <w:rPr>
          <w:rFonts w:ascii="Arial" w:eastAsia="Arial" w:hAnsi="Arial" w:cs="Arial"/>
          <w:color w:val="000000"/>
        </w:rPr>
        <w:br/>
      </w:r>
      <w:r>
        <w:rPr>
          <w:rFonts w:ascii="Arial" w:eastAsia="Arial" w:hAnsi="Arial" w:cs="Arial"/>
          <w:color w:val="000000"/>
        </w:rPr>
        <w:br/>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Bakgrund</w:t>
      </w:r>
    </w:p>
    <w:p w:rsidR="00A77B3E" w:rsidRDefault="00E54299">
      <w:pPr>
        <w:spacing w:after="200"/>
        <w:ind w:left="800"/>
        <w:rPr>
          <w:rFonts w:ascii="Arial" w:eastAsia="Arial" w:hAnsi="Arial" w:cs="Arial"/>
          <w:color w:val="000000"/>
        </w:rPr>
      </w:pPr>
      <w:r>
        <w:rPr>
          <w:rFonts w:ascii="Arial" w:eastAsia="Arial" w:hAnsi="Arial" w:cs="Arial"/>
          <w:color w:val="000000"/>
        </w:rPr>
        <w:t>Finansministeriet utredde matrikellagstiftningens nuläge år 2020. Enligt utredningen ansågs en uppdatering av matrikellagstiftningen nödvändig, varför finansministeriet i mars 2021 tillsat</w:t>
      </w:r>
      <w:r>
        <w:rPr>
          <w:rFonts w:ascii="Arial" w:eastAsia="Arial" w:hAnsi="Arial" w:cs="Arial"/>
          <w:color w:val="000000"/>
        </w:rPr>
        <w:t>te en arbetsgrupp (VM207:00/2020) för att utarbeta förslag till lagändringar samt beskrivningar som motsvarar ändringarna i funktionerna i arbetsgivarens system för personuppgifter.</w:t>
      </w:r>
      <w:r>
        <w:rPr>
          <w:rFonts w:ascii="Arial" w:eastAsia="Arial" w:hAnsi="Arial" w:cs="Arial"/>
          <w:color w:val="000000"/>
        </w:rPr>
        <w:br/>
        <w:t> </w:t>
      </w:r>
      <w:r>
        <w:rPr>
          <w:rFonts w:ascii="Arial" w:eastAsia="Arial" w:hAnsi="Arial" w:cs="Arial"/>
          <w:color w:val="000000"/>
        </w:rPr>
        <w:br/>
        <w:t>Arbetsgruppen överlämnade sitt förslag till finansministeriet i december</w:t>
      </w:r>
      <w:r>
        <w:rPr>
          <w:rFonts w:ascii="Arial" w:eastAsia="Arial" w:hAnsi="Arial" w:cs="Arial"/>
          <w:color w:val="000000"/>
        </w:rPr>
        <w:t xml:space="preserve"> 2021. Arbetsgruppen föreslår att matrikellagen upphävs, att en bestämmelse om offentlighet för uppgifter om avlöning införs i offentlighetslagen och att vissa andra bestämmelser ändras bland annat genom att stryka hänvisningar till matrikellagen eller mat</w:t>
      </w:r>
      <w:r>
        <w:rPr>
          <w:rFonts w:ascii="Arial" w:eastAsia="Arial" w:hAnsi="Arial" w:cs="Arial"/>
          <w:color w:val="000000"/>
        </w:rPr>
        <w:t>rikelutdrag.</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Målsättningar</w:t>
      </w:r>
    </w:p>
    <w:p w:rsidR="00A77B3E" w:rsidRDefault="00E54299">
      <w:pPr>
        <w:spacing w:after="200"/>
        <w:ind w:left="800"/>
        <w:rPr>
          <w:rFonts w:ascii="Arial" w:eastAsia="Arial" w:hAnsi="Arial" w:cs="Arial"/>
          <w:color w:val="000000"/>
        </w:rPr>
      </w:pPr>
      <w:r>
        <w:rPr>
          <w:rFonts w:ascii="Arial" w:eastAsia="Arial" w:hAnsi="Arial" w:cs="Arial"/>
          <w:color w:val="000000"/>
        </w:rPr>
        <w:t>Målet med propositionen är att harmonisera behandlingen av personuppgifter som hänför sig till anställningsförhållandet för tjänstemän och personer som är anställda vid staten så att den bättre motsvarar den gällande lagstiftnin</w:t>
      </w:r>
      <w:r>
        <w:rPr>
          <w:rFonts w:ascii="Arial" w:eastAsia="Arial" w:hAnsi="Arial" w:cs="Arial"/>
          <w:color w:val="000000"/>
        </w:rPr>
        <w:t>gen om offentlighet och dataskydd och att stryka överlappande reglering i förhållande till offentlighetslagen och lagstiftningen om behandling av personuppgifter. Syftet med detta är att förbättra hanteringen av personuppgifter för statens personal och int</w:t>
      </w:r>
      <w:r>
        <w:rPr>
          <w:rFonts w:ascii="Arial" w:eastAsia="Arial" w:hAnsi="Arial" w:cs="Arial"/>
          <w:color w:val="000000"/>
        </w:rPr>
        <w:t xml:space="preserve">egritetsskyddet för dem som är anställda vid </w:t>
      </w:r>
      <w:r>
        <w:rPr>
          <w:rFonts w:ascii="Arial" w:eastAsia="Arial" w:hAnsi="Arial" w:cs="Arial"/>
          <w:color w:val="000000"/>
        </w:rPr>
        <w:lastRenderedPageBreak/>
        <w:t>staten.</w:t>
      </w:r>
      <w:r>
        <w:rPr>
          <w:rFonts w:ascii="Arial" w:eastAsia="Arial" w:hAnsi="Arial" w:cs="Arial"/>
          <w:color w:val="000000"/>
        </w:rPr>
        <w:br/>
        <w:t>Syftet med förslaget till ändring i offentlighetslagen är att säkerställa att uppgifter om den offentliga förvaltningens avlöning på samma sätt som nu enligt det sätt som föreskrivs i matrikellagen är of</w:t>
      </w:r>
      <w:r>
        <w:rPr>
          <w:rFonts w:ascii="Arial" w:eastAsia="Arial" w:hAnsi="Arial" w:cs="Arial"/>
          <w:color w:val="000000"/>
        </w:rPr>
        <w:t>fentliga även efter att matrikellagen har upphävts.</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Svarsanvisningar för mottagare</w:t>
      </w:r>
    </w:p>
    <w:p w:rsidR="00A77B3E" w:rsidRDefault="00E54299">
      <w:pPr>
        <w:spacing w:after="200"/>
        <w:ind w:left="800"/>
        <w:rPr>
          <w:rFonts w:ascii="Arial" w:eastAsia="Arial" w:hAnsi="Arial" w:cs="Arial"/>
          <w:color w:val="000000"/>
        </w:rPr>
      </w:pPr>
      <w:r>
        <w:rPr>
          <w:rFonts w:ascii="Arial" w:eastAsia="Arial" w:hAnsi="Arial" w:cs="Arial"/>
          <w:color w:val="000000"/>
        </w:rPr>
        <w:t xml:space="preserve">Utlåtandena ska lämnas senast den 1 augusti 2022 i första hand genom att på utlåtande.fi besvara denna begäran om utlåtande, varvid utlåtandet inte separat behöver skickas </w:t>
      </w:r>
      <w:r>
        <w:rPr>
          <w:rFonts w:ascii="Arial" w:eastAsia="Arial" w:hAnsi="Arial" w:cs="Arial"/>
          <w:color w:val="000000"/>
        </w:rPr>
        <w:t>per e-post eller post.</w:t>
      </w:r>
      <w:r>
        <w:rPr>
          <w:rFonts w:ascii="Arial" w:eastAsia="Arial" w:hAnsi="Arial" w:cs="Arial"/>
          <w:color w:val="000000"/>
        </w:rPr>
        <w:br/>
        <w:t> </w:t>
      </w:r>
      <w:r>
        <w:rPr>
          <w:rFonts w:ascii="Arial" w:eastAsia="Arial" w:hAnsi="Arial" w:cs="Arial"/>
          <w:color w:val="000000"/>
        </w:rPr>
        <w:br/>
        <w:t>Den som vill lämna ett utlåtande ska registrera sig och logga in på utlåtande.fi. Närmare anvisningar om hur tjänsten används finns på webbplatsen utlåtande.fi under fliken Anvisningar &gt; Bruksanvisningar. Stöd för hur man tar i bru</w:t>
      </w:r>
      <w:r>
        <w:rPr>
          <w:rFonts w:ascii="Arial" w:eastAsia="Arial" w:hAnsi="Arial" w:cs="Arial"/>
          <w:color w:val="000000"/>
        </w:rPr>
        <w:t xml:space="preserve">k tjänsten kan begäras per e-post på adressen </w:t>
      </w:r>
      <w:hyperlink r:id="rId6" w:history="1">
        <w:r>
          <w:rPr>
            <w:rFonts w:ascii="Arial" w:eastAsia="Arial" w:hAnsi="Arial" w:cs="Arial"/>
            <w:color w:val="000000"/>
          </w:rPr>
          <w:t>lausuntopalvelu.om@gov.fi</w:t>
        </w:r>
      </w:hyperlink>
      <w:r>
        <w:rPr>
          <w:rFonts w:ascii="Arial" w:eastAsia="Arial" w:hAnsi="Arial" w:cs="Arial"/>
          <w:color w:val="000000"/>
        </w:rPr>
        <w:t>.</w:t>
      </w:r>
      <w:r>
        <w:rPr>
          <w:rFonts w:ascii="Arial" w:eastAsia="Arial" w:hAnsi="Arial" w:cs="Arial"/>
          <w:color w:val="000000"/>
        </w:rPr>
        <w:br/>
        <w:t> </w:t>
      </w:r>
      <w:r>
        <w:rPr>
          <w:rFonts w:ascii="Arial" w:eastAsia="Arial" w:hAnsi="Arial" w:cs="Arial"/>
          <w:color w:val="000000"/>
        </w:rPr>
        <w:br/>
        <w:t>Utlåtandet kan även lämnas per e-post genom att skicka utlåtandet till finansministeriets registratorskontor (</w:t>
      </w:r>
      <w:hyperlink r:id="rId7" w:history="1">
        <w:r>
          <w:rPr>
            <w:rFonts w:ascii="Arial" w:eastAsia="Arial" w:hAnsi="Arial" w:cs="Arial"/>
            <w:color w:val="000000"/>
          </w:rPr>
          <w:t>kirjaamo.vm@gov.fi</w:t>
        </w:r>
      </w:hyperlink>
      <w:r>
        <w:rPr>
          <w:rFonts w:ascii="Arial" w:eastAsia="Arial" w:hAnsi="Arial" w:cs="Arial"/>
          <w:color w:val="000000"/>
        </w:rPr>
        <w:t>). Elektroniska utlåtanden ska lämnas in sparade som pdf-, word- eller rtf-filer. Ange diarienummer VN/1084/2021 som referens på utlåtanden som lämnats in per e-post.</w:t>
      </w:r>
      <w:r>
        <w:rPr>
          <w:rFonts w:ascii="Arial" w:eastAsia="Arial" w:hAnsi="Arial" w:cs="Arial"/>
          <w:color w:val="000000"/>
        </w:rPr>
        <w:br/>
        <w:t> </w:t>
      </w:r>
      <w:r>
        <w:rPr>
          <w:rFonts w:ascii="Arial" w:eastAsia="Arial" w:hAnsi="Arial" w:cs="Arial"/>
          <w:color w:val="000000"/>
        </w:rPr>
        <w:br/>
        <w:t>Alla inlämnade utlåtanden är offentliga och de lä</w:t>
      </w:r>
      <w:r>
        <w:rPr>
          <w:rFonts w:ascii="Arial" w:eastAsia="Arial" w:hAnsi="Arial" w:cs="Arial"/>
          <w:color w:val="000000"/>
        </w:rPr>
        <w:t>ggs ut på utlåtande.fi och i Hankeikkuna.</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Tidtabell</w:t>
      </w:r>
    </w:p>
    <w:p w:rsidR="00A77B3E" w:rsidRDefault="00E54299">
      <w:pPr>
        <w:spacing w:after="200"/>
        <w:ind w:left="800"/>
        <w:rPr>
          <w:rFonts w:ascii="Arial" w:eastAsia="Arial" w:hAnsi="Arial" w:cs="Arial"/>
          <w:color w:val="000000"/>
        </w:rPr>
      </w:pPr>
      <w:r>
        <w:rPr>
          <w:rFonts w:ascii="Arial" w:eastAsia="Arial" w:hAnsi="Arial" w:cs="Arial"/>
          <w:color w:val="000000"/>
        </w:rPr>
        <w:t>Vi ber er lämna in era utlåtanden senast den 1 augusti 2022. Begäran om utlåtande publicerades i utlåtandetjänsten den 2 juni 2022 på finska. Det huvudsakliga innehållet i regeringens proposition och lag</w:t>
      </w:r>
      <w:r>
        <w:rPr>
          <w:rFonts w:ascii="Arial" w:eastAsia="Arial" w:hAnsi="Arial" w:cs="Arial"/>
          <w:color w:val="000000"/>
        </w:rPr>
        <w:t>texten i den publiceras på svenska i utlåtandetjänsten den 15 juni 2022.</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Beredare</w:t>
      </w:r>
    </w:p>
    <w:p w:rsidR="00A77B3E" w:rsidRDefault="00E54299">
      <w:pPr>
        <w:spacing w:after="200"/>
        <w:ind w:left="800"/>
        <w:rPr>
          <w:rFonts w:ascii="Arial" w:eastAsia="Arial" w:hAnsi="Arial" w:cs="Arial"/>
          <w:color w:val="000000"/>
        </w:rPr>
      </w:pPr>
      <w:r>
        <w:rPr>
          <w:rFonts w:ascii="Arial" w:eastAsia="Arial" w:hAnsi="Arial" w:cs="Arial"/>
          <w:color w:val="000000"/>
        </w:rPr>
        <w:t xml:space="preserve">Juha Sarkio, </w:t>
      </w:r>
      <w:hyperlink r:id="rId8" w:history="1">
        <w:r>
          <w:rPr>
            <w:rFonts w:ascii="Arial" w:eastAsia="Arial" w:hAnsi="Arial" w:cs="Arial"/>
            <w:color w:val="000000"/>
          </w:rPr>
          <w:t>juha.sarkio@gov.fi</w:t>
        </w:r>
      </w:hyperlink>
      <w:r>
        <w:rPr>
          <w:rFonts w:ascii="Arial" w:eastAsia="Arial" w:hAnsi="Arial" w:cs="Arial"/>
          <w:color w:val="000000"/>
        </w:rPr>
        <w:t xml:space="preserve"> avdelningschef, överdirektör, (fram till den 1.7.2022)</w:t>
      </w:r>
      <w:r>
        <w:rPr>
          <w:rFonts w:ascii="Arial" w:eastAsia="Arial" w:hAnsi="Arial" w:cs="Arial"/>
          <w:color w:val="000000"/>
        </w:rPr>
        <w:br/>
        <w:t> </w:t>
      </w:r>
      <w:r>
        <w:rPr>
          <w:rFonts w:ascii="Arial" w:eastAsia="Arial" w:hAnsi="Arial" w:cs="Arial"/>
          <w:color w:val="000000"/>
        </w:rPr>
        <w:br/>
        <w:t xml:space="preserve">Marika Paavilainen, </w:t>
      </w:r>
      <w:hyperlink r:id="rId9" w:history="1">
        <w:r>
          <w:rPr>
            <w:rFonts w:ascii="Arial" w:eastAsia="Arial" w:hAnsi="Arial" w:cs="Arial"/>
            <w:color w:val="000000"/>
          </w:rPr>
          <w:t>marika.paavilainen@gov.fi</w:t>
        </w:r>
      </w:hyperlink>
      <w:r>
        <w:rPr>
          <w:rFonts w:ascii="Arial" w:eastAsia="Arial" w:hAnsi="Arial" w:cs="Arial"/>
          <w:color w:val="000000"/>
        </w:rPr>
        <w:t>, regeringsråd, (2.6 och 20–24.6.2022), tfn +358 295 530 302 (2.6.2022)</w:t>
      </w:r>
      <w:r>
        <w:rPr>
          <w:rFonts w:ascii="Arial" w:eastAsia="Arial" w:hAnsi="Arial" w:cs="Arial"/>
          <w:color w:val="000000"/>
        </w:rPr>
        <w:br/>
        <w:t> </w:t>
      </w:r>
      <w:r>
        <w:rPr>
          <w:rFonts w:ascii="Arial" w:eastAsia="Arial" w:hAnsi="Arial" w:cs="Arial"/>
          <w:color w:val="000000"/>
        </w:rPr>
        <w:br/>
        <w:t xml:space="preserve">Krista Sirén, </w:t>
      </w:r>
      <w:hyperlink r:id="rId10" w:history="1">
        <w:r>
          <w:rPr>
            <w:rFonts w:ascii="Arial" w:eastAsia="Arial" w:hAnsi="Arial" w:cs="Arial"/>
            <w:color w:val="000000"/>
          </w:rPr>
          <w:t>krista.siren@gov.fi</w:t>
        </w:r>
      </w:hyperlink>
      <w:r>
        <w:rPr>
          <w:rFonts w:ascii="Arial" w:eastAsia="Arial" w:hAnsi="Arial" w:cs="Arial"/>
          <w:color w:val="000000"/>
        </w:rPr>
        <w:t>, regeringssekreterare, tfn +358</w:t>
      </w:r>
      <w:r>
        <w:rPr>
          <w:rFonts w:ascii="Arial" w:eastAsia="Arial" w:hAnsi="Arial" w:cs="Arial"/>
          <w:color w:val="000000"/>
        </w:rPr>
        <w:t xml:space="preserve"> 295 530 306 (1–21.6.2022)</w:t>
      </w:r>
      <w:r>
        <w:rPr>
          <w:rFonts w:ascii="Arial" w:eastAsia="Arial" w:hAnsi="Arial" w:cs="Arial"/>
          <w:color w:val="000000"/>
        </w:rPr>
        <w:br/>
        <w:t> </w:t>
      </w:r>
      <w:r>
        <w:rPr>
          <w:rFonts w:ascii="Arial" w:eastAsia="Arial" w:hAnsi="Arial" w:cs="Arial"/>
          <w:color w:val="000000"/>
        </w:rPr>
        <w:br/>
        <w:t xml:space="preserve">Och </w:t>
      </w:r>
      <w:hyperlink r:id="rId11" w:history="1">
        <w:r>
          <w:rPr>
            <w:rFonts w:ascii="Arial" w:eastAsia="Arial" w:hAnsi="Arial" w:cs="Arial"/>
            <w:color w:val="000000"/>
          </w:rPr>
          <w:t>nimikirja-asiat.vm@gov.fi</w:t>
        </w:r>
      </w:hyperlink>
      <w:r>
        <w:rPr>
          <w:rFonts w:ascii="Arial" w:eastAsia="Arial" w:hAnsi="Arial" w:cs="Arial"/>
          <w:color w:val="000000"/>
        </w:rPr>
        <w:t xml:space="preserve"> 2.6–2.8.2022 </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Länkar:</w:t>
      </w:r>
    </w:p>
    <w:p w:rsidR="00A77B3E" w:rsidRDefault="00E54299">
      <w:pPr>
        <w:spacing w:after="200"/>
        <w:ind w:left="800"/>
        <w:rPr>
          <w:rFonts w:ascii="Arial" w:eastAsia="Arial" w:hAnsi="Arial" w:cs="Arial"/>
          <w:color w:val="000000"/>
        </w:rPr>
      </w:pPr>
      <w:hyperlink r:id="rId12" w:history="1">
        <w:r>
          <w:rPr>
            <w:rFonts w:ascii="Arial" w:eastAsia="Arial" w:hAnsi="Arial" w:cs="Arial"/>
            <w:color w:val="5B9BD5"/>
          </w:rPr>
          <w:t>https://vm.fi/hanke?tunnus=VM013:00/2021</w:t>
        </w:r>
      </w:hyperlink>
      <w:r>
        <w:rPr>
          <w:rFonts w:ascii="Arial" w:eastAsia="Arial" w:hAnsi="Arial" w:cs="Arial"/>
          <w:color w:val="000000"/>
        </w:rPr>
        <w:t xml:space="preserve"> - Hankkeen verkkosivu</w:t>
      </w:r>
    </w:p>
    <w:p w:rsidR="00A77B3E" w:rsidRDefault="00E54299">
      <w:pPr>
        <w:spacing w:after="200"/>
        <w:ind w:left="800"/>
        <w:rPr>
          <w:rFonts w:ascii="Arial" w:eastAsia="Arial" w:hAnsi="Arial" w:cs="Arial"/>
          <w:color w:val="000000"/>
        </w:rPr>
      </w:pPr>
      <w:r>
        <w:rPr>
          <w:rFonts w:ascii="Arial" w:eastAsia="Arial" w:hAnsi="Arial" w:cs="Arial"/>
          <w:color w:val="000000"/>
        </w:rPr>
        <w:t>Proje</w:t>
      </w:r>
      <w:r>
        <w:rPr>
          <w:rFonts w:ascii="Arial" w:eastAsia="Arial" w:hAnsi="Arial" w:cs="Arial"/>
          <w:color w:val="000000"/>
        </w:rPr>
        <w:t>ktets webbplats</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Bilagor:</w:t>
      </w:r>
    </w:p>
    <w:p w:rsidR="00A77B3E" w:rsidRDefault="00E54299">
      <w:pPr>
        <w:spacing w:after="200"/>
        <w:ind w:left="800"/>
        <w:rPr>
          <w:rFonts w:ascii="Arial" w:eastAsia="Arial" w:hAnsi="Arial" w:cs="Arial"/>
          <w:color w:val="000000"/>
        </w:rPr>
      </w:pPr>
      <w:r>
        <w:rPr>
          <w:rFonts w:ascii="Arial" w:eastAsia="Arial" w:hAnsi="Arial" w:cs="Arial"/>
          <w:color w:val="5B9BD5"/>
        </w:rPr>
        <w:t>Nimikirjalaki ja muut voimassa olevat säädökset_2022 05 24.docx</w:t>
      </w:r>
      <w:r>
        <w:rPr>
          <w:rFonts w:ascii="Arial" w:eastAsia="Arial" w:hAnsi="Arial" w:cs="Arial"/>
          <w:color w:val="000000"/>
        </w:rPr>
        <w:t xml:space="preserve"> - Muistio on tiivistelmä Nikila -työryhmän tekemästä lainsäädäntötarkastelusta</w:t>
      </w:r>
    </w:p>
    <w:p w:rsidR="00A77B3E" w:rsidRDefault="00E54299">
      <w:pPr>
        <w:spacing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Promemorian är en sammanfattning av den lagstiftningsöversyn som utfördes av arbetsgru</w:t>
      </w:r>
      <w:r>
        <w:rPr>
          <w:rFonts w:ascii="Arial" w:eastAsia="Arial" w:hAnsi="Arial" w:cs="Arial"/>
          <w:color w:val="000000"/>
        </w:rPr>
        <w:t>ppen Nikila.</w:t>
      </w:r>
    </w:p>
    <w:p w:rsidR="00A77B3E" w:rsidRDefault="00E54299">
      <w:pPr>
        <w:spacing w:after="200"/>
        <w:ind w:left="800"/>
        <w:rPr>
          <w:rFonts w:ascii="Arial" w:eastAsia="Arial" w:hAnsi="Arial" w:cs="Arial"/>
          <w:color w:val="000000"/>
        </w:rPr>
      </w:pPr>
      <w:r>
        <w:rPr>
          <w:rFonts w:ascii="Arial" w:eastAsia="Arial" w:hAnsi="Arial" w:cs="Arial"/>
          <w:color w:val="5B9BD5"/>
        </w:rPr>
        <w:t>Nimikirjalainsäädäntöä koskeva selvitys_valtiovarainministeriön muistio 2020.pdf</w:t>
      </w:r>
      <w:r>
        <w:rPr>
          <w:rFonts w:ascii="Arial" w:eastAsia="Arial" w:hAnsi="Arial" w:cs="Arial"/>
          <w:color w:val="000000"/>
        </w:rPr>
        <w:t xml:space="preserve"> - Selvitys on tehty virkamiestyönä valtiovarainministeriössä.</w:t>
      </w:r>
    </w:p>
    <w:p w:rsidR="00A77B3E" w:rsidRDefault="00E54299">
      <w:pPr>
        <w:spacing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Utredningen gjordes som tjänstearbete vid finansministeriet.</w:t>
      </w:r>
    </w:p>
    <w:p w:rsidR="00A77B3E" w:rsidRDefault="00E54299">
      <w:pPr>
        <w:spacing w:after="200"/>
        <w:ind w:left="800"/>
        <w:rPr>
          <w:rFonts w:ascii="Arial" w:eastAsia="Arial" w:hAnsi="Arial" w:cs="Arial"/>
          <w:color w:val="000000"/>
        </w:rPr>
      </w:pPr>
      <w:r>
        <w:rPr>
          <w:rFonts w:ascii="Arial" w:eastAsia="Arial" w:hAnsi="Arial" w:cs="Arial"/>
          <w:color w:val="5B9BD5"/>
        </w:rPr>
        <w:t>Hallituksen esitys (LUONNOS) eduskunna</w:t>
      </w:r>
      <w:r>
        <w:rPr>
          <w:rFonts w:ascii="Arial" w:eastAsia="Arial" w:hAnsi="Arial" w:cs="Arial"/>
          <w:color w:val="5B9BD5"/>
        </w:rPr>
        <w:t>lle laiksi nimikirjalain kumoamisesta ja eräiksi siihen liittyviksi laeiksi.docx</w:t>
      </w:r>
      <w:r>
        <w:rPr>
          <w:rFonts w:ascii="Arial" w:eastAsia="Arial" w:hAnsi="Arial" w:cs="Arial"/>
          <w:color w:val="000000"/>
        </w:rPr>
        <w:t xml:space="preserve"> - Luonnos hallituksen esitykseksi julkaistaan suomeksi lausuntopalvelussa 2.6.2022.</w:t>
      </w:r>
    </w:p>
    <w:p w:rsidR="00A77B3E" w:rsidRDefault="00E54299">
      <w:pPr>
        <w:spacing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 xml:space="preserve">Utkastet till regeringens proposition publiceras på finska i utlåtandetjänsten den 2 juni </w:t>
      </w:r>
      <w:r>
        <w:rPr>
          <w:rFonts w:ascii="Arial" w:eastAsia="Arial" w:hAnsi="Arial" w:cs="Arial"/>
          <w:color w:val="000000"/>
        </w:rPr>
        <w:t>2022.</w:t>
      </w:r>
    </w:p>
    <w:p w:rsidR="00A77B3E" w:rsidRDefault="00E54299">
      <w:pPr>
        <w:spacing w:after="200"/>
        <w:ind w:left="800"/>
        <w:rPr>
          <w:rFonts w:ascii="Arial" w:eastAsia="Arial" w:hAnsi="Arial" w:cs="Arial"/>
          <w:color w:val="000000"/>
        </w:rPr>
      </w:pPr>
      <w:r>
        <w:rPr>
          <w:rFonts w:ascii="Arial" w:eastAsia="Arial" w:hAnsi="Arial" w:cs="Arial"/>
          <w:color w:val="5B9BD5"/>
        </w:rPr>
        <w:t>Matrikellagen_huvudsakliga innehållet och lagtexten.docx</w:t>
      </w:r>
      <w:r>
        <w:rPr>
          <w:rFonts w:ascii="Arial" w:eastAsia="Arial" w:hAnsi="Arial" w:cs="Arial"/>
          <w:color w:val="000000"/>
        </w:rPr>
        <w:t xml:space="preserve"> - Pääasiallinen sisältö ja säädösehdotukset julkaistaan ruotsiksi lausuntopalvelussa 15.6.2022.</w:t>
      </w:r>
    </w:p>
    <w:p w:rsidR="00A77B3E" w:rsidRDefault="00E54299">
      <w:pPr>
        <w:spacing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 xml:space="preserve">Det huvudsakliga innehållet och lagtexten på svenska publiceras i utlåtandetjänsten den 15 juni </w:t>
      </w:r>
      <w:r>
        <w:rPr>
          <w:rFonts w:ascii="Arial" w:eastAsia="Arial" w:hAnsi="Arial" w:cs="Arial"/>
          <w:color w:val="000000"/>
        </w:rPr>
        <w:t>2022.</w:t>
      </w:r>
    </w:p>
    <w:p w:rsidR="00A77B3E" w:rsidRDefault="00E54299">
      <w:pPr>
        <w:spacing w:after="200"/>
        <w:ind w:left="800"/>
        <w:rPr>
          <w:rFonts w:ascii="Arial" w:eastAsia="Arial" w:hAnsi="Arial" w:cs="Arial"/>
          <w:color w:val="000000"/>
        </w:rPr>
      </w:pPr>
    </w:p>
    <w:p w:rsidR="00A77B3E" w:rsidRDefault="00E54299">
      <w:pPr>
        <w:spacing w:after="160"/>
        <w:rPr>
          <w:rFonts w:ascii="Arial" w:eastAsia="Arial" w:hAnsi="Arial" w:cs="Arial"/>
          <w:b/>
          <w:color w:val="000000"/>
        </w:rPr>
      </w:pPr>
      <w:r>
        <w:rPr>
          <w:rFonts w:ascii="Arial" w:eastAsia="Arial" w:hAnsi="Arial" w:cs="Arial"/>
          <w:b/>
          <w:color w:val="000000"/>
        </w:rPr>
        <w:t>Sändlista:</w:t>
      </w:r>
    </w:p>
    <w:tbl>
      <w:tblPr>
        <w:tblW w:w="5000" w:type="pct"/>
        <w:tblLook w:val="04A0" w:firstRow="1" w:lastRow="0" w:firstColumn="1" w:lastColumn="0" w:noHBand="0" w:noVBand="1"/>
      </w:tblPr>
      <w:tblGrid>
        <w:gridCol w:w="10154"/>
        <w:gridCol w:w="351"/>
        <w:gridCol w:w="351"/>
      </w:tblGrid>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Akaan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Alajärven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Alavieskan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Alavuden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Ammattiliitto Jyty ry</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Ammattiliitto Pro ry</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Asikkalan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Askolan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Auran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Eduskunnan kanslia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Eduskunnan oikeusasiamiehen kanslia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Enonkosken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Enontekiön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Espoon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Etelä-Karjalan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Etelä-Pohjanmaan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Etelä-Pohjanmaan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Etelä-Savon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Etelä-Savon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Etelä-Suomen aluehallintovirasto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Eurajoen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Euran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Evijärven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Finanssivalvonta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Forssan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Haapajärven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Haapaveden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Hailuodon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Halsuan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Haminan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Hangon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Hankasalmen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Harjavallan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Hartolan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Hattulan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Hausjärven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Heinolan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Heinäveden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Helsingin hallinto-oikeus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Helsingin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Hirvensalmen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Hollolan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Huittisten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Humppilan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Hyrynsalmen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Hyvinkään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Hämeen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Hämeenkyrön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Hämeenlinnan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Iisalmen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Iitin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Ikaalisten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Ilmajoen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Ilomantsin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Imatran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Inarin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Inkoon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Isojoen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Isokyrön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Itä-Suomen aluehallintovirasto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Janakkalan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Joensuun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Jokioisten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Joroisten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Joutsan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Julkisalan koulutettujen neuvottelujärjestö JUKO ry</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Julkisten ja hyvinvointialojen </w:t>
            </w:r>
            <w:r>
              <w:rPr>
                <w:rFonts w:ascii="Arial" w:eastAsia="Arial" w:hAnsi="Arial" w:cs="Arial"/>
                <w:color w:val="000000"/>
              </w:rPr>
              <w:t>liitto JHL ry</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Juuan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Juupajoen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Juvan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Jyväskylän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Jämijärven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Jämsän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Järvenpään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Kaakkois-Suomi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Kaarinan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Kaavin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Kainuun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Kainuun </w:t>
            </w:r>
            <w:r>
              <w:rPr>
                <w:rFonts w:ascii="Arial" w:eastAsia="Arial" w:hAnsi="Arial" w:cs="Arial"/>
                <w:color w:val="000000"/>
              </w:rPr>
              <w:t>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Kajaanin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Kalajoen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Kangasalan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Kangasniemen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Kankaanpään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Kannonkosken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Kannuksen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Kansaneläkelaitos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Kanta-Hämeen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Karijoen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Karkkilan </w:t>
            </w:r>
            <w:r>
              <w:rPr>
                <w:rFonts w:ascii="Arial" w:eastAsia="Arial" w:hAnsi="Arial" w:cs="Arial"/>
                <w:color w:val="000000"/>
              </w:rPr>
              <w:t>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Karstulan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Karvian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Kaskisten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Kauhajoen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Kauhavan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Kauniaisten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Kaustisen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Keha-keskus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Keiteleen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Kemijärven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Kemin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Keminmaan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Kemiönsaaren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Kempeleen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Keravan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Keski-Pohjanmaan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Keski-Suomen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Keski-Suomen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Keski-Uudenmaan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Keuruun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Keva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Kihniön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Kinnulan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Kirkkohallitus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Kirkkonummen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Kiteen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Kittilän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Kiuruveden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Kivijärven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Kokemäen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Kokkolan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Kolarin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Konneveden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Kontiolahden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Korsnäs kommun</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Kosken Tl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Kotkan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Kouvolan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Kristiinankaupungin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Kruunupyyn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Kuhmoisten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Kuhmon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Kunta- ja hyvinvointityönantajat KT</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Kuntaliitto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Kuntien takauskeskus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Kuopion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Kuortaneen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Kurikan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Kustavin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Kuusamon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Kymenlaakson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Kyyjärven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Kärkölän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Kärsämäen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Lahden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Laihian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Laitilan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Lapin aluehallintovirasto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Lapin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Lapin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Lapinjärven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Lapinlahden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Lappajärven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Lappeenrannan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Lapuan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Laukaan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Lemin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Lempäälän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Leppävirran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Lestijärven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Liedon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Lieksan </w:t>
            </w:r>
            <w:r>
              <w:rPr>
                <w:rFonts w:ascii="Arial" w:eastAsia="Arial" w:hAnsi="Arial" w:cs="Arial"/>
                <w:color w:val="000000"/>
              </w:rPr>
              <w:t>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Liikenne- ja viestintäministeriö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Limingan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Liperin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Lohjan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Loimaan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Lopen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Lounais-Suomen aluehallintovirasto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Loviisan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Luhangan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Lumijoen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Luodon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Luumäen </w:t>
            </w:r>
            <w:r>
              <w:rPr>
                <w:rFonts w:ascii="Arial" w:eastAsia="Arial" w:hAnsi="Arial" w:cs="Arial"/>
                <w:color w:val="000000"/>
              </w:rPr>
              <w:t>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Länsi- ja Sisä-Suomen aluehallintovirasto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Maa- ja metsätalousministeriö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Maalahden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Marttilan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Maskun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Merijärven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Merikarvian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Metsähallitus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Miehikkälän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Mikkelin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Muhoksen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Multian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Muonion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Mustasaaren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Muuramen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Mynämäen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Myrskylän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Mäntsälän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Mänttä-Vilppulan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Mäntyharjun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Naantalin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Nakkilan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Nivalan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Nokian </w:t>
            </w:r>
            <w:r>
              <w:rPr>
                <w:rFonts w:ascii="Arial" w:eastAsia="Arial" w:hAnsi="Arial" w:cs="Arial"/>
                <w:color w:val="000000"/>
              </w:rPr>
              <w:t>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Nousiaisten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Nurmeksen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Nurmijärven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Närpiön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Oikeusministeriö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OKV</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Opetus- ja kulttuuriministeriö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Orimattilan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Oripään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Oriveden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Oulaisten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Oulun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Outokummun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Padasjoen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Paimion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Paltamon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Paraisten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Parikkalan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Parkanon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Pedersören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Pelkosenniemen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Pellon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Perhon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Pertunmaan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Petäjäveden </w:t>
            </w:r>
            <w:r>
              <w:rPr>
                <w:rFonts w:ascii="Arial" w:eastAsia="Arial" w:hAnsi="Arial" w:cs="Arial"/>
                <w:color w:val="000000"/>
              </w:rPr>
              <w:t>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Pieksämäen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Pielaveden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Pietarsaaren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Pihtiputaan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Pirkanmaan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Pirkanmaan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Pirkkalan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Pohjanmaan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Pohjanmaan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Pohjois-Karjalan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Pohjois-Karjalan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Pohjois-Pohjanmaan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Pohjois-Pohjanmaan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Pohjois-Savon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Pohjois-Savon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Pohjois-Suomen aluehallintovirasto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Poliisihallitus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Polvijärven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Pomarkun</w:t>
            </w:r>
            <w:r>
              <w:rPr>
                <w:rFonts w:ascii="Arial" w:eastAsia="Arial" w:hAnsi="Arial" w:cs="Arial"/>
                <w:color w:val="000000"/>
              </w:rPr>
              <w:t xml:space="preserve">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Porin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Pornaisten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Porvoon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Posion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Pudasjärven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Pukkilan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Punkalaitumen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Puolangan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Puolustusministeriö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Puumalan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Pyhtään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Pyhäjoen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Pyhäjärven </w:t>
            </w:r>
            <w:r>
              <w:rPr>
                <w:rFonts w:ascii="Arial" w:eastAsia="Arial" w:hAnsi="Arial" w:cs="Arial"/>
                <w:color w:val="000000"/>
              </w:rPr>
              <w:t>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Pyhännän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Pyhärannan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Päijät-Hämeen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Pälkäneen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Pöytyän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Raahen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Raaseporin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Raision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Rajavartiolaitos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Rantasalmen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Ranuan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Rauman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Rautalammin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Rautavaaran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Rautjärven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Reisjärven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Riihimäen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Ristijärven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Rovaniemen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Ruokolahden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Ruoveden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Ruskon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Rääkkylän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Saarijärven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Sallan </w:t>
            </w:r>
            <w:r>
              <w:rPr>
                <w:rFonts w:ascii="Arial" w:eastAsia="Arial" w:hAnsi="Arial" w:cs="Arial"/>
                <w:color w:val="000000"/>
              </w:rPr>
              <w:t>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Salon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Sastamalan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Satakunnan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Satakunnan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Sauvon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Savitaipaleen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Savonlinnan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Savukosken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Seinäjoen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Senaatti-Konserni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Sievin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Siikaisten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Siikajoen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Siikalatvan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Siilinjärven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Simon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Sipoon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Sisäministeriö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Siuntion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Sodankylän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Soinin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Someron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Sonkajärven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Sosiaali- ja terveysministeriö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Sotkamon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Sulkavan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Suojelupoliisi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Suomen lähi- ja perushoitajaliitto SuPer ry</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Suomen Pankki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Suomussalmen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Suonenjoen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Sysmän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Säkylän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Taipalsaaren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Taivalkosken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Taivassalon </w:t>
            </w:r>
            <w:r>
              <w:rPr>
                <w:rFonts w:ascii="Arial" w:eastAsia="Arial" w:hAnsi="Arial" w:cs="Arial"/>
                <w:color w:val="000000"/>
              </w:rPr>
              <w:t>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Tammelan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Tampereen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Tasa-arvovaltuutettu</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Tehy Ry</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Tervolan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Tervon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Teuvan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Tietosuojavaltuutetun toimisto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Tohmajärven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Toholammin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Toivakan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Tornion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Tuomiostuinvirasto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Turun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Tuusniemen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Tuusulan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Tyrnävän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Työ- ja elinkeinoministeriö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Työterveyslaitos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Ulkoministeriö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Ulvilan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Urjalan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Utajärven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Utsjoen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Uudenkaarlepyyn </w:t>
            </w:r>
            <w:r>
              <w:rPr>
                <w:rFonts w:ascii="Arial" w:eastAsia="Arial" w:hAnsi="Arial" w:cs="Arial"/>
                <w:color w:val="000000"/>
              </w:rPr>
              <w:t>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Uudenkaupungin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Uudenmaan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Uuraisten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Vaalan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Vaasan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Valkeakosken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Valtioneuvoston kanslia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Valtiontalouden tarkastusvirasto</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Valtiovarainministeriö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Valvira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 xml:space="preserve">Vantaan </w:t>
            </w:r>
            <w:r>
              <w:rPr>
                <w:rFonts w:ascii="Arial" w:eastAsia="Arial" w:hAnsi="Arial" w:cs="Arial"/>
                <w:color w:val="000000"/>
              </w:rPr>
              <w:t>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Varkauden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Varsinais-Suomen ELY-keskus</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Varsinais-Suomen hyvinvointialue</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Vehmaan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Vesannon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Vesilahden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Vetelin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Vieremän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Vihdin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Viitasaaren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Vimpelin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Virolahden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Virtain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Vöyrin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Yhdenvertaisuusvaltuutettu</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Ylitornion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Ylivieskan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Ylöjärven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Ympäristöministeriö</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Ypäjän kunta</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t>Ähtärin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r w:rsidR="00F56686">
        <w:tc>
          <w:tcPr>
            <w:tcW w:w="0" w:type="auto"/>
          </w:tcPr>
          <w:p w:rsidR="00A77B3E" w:rsidRDefault="00E54299">
            <w:pPr>
              <w:ind w:left="800"/>
              <w:rPr>
                <w:rFonts w:ascii="Arial" w:eastAsia="Arial" w:hAnsi="Arial" w:cs="Arial"/>
                <w:color w:val="000000"/>
              </w:rPr>
            </w:pPr>
            <w:r>
              <w:rPr>
                <w:rFonts w:ascii="Arial" w:eastAsia="Arial" w:hAnsi="Arial" w:cs="Arial"/>
                <w:color w:val="000000"/>
              </w:rPr>
              <w:lastRenderedPageBreak/>
              <w:t>Äänekosken kaupunki</w:t>
            </w:r>
          </w:p>
        </w:tc>
        <w:tc>
          <w:tcPr>
            <w:tcW w:w="0" w:type="auto"/>
          </w:tcPr>
          <w:p w:rsidR="00A77B3E" w:rsidRDefault="00E54299">
            <w:pPr>
              <w:ind w:left="800"/>
              <w:rPr>
                <w:rFonts w:ascii="Arial" w:eastAsia="Arial" w:hAnsi="Arial" w:cs="Arial"/>
                <w:color w:val="000000"/>
              </w:rPr>
            </w:pPr>
          </w:p>
        </w:tc>
        <w:tc>
          <w:tcPr>
            <w:tcW w:w="0" w:type="auto"/>
          </w:tcPr>
          <w:p w:rsidR="00A77B3E" w:rsidRDefault="00E54299">
            <w:pPr>
              <w:ind w:left="800"/>
              <w:rPr>
                <w:rFonts w:ascii="Arial" w:eastAsia="Arial" w:hAnsi="Arial" w:cs="Arial"/>
                <w:color w:val="000000"/>
              </w:rPr>
            </w:pPr>
          </w:p>
        </w:tc>
      </w:tr>
    </w:tbl>
    <w:p w:rsidR="00A77B3E" w:rsidRDefault="00E54299">
      <w:pPr>
        <w:spacing w:after="200"/>
        <w:ind w:left="800"/>
        <w:rPr>
          <w:rFonts w:ascii="Arial" w:eastAsia="Arial" w:hAnsi="Arial" w:cs="Arial"/>
          <w:color w:val="000000"/>
        </w:rPr>
      </w:pPr>
    </w:p>
    <w:p w:rsidR="00A77B3E" w:rsidRDefault="00E54299">
      <w:pPr>
        <w:spacing w:before="200" w:after="200"/>
        <w:rPr>
          <w:rFonts w:ascii="Arial" w:eastAsia="Arial" w:hAnsi="Arial" w:cs="Arial"/>
          <w:color w:val="000000"/>
        </w:rPr>
      </w:pPr>
      <w:r>
        <w:rPr>
          <w:rFonts w:ascii="Arial" w:eastAsia="Arial" w:hAnsi="Arial" w:cs="Arial"/>
          <w:color w:val="000000"/>
        </w:rPr>
        <w:br w:type="page"/>
      </w:r>
      <w:r>
        <w:rPr>
          <w:rFonts w:ascii="Arial" w:eastAsia="Arial" w:hAnsi="Arial" w:cs="Arial"/>
          <w:b/>
          <w:color w:val="000000"/>
        </w:rPr>
        <w:lastRenderedPageBreak/>
        <w:t xml:space="preserve">Vi ber dig avge ditt </w:t>
      </w:r>
      <w:r>
        <w:rPr>
          <w:rFonts w:ascii="Arial" w:eastAsia="Arial" w:hAnsi="Arial" w:cs="Arial"/>
          <w:b/>
          <w:color w:val="000000"/>
        </w:rPr>
        <w:t>utlåtande och dina kommentarer till regeringens proposition efter kapitel.</w:t>
      </w:r>
    </w:p>
    <w:p w:rsidR="00A77B3E" w:rsidRDefault="00E54299">
      <w:pPr>
        <w:spacing w:before="200" w:after="200"/>
        <w:rPr>
          <w:rFonts w:ascii="Arial" w:eastAsia="Arial" w:hAnsi="Arial" w:cs="Arial"/>
          <w:color w:val="000000"/>
        </w:rPr>
      </w:pPr>
      <w:r>
        <w:rPr>
          <w:rFonts w:ascii="Arial" w:eastAsia="Arial" w:hAnsi="Arial" w:cs="Arial"/>
          <w:b/>
          <w:color w:val="000000"/>
        </w:rPr>
        <w:t>Kapitel 1 i propositionen Bakgrund och beredning.</w:t>
      </w:r>
    </w:p>
    <w:p w:rsidR="00A77B3E" w:rsidRDefault="00E54299">
      <w:pPr>
        <w:spacing w:before="200" w:after="200"/>
        <w:ind w:left="800"/>
        <w:rPr>
          <w:rFonts w:ascii="Arial" w:eastAsia="Arial" w:hAnsi="Arial" w:cs="Arial"/>
          <w:color w:val="000000"/>
        </w:rPr>
      </w:pPr>
      <w:r>
        <w:rPr>
          <w:rFonts w:ascii="Arial" w:eastAsia="Arial" w:hAnsi="Arial" w:cs="Arial"/>
          <w:color w:val="000000"/>
        </w:rPr>
        <w:t>Avge ett utlåtande eller kommentera kapitel 1 i propositionen här.</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 Kapitel 2 i propositionen Nuläge och bedömning av nuläget. Avg</w:t>
      </w:r>
      <w:r>
        <w:rPr>
          <w:rFonts w:ascii="Arial" w:eastAsia="Arial" w:hAnsi="Arial" w:cs="Arial"/>
          <w:b/>
          <w:color w:val="000000"/>
        </w:rPr>
        <w:t>e ett utlåtande eller kommentera här </w:t>
      </w:r>
    </w:p>
    <w:p w:rsidR="00A77B3E" w:rsidRDefault="00E54299">
      <w:pPr>
        <w:spacing w:after="200"/>
        <w:ind w:left="800"/>
        <w:rPr>
          <w:rFonts w:ascii="Arial" w:eastAsia="Arial" w:hAnsi="Arial" w:cs="Arial"/>
          <w:color w:val="000000"/>
        </w:rPr>
      </w:pPr>
      <w:r>
        <w:rPr>
          <w:rFonts w:ascii="Arial" w:eastAsia="Arial" w:hAnsi="Arial" w:cs="Arial"/>
          <w:color w:val="000000"/>
        </w:rPr>
        <w:t>Punkt 2.1 Nuläge i propositionen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Allmän bedömning i början av punkt 2.2 Bedömning av nuläget i propositionen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Uppgifter om befattning och arbetshistorik i punkt 2.2 Bedömning av nuläget/Ärenden som ska behan</w:t>
      </w:r>
      <w:r>
        <w:rPr>
          <w:rFonts w:ascii="Arial" w:eastAsia="Arial" w:hAnsi="Arial" w:cs="Arial"/>
          <w:color w:val="000000"/>
        </w:rPr>
        <w:t>dlas enligt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Uppgifter om utbildning och examen i punkt 2.2 Bedömning av nuläget/Ärenden som ska behandlas enligt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 xml:space="preserve">Avsnittet Uppgift om medborgarskap i punkt 2.2 Bedömning av nuläget/Ärenden som ska </w:t>
      </w:r>
      <w:r>
        <w:rPr>
          <w:rFonts w:ascii="Arial" w:eastAsia="Arial" w:hAnsi="Arial" w:cs="Arial"/>
          <w:color w:val="000000"/>
        </w:rPr>
        <w:t>behandlas enligt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Uppgifter om avbrott i tjänsteutövning och arbete i punkt 2.2 Bedömning av nuläget/Ärenden som ska behandlas enligt matrikellagstiftningen</w:t>
      </w:r>
      <w:r>
        <w:rPr>
          <w:rFonts w:ascii="Arial" w:eastAsia="Arial" w:hAnsi="Arial" w:cs="Arial"/>
          <w:color w:val="000000"/>
        </w:rPr>
        <w:br/>
        <w:t>irantoimituksen ja työnteon keskeytystä koskevat tiedot -osiota ka</w:t>
      </w:r>
      <w:r>
        <w:rPr>
          <w:rFonts w:ascii="Arial" w:eastAsia="Arial" w:hAnsi="Arial" w:cs="Arial"/>
          <w:color w:val="000000"/>
        </w:rPr>
        <w:t>ppaleessa 2.2. Nykytilan arviointi / Nimikirjalainsäädännön perusteella käsiteltävät asiat</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Uppgifter om värnplikt i punkt 2.2 Bedömning av nuläget/Ärenden som ska behandlas enligt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Uppgifter om straff i punkt 2.2</w:t>
      </w:r>
      <w:r>
        <w:rPr>
          <w:rFonts w:ascii="Arial" w:eastAsia="Arial" w:hAnsi="Arial" w:cs="Arial"/>
          <w:color w:val="000000"/>
        </w:rPr>
        <w:t xml:space="preserve"> Bedömning av nuläget/Ärenden som ska behandlas enligt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Offentlighet för uppgifter om avlöning i punkt 2.2 Bedömning av nuläget/Ärenden som ska behandlas enligt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lastRenderedPageBreak/>
        <w:t>Avsnittet Skyldighet att visa riktighe</w:t>
      </w:r>
      <w:r>
        <w:rPr>
          <w:rFonts w:ascii="Arial" w:eastAsia="Arial" w:hAnsi="Arial" w:cs="Arial"/>
          <w:color w:val="000000"/>
        </w:rPr>
        <w:t>ten av uppgifterna i punkt 2.2 Bedömning av nuläget/Bedömning av bestämmelser om informationshantering i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 xml:space="preserve">Avsnittet Överförande av matrikeluppgifter i punkt 2.2 Bedömning av nuläget/Bedömning av bestämmelser om informationshantering </w:t>
      </w:r>
      <w:r>
        <w:rPr>
          <w:rFonts w:ascii="Arial" w:eastAsia="Arial" w:hAnsi="Arial" w:cs="Arial"/>
          <w:color w:val="000000"/>
        </w:rPr>
        <w:t>i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Utlämnande till utomstående och hur uppgifter lämnas ut i punkt 2.2 Bedömning av nuläget/Bedömning av bestämmelser om informationshantering i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 xml:space="preserve">Avsnittet Matrikelutdragets betydelse vid rekrytering </w:t>
      </w:r>
      <w:r>
        <w:rPr>
          <w:rFonts w:ascii="Arial" w:eastAsia="Arial" w:hAnsi="Arial" w:cs="Arial"/>
          <w:color w:val="000000"/>
        </w:rPr>
        <w:t>i punkt 2.2 Bedömning av nuläget/Bedömning av bestämmelser om informationshantering i matrikellagstiftningen</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Avsnittet Hantering av personuppgifter i punkt 2.2 Bedömning av nuläget/Bedömning av bestämmelser om informationshantering i matrikellagstiftninge</w:t>
      </w:r>
      <w:r>
        <w:rPr>
          <w:rFonts w:ascii="Arial" w:eastAsia="Arial" w:hAnsi="Arial" w:cs="Arial"/>
          <w:color w:val="000000"/>
        </w:rPr>
        <w:t>n</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Kapitel 3 i propositionen Mål</w:t>
      </w: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syftet med målen i propositionen</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Kapitel 4 i propositionen Förslagen och deras konsekvenser</w:t>
      </w:r>
    </w:p>
    <w:p w:rsidR="00A77B3E" w:rsidRDefault="00E54299">
      <w:pPr>
        <w:spacing w:after="200"/>
        <w:ind w:left="800"/>
        <w:rPr>
          <w:rFonts w:ascii="Arial" w:eastAsia="Arial" w:hAnsi="Arial" w:cs="Arial"/>
          <w:color w:val="000000"/>
        </w:rPr>
      </w:pPr>
      <w:r>
        <w:rPr>
          <w:rFonts w:ascii="Arial" w:eastAsia="Arial" w:hAnsi="Arial" w:cs="Arial"/>
          <w:color w:val="000000"/>
        </w:rPr>
        <w:t xml:space="preserve">Avge ett utlåtande eller kommentera punkterna 4.1 Viktiga lagförslag och/eller 4.2 </w:t>
      </w:r>
      <w:r>
        <w:rPr>
          <w:rFonts w:ascii="Arial" w:eastAsia="Arial" w:hAnsi="Arial" w:cs="Arial"/>
          <w:color w:val="000000"/>
        </w:rPr>
        <w:t>Huvudsakliga konsekvenser</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Kapitel 5 i propositionen Alternativa handlingsvägar</w:t>
      </w: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punkterna 5.1 Handlingsalternativen och deras konsekvenser och/eller 5.2 Utländsk lagstiftning</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Kapitel 7 i propositionen och lagförslagen 1</w:t>
      </w:r>
      <w:r>
        <w:rPr>
          <w:rFonts w:ascii="Arial" w:eastAsia="Arial" w:hAnsi="Arial" w:cs="Arial"/>
          <w:b/>
          <w:color w:val="000000"/>
        </w:rPr>
        <w:t>–6</w:t>
      </w: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förslagen till lagar i allmänhet</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lagförslag 1 Om upphävande av matrikellagen och dess motiveringar i punkt 7.1</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lagförslag 2 Om ändring av lagen</w:t>
      </w:r>
      <w:r>
        <w:rPr>
          <w:rFonts w:ascii="Arial" w:eastAsia="Arial" w:hAnsi="Arial" w:cs="Arial"/>
          <w:color w:val="000000"/>
        </w:rPr>
        <w:t xml:space="preserve"> om offentlighet i myndigheternas verksamhet och dess motiveringar i punkt 7.2.</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lagförslag 3 Om ändring av säkerhetsutredningslagen och dess motiveringar i punkt 7.3</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 xml:space="preserve">Avge ett utlåtande eller kommentera lagförslag 4 Om </w:t>
      </w:r>
      <w:r>
        <w:rPr>
          <w:rFonts w:ascii="Arial" w:eastAsia="Arial" w:hAnsi="Arial" w:cs="Arial"/>
          <w:color w:val="000000"/>
        </w:rPr>
        <w:t>ändring av lagen om yrkesutbildade personer inom hälso- och sjukvården och dess motiveringar i punkt 7.4</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lagförslag 5 Om ändring av lagen om yrkesutbildade personer inom socialvården och dess motiveringar i punkt 7.5</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r>
        <w:rPr>
          <w:rFonts w:ascii="Arial" w:eastAsia="Arial" w:hAnsi="Arial" w:cs="Arial"/>
          <w:color w:val="000000"/>
        </w:rPr>
        <w:t>A</w:t>
      </w:r>
      <w:r>
        <w:rPr>
          <w:rFonts w:ascii="Arial" w:eastAsia="Arial" w:hAnsi="Arial" w:cs="Arial"/>
          <w:color w:val="000000"/>
        </w:rPr>
        <w:t>vge ett utlåtande eller kommentera lagförslag 6 Om ändring av lagen om utövning av veterinäryrket och dess motiveringar i punkt 7.6.</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Kapitel 11 i propositionen Förhållande till grundlagen samt lagstiftningsordning</w:t>
      </w: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det s</w:t>
      </w:r>
      <w:r>
        <w:rPr>
          <w:rFonts w:ascii="Arial" w:eastAsia="Arial" w:hAnsi="Arial" w:cs="Arial"/>
          <w:color w:val="000000"/>
        </w:rPr>
        <w:t>om framförs i kapitel 11 i propositionen</w:t>
      </w:r>
    </w:p>
    <w:p w:rsidR="00A77B3E" w:rsidRDefault="00E54299">
      <w:pPr>
        <w:spacing w:before="200" w:after="200"/>
        <w:ind w:left="800"/>
        <w:rPr>
          <w:rFonts w:ascii="Arial" w:eastAsia="Arial" w:hAnsi="Arial" w:cs="Arial"/>
          <w:color w:val="000000"/>
        </w:rPr>
      </w:pPr>
    </w:p>
    <w:p w:rsidR="00A77B3E" w:rsidRDefault="00E54299">
      <w:pPr>
        <w:spacing w:after="200"/>
        <w:rPr>
          <w:rFonts w:ascii="Arial" w:eastAsia="Arial" w:hAnsi="Arial" w:cs="Arial"/>
          <w:color w:val="000000"/>
        </w:rPr>
      </w:pPr>
      <w:r>
        <w:rPr>
          <w:rFonts w:ascii="Arial" w:eastAsia="Arial" w:hAnsi="Arial" w:cs="Arial"/>
          <w:b/>
          <w:color w:val="000000"/>
        </w:rPr>
        <w:t>Övriga observationer</w:t>
      </w:r>
    </w:p>
    <w:p w:rsidR="00A77B3E" w:rsidRDefault="00E54299">
      <w:pPr>
        <w:spacing w:after="200"/>
        <w:ind w:left="800"/>
        <w:rPr>
          <w:rFonts w:ascii="Arial" w:eastAsia="Arial" w:hAnsi="Arial" w:cs="Arial"/>
          <w:color w:val="000000"/>
        </w:rPr>
      </w:pPr>
      <w:r>
        <w:rPr>
          <w:rFonts w:ascii="Arial" w:eastAsia="Arial" w:hAnsi="Arial" w:cs="Arial"/>
          <w:color w:val="000000"/>
        </w:rPr>
        <w:t>Avge ett utlåtande eller kommentera propositionen här</w:t>
      </w:r>
    </w:p>
    <w:p w:rsidR="00A77B3E" w:rsidRDefault="00E54299">
      <w:pPr>
        <w:spacing w:before="200"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p>
    <w:p w:rsidR="00A77B3E" w:rsidRDefault="00E54299">
      <w:pPr>
        <w:spacing w:after="200"/>
        <w:ind w:left="800"/>
        <w:rPr>
          <w:rFonts w:ascii="Arial" w:eastAsia="Arial" w:hAnsi="Arial" w:cs="Arial"/>
          <w:color w:val="000000"/>
        </w:rPr>
      </w:pPr>
    </w:p>
    <w:p w:rsidR="00A77B3E" w:rsidRDefault="00E54299">
      <w:pPr>
        <w:ind w:left="3200"/>
        <w:rPr>
          <w:rFonts w:ascii="Arial" w:eastAsia="Arial" w:hAnsi="Arial" w:cs="Arial"/>
          <w:color w:val="000000"/>
        </w:rPr>
      </w:pPr>
      <w:r>
        <w:rPr>
          <w:rFonts w:ascii="Arial" w:eastAsia="Arial" w:hAnsi="Arial" w:cs="Arial"/>
          <w:color w:val="000000"/>
        </w:rPr>
        <w:t>Sarkio Juha</w:t>
      </w:r>
    </w:p>
    <w:p w:rsidR="00A77B3E" w:rsidRDefault="00E54299">
      <w:pPr>
        <w:ind w:left="3200"/>
        <w:rPr>
          <w:rFonts w:ascii="Arial" w:eastAsia="Arial" w:hAnsi="Arial" w:cs="Arial"/>
          <w:color w:val="000000"/>
        </w:rPr>
      </w:pPr>
      <w:r>
        <w:rPr>
          <w:rFonts w:ascii="Arial" w:eastAsia="Arial" w:hAnsi="Arial" w:cs="Arial"/>
          <w:color w:val="000000"/>
        </w:rPr>
        <w:t>Valtiovarainministeriö</w:t>
      </w:r>
    </w:p>
    <w:p w:rsidR="00A77B3E" w:rsidRDefault="00E54299">
      <w:pPr>
        <w:ind w:left="3200"/>
        <w:rPr>
          <w:rFonts w:ascii="Arial" w:eastAsia="Arial" w:hAnsi="Arial" w:cs="Arial"/>
          <w:color w:val="000000"/>
        </w:rPr>
      </w:pPr>
    </w:p>
    <w:p w:rsidR="00A77B3E" w:rsidRDefault="00E54299">
      <w:pPr>
        <w:ind w:left="3200"/>
        <w:rPr>
          <w:rFonts w:ascii="Arial" w:eastAsia="Arial" w:hAnsi="Arial" w:cs="Arial"/>
          <w:color w:val="000000"/>
        </w:rPr>
      </w:pPr>
    </w:p>
    <w:p w:rsidR="00A77B3E" w:rsidRDefault="00E54299">
      <w:pPr>
        <w:ind w:left="3200"/>
        <w:rPr>
          <w:rFonts w:ascii="Arial" w:eastAsia="Arial" w:hAnsi="Arial" w:cs="Arial"/>
          <w:color w:val="000000"/>
        </w:rPr>
      </w:pPr>
    </w:p>
    <w:p w:rsidR="00A77B3E" w:rsidRDefault="00E54299">
      <w:pPr>
        <w:ind w:left="3200"/>
        <w:rPr>
          <w:rFonts w:ascii="Arial" w:eastAsia="Arial" w:hAnsi="Arial" w:cs="Arial"/>
          <w:color w:val="000000"/>
        </w:rPr>
      </w:pPr>
      <w:r>
        <w:rPr>
          <w:rFonts w:ascii="Arial" w:eastAsia="Arial" w:hAnsi="Arial" w:cs="Arial"/>
          <w:color w:val="000000"/>
        </w:rPr>
        <w:t>Paavilainen Marika</w:t>
      </w:r>
    </w:p>
    <w:p w:rsidR="00A77B3E" w:rsidRDefault="00E54299">
      <w:pPr>
        <w:ind w:left="3200"/>
        <w:rPr>
          <w:rFonts w:ascii="Arial" w:eastAsia="Arial" w:hAnsi="Arial" w:cs="Arial"/>
          <w:color w:val="000000"/>
        </w:rPr>
      </w:pPr>
      <w:r>
        <w:rPr>
          <w:rFonts w:ascii="Arial" w:eastAsia="Arial" w:hAnsi="Arial" w:cs="Arial"/>
          <w:color w:val="000000"/>
        </w:rPr>
        <w:t>Valtiovarainministeriö</w:t>
      </w:r>
    </w:p>
    <w:p w:rsidR="00A77B3E" w:rsidRDefault="00E54299">
      <w:pPr>
        <w:rPr>
          <w:rFonts w:ascii="Arial" w:eastAsia="Arial" w:hAnsi="Arial" w:cs="Arial"/>
          <w:color w:val="000000"/>
        </w:rPr>
      </w:pPr>
    </w:p>
    <w:sectPr w:rsidR="00A77B3E">
      <w:footerReference w:type="default" r:id="rId13"/>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299">
      <w:r>
        <w:separator/>
      </w:r>
    </w:p>
  </w:endnote>
  <w:endnote w:type="continuationSeparator" w:id="0">
    <w:p w:rsidR="00000000" w:rsidRDefault="00E5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86" w:rsidRDefault="00F56686"/>
  <w:tbl>
    <w:tblPr>
      <w:tblW w:w="5000" w:type="pct"/>
      <w:tblLook w:val="04A0" w:firstRow="1" w:lastRow="0" w:firstColumn="1" w:lastColumn="0" w:noHBand="0" w:noVBand="1"/>
    </w:tblPr>
    <w:tblGrid>
      <w:gridCol w:w="3618"/>
      <w:gridCol w:w="3619"/>
      <w:gridCol w:w="3619"/>
    </w:tblGrid>
    <w:tr w:rsidR="00F56686">
      <w:tc>
        <w:tcPr>
          <w:tcW w:w="1650" w:type="pct"/>
        </w:tcPr>
        <w:p w:rsidR="00F56686" w:rsidRDefault="00F56686"/>
      </w:tc>
      <w:tc>
        <w:tcPr>
          <w:tcW w:w="1650" w:type="pct"/>
        </w:tcPr>
        <w:p w:rsidR="00F56686" w:rsidRDefault="00E54299">
          <w:pPr>
            <w:jc w:val="center"/>
            <w:rPr>
              <w:rFonts w:ascii="Arial" w:eastAsia="Arial" w:hAnsi="Arial" w:cs="Arial"/>
              <w:color w:val="000000"/>
            </w:rPr>
          </w:pPr>
          <w:r>
            <w:rPr>
              <w:rFonts w:ascii="Arial" w:eastAsia="Arial" w:hAnsi="Arial" w:cs="Arial"/>
              <w:sz w:val="20"/>
            </w:rPr>
            <w:t>Lausuntopalvelu.fi</w:t>
          </w:r>
        </w:p>
      </w:tc>
      <w:tc>
        <w:tcPr>
          <w:tcW w:w="1650" w:type="pct"/>
        </w:tcPr>
        <w:p w:rsidR="00F56686" w:rsidRDefault="00E54299">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14</w:t>
          </w:r>
          <w:r>
            <w:rPr>
              <w:rFonts w:ascii="Arial" w:eastAsia="Arial" w:hAnsi="Arial" w:cs="Arial"/>
              <w:color w:val="000000"/>
            </w:rPr>
            <w:fldChar w:fldCharType="end"/>
          </w:r>
        </w:p>
      </w:tc>
    </w:tr>
  </w:tbl>
  <w:p w:rsidR="00F56686" w:rsidRDefault="00F566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299">
      <w:r>
        <w:separator/>
      </w:r>
    </w:p>
  </w:footnote>
  <w:footnote w:type="continuationSeparator" w:id="0">
    <w:p w:rsidR="00000000" w:rsidRDefault="00E5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6686"/>
    <w:rsid w:val="00E54299"/>
    <w:rsid w:val="00F566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D00E8B-D5E5-4A0C-9040-9C45FE62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ha.sarkio@gov.f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irjaamo.vm@gov.fi" TargetMode="External"/><Relationship Id="rId12" Type="http://schemas.openxmlformats.org/officeDocument/2006/relationships/hyperlink" Target="https://vm.fi/hanke?tunnus=VM013:00/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suntopalvelu.om@gov.fi" TargetMode="External"/><Relationship Id="rId11" Type="http://schemas.openxmlformats.org/officeDocument/2006/relationships/hyperlink" Target="mailto:nimikirja-asiat.vm@gov.f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rista.siren@gov.fi" TargetMode="External"/><Relationship Id="rId4" Type="http://schemas.openxmlformats.org/officeDocument/2006/relationships/footnotes" Target="footnotes.xml"/><Relationship Id="rId9" Type="http://schemas.openxmlformats.org/officeDocument/2006/relationships/hyperlink" Target="mailto:marika.paavilainen@gov.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1920</Words>
  <Characters>15558</Characters>
  <Application>Microsoft Office Word</Application>
  <DocSecurity>0</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Paavilainen Marika (VM)</dc:creator>
  <cp:lastModifiedBy>Paavilainen Marika (VM)</cp:lastModifiedBy>
  <cp:revision>2</cp:revision>
  <dcterms:created xsi:type="dcterms:W3CDTF">2022-06-15T09:26:00Z</dcterms:created>
  <dcterms:modified xsi:type="dcterms:W3CDTF">2022-06-15T09:26:00Z</dcterms:modified>
</cp:coreProperties>
</file>