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FF" w:rsidRPr="00D55653" w:rsidRDefault="000F511E">
      <w:bookmarkStart w:id="0" w:name="_GoBack"/>
      <w:bookmarkEnd w:id="0"/>
      <w:r>
        <w:t>HKO</w:t>
      </w:r>
    </w:p>
    <w:p w:rsidR="00082DFF" w:rsidRPr="00D55653" w:rsidRDefault="000F511E"/>
    <w:p w:rsidR="00082DFF" w:rsidRPr="00D55653" w:rsidRDefault="000F511E" w:rsidP="00C43D2B"/>
    <w:p w:rsidR="00B11932" w:rsidRPr="00D55653" w:rsidRDefault="000F511E" w:rsidP="00C43D2B"/>
    <w:p w:rsidR="00082DFF" w:rsidRPr="00D55653" w:rsidRDefault="000F511E" w:rsidP="00C43D2B"/>
    <w:p w:rsidR="006B3401" w:rsidRPr="00D55653" w:rsidRDefault="000F511E" w:rsidP="00C43D2B"/>
    <w:p w:rsidR="006B3401" w:rsidRPr="00D55653" w:rsidRDefault="000F511E" w:rsidP="00C43D2B"/>
    <w:p w:rsidR="00B11932" w:rsidRPr="00D55653" w:rsidRDefault="000F511E" w:rsidP="00B45C81">
      <w:r>
        <w:t xml:space="preserve">LVM:n lausuntopyyntö </w:t>
      </w:r>
      <w:r w:rsidRPr="002B7B3A">
        <w:t>VNA vaarallisten aineiden kuljetuksesta rautatiellä annetun asetuksen muuttamisesta</w:t>
      </w:r>
    </w:p>
    <w:p w:rsidR="00E44D66" w:rsidRPr="00D55653" w:rsidRDefault="000F511E" w:rsidP="00E44D66">
      <w:pPr>
        <w:pStyle w:val="Otsikko1"/>
        <w:rPr>
          <w:rFonts w:eastAsia="Calibri"/>
        </w:rPr>
      </w:pPr>
      <w:r w:rsidRPr="00D55653">
        <w:rPr>
          <w:rFonts w:eastAsia="Calibri"/>
        </w:rPr>
        <w:fldChar w:fldCharType="begin"/>
      </w:r>
      <w:r w:rsidRPr="00D55653">
        <w:rPr>
          <w:rFonts w:eastAsia="Calibri"/>
        </w:rPr>
        <w:instrText xml:space="preserve"> DOCPROPERTY  sm_otsikko  \* MERGEFORMAT </w:instrText>
      </w:r>
      <w:r w:rsidRPr="00D55653">
        <w:rPr>
          <w:rFonts w:eastAsia="Calibri"/>
        </w:rPr>
        <w:fldChar w:fldCharType="separate"/>
      </w:r>
      <w:r w:rsidRPr="00D55653">
        <w:rPr>
          <w:rFonts w:eastAsia="Calibri"/>
        </w:rPr>
        <w:t>Pelastusosaston lausunto</w:t>
      </w:r>
      <w:r w:rsidRPr="00D55653">
        <w:rPr>
          <w:rFonts w:eastAsia="Calibri"/>
        </w:rPr>
        <w:fldChar w:fldCharType="end"/>
      </w:r>
      <w:r w:rsidRPr="002B7B3A">
        <w:t xml:space="preserve"> </w:t>
      </w:r>
      <w:r w:rsidRPr="002B7B3A">
        <w:rPr>
          <w:rFonts w:eastAsia="Calibri"/>
        </w:rPr>
        <w:t xml:space="preserve">vaarallisten aineiden kuljetuksesta rautatiellä annetun asetuksen </w:t>
      </w:r>
      <w:r w:rsidRPr="002B7B3A">
        <w:rPr>
          <w:rFonts w:eastAsia="Calibri"/>
        </w:rPr>
        <w:t>muutosehdotuksesta</w:t>
      </w:r>
    </w:p>
    <w:p w:rsidR="00B45C81" w:rsidRPr="00D55653" w:rsidRDefault="000F511E" w:rsidP="00B45C81">
      <w:pPr>
        <w:pStyle w:val="Leipteksti"/>
      </w:pPr>
    </w:p>
    <w:p w:rsidR="002B7B3A" w:rsidRDefault="000F511E" w:rsidP="002B7B3A">
      <w:pPr>
        <w:pStyle w:val="Leipteksti"/>
      </w:pPr>
      <w:r>
        <w:t>Esityksessä ehdotetaan tarkennettavaksi vaarallista ainetta sisältävien rautatiekuljetusten tilapäistä säilytystä koskevaa ilmoitusvelvollisuutta. Kuljetuksen suorittajan tulisi ilmoittaa vaarallisten aineiden kuljetuksen tilapäisestä s</w:t>
      </w:r>
      <w:r>
        <w:t xml:space="preserve">äilytyksestä paikalliselle pelastusviranomaiselle sekä kunnan ympäristönsuojeluviranomaiselle ja ELY-keskukselle. Esityksessä ehdotetaan säädettäväksi myös VAK-onnettomuusraportoinnista ja rautateiden erityispiirteisiin liittyvästä erityiskoulutuksesta. </w:t>
      </w:r>
    </w:p>
    <w:p w:rsidR="002B7B3A" w:rsidRDefault="000F511E" w:rsidP="002B7B3A">
      <w:pPr>
        <w:pStyle w:val="Leipteksti"/>
      </w:pPr>
    </w:p>
    <w:p w:rsidR="002B7B3A" w:rsidRDefault="000F511E" w:rsidP="002B7B3A">
      <w:pPr>
        <w:pStyle w:val="Leipteksti"/>
      </w:pPr>
      <w:r>
        <w:t>Voimassa olevan säännöksen mukaan, jos vaarallista ainetta sisältävää säiliövaunua joudutaan säilyttämään tilapäisesti ratapihalla, satamassa tai muussa vastaavassa paikassa, on tilapäisestä säilytyksestä tehtävä ilmoitus paikalliselle pelastusviranomaisel</w:t>
      </w:r>
      <w:r>
        <w:t xml:space="preserve">le pelastusviranomaisen kanssa sovitulla tavalla. Nyt ehdotetaan säännöksen täsmentämistä siten, että säännöksessä todetaan, kenen velvollisuus on antaa ilmoitus tilapäisestä säilytyksestä. Esityksen mukaan velvoite olisi kuljetuksen suorittajalla. Tiedot </w:t>
      </w:r>
      <w:r>
        <w:t xml:space="preserve">annetaan tilapäisessä säilytyksessä olevista VAK-aineista, niiden määristä ja tilapäisen säilytyksen päättymisajasta. </w:t>
      </w:r>
    </w:p>
    <w:p w:rsidR="002B7B3A" w:rsidRDefault="000F511E" w:rsidP="002B7B3A">
      <w:pPr>
        <w:pStyle w:val="Leipteksti"/>
      </w:pPr>
    </w:p>
    <w:p w:rsidR="002B7B3A" w:rsidRPr="002B7B3A" w:rsidRDefault="000F511E" w:rsidP="002B7B3A">
      <w:pPr>
        <w:pStyle w:val="Leipteksti"/>
        <w:rPr>
          <w:b/>
        </w:rPr>
      </w:pPr>
      <w:r w:rsidRPr="002B7B3A">
        <w:rPr>
          <w:b/>
        </w:rPr>
        <w:t>Pelastusosaston lausunto</w:t>
      </w:r>
    </w:p>
    <w:p w:rsidR="002B7B3A" w:rsidRDefault="000F511E" w:rsidP="002B7B3A">
      <w:pPr>
        <w:pStyle w:val="Leipteksti"/>
      </w:pPr>
    </w:p>
    <w:p w:rsidR="002B7B3A" w:rsidRDefault="000F511E" w:rsidP="002B7B3A">
      <w:pPr>
        <w:pStyle w:val="Leipteksti"/>
      </w:pPr>
      <w:r>
        <w:t>Pelastusosasto pitää erittäin tärkeänä, että ilmoitusvelvollisuutta täsmennetään tilapäisen varastoinnin osalt</w:t>
      </w:r>
      <w:r>
        <w:t>a. Ilmoitusvelvollisuutta on pelastusosaston tietojen mukaan hoidettu käytännössä vaihtelevasti ja esim. Mäntyharjun Kinnin onnettomuudessa pelastuslaitoksella ei ollut lainkaan tietoa pistoraiteella tapahtuneesta 50 säiliövaunun vaarallisten aineiden säil</w:t>
      </w:r>
      <w:r>
        <w:t xml:space="preserve">ytyksestä. Tämä mm. hidasti pelastustoimien aloittamista merkittävästi.       </w:t>
      </w:r>
    </w:p>
    <w:p w:rsidR="002B7B3A" w:rsidRDefault="000F511E" w:rsidP="002B7B3A">
      <w:pPr>
        <w:pStyle w:val="Leipteksti"/>
      </w:pPr>
    </w:p>
    <w:p w:rsidR="00B45C81" w:rsidRPr="00D55653" w:rsidRDefault="000F511E" w:rsidP="002B7B3A">
      <w:pPr>
        <w:pStyle w:val="Leipteksti"/>
      </w:pPr>
      <w:r>
        <w:lastRenderedPageBreak/>
        <w:t>Liikenne- ja viestintäministeriössä on käynnistynyt VAK-lainsäädännön kokonaisuudistus, jonka tavoitteena on poistaa lainsäädäntöä rasittavaa tulkinnanvaraisuutta ja puutteelli</w:t>
      </w:r>
      <w:r>
        <w:t>suuksia sekä saattaa lainsäädäntö johdonmukaiseksi kokonaisuudeksi. Pelastusosasto näkee VAK-lainsäädännön kokonaisuudistuksen erittäin tarpeellisena ja kannatettavana. Uudistuksessa tulee tarkastella myös kuljetukseen liittyvälle varastoinnille asetettavi</w:t>
      </w:r>
      <w:r>
        <w:t xml:space="preserve">a turvallisuusvaatimuksia esittämällä selkeät vaatimukset varastoinnille ja tilapäisten säilytyspaikkojen tekniselle turvallisuudelle.    </w:t>
      </w:r>
    </w:p>
    <w:p w:rsidR="00FB22EE" w:rsidRPr="00D55653" w:rsidRDefault="000F511E" w:rsidP="00FB22EE">
      <w:pPr>
        <w:pStyle w:val="Leipteksti"/>
      </w:pPr>
    </w:p>
    <w:p w:rsidR="00FB22EE" w:rsidRPr="00D55653" w:rsidRDefault="000F511E" w:rsidP="00FB22EE">
      <w:pPr>
        <w:pStyle w:val="Leipteksti"/>
      </w:pPr>
    </w:p>
    <w:p w:rsidR="00FB22EE" w:rsidRPr="00D55653" w:rsidRDefault="000F511E" w:rsidP="00FB22EE">
      <w:pPr>
        <w:pStyle w:val="Leipteksti"/>
      </w:pPr>
    </w:p>
    <w:p w:rsidR="00897327" w:rsidRPr="00D55653" w:rsidRDefault="000F511E" w:rsidP="00897327">
      <w:pPr>
        <w:pStyle w:val="Leipteksti"/>
      </w:pPr>
      <w:r>
        <w:t>Pelastusylijohtaja</w:t>
      </w:r>
      <w:r w:rsidRPr="00D55653">
        <w:tab/>
      </w:r>
      <w:r>
        <w:t>Kimmo Kohvakka</w:t>
      </w:r>
    </w:p>
    <w:p w:rsidR="00897327" w:rsidRPr="00D55653" w:rsidRDefault="000F511E" w:rsidP="00897327">
      <w:pPr>
        <w:pStyle w:val="Leipteksti"/>
      </w:pPr>
    </w:p>
    <w:p w:rsidR="00082DFF" w:rsidRPr="00D55653" w:rsidRDefault="000F511E" w:rsidP="00754595">
      <w:pPr>
        <w:pStyle w:val="Leipteksti"/>
      </w:pPr>
      <w:r>
        <w:t>Johtava asiantuntija</w:t>
      </w:r>
      <w:r w:rsidRPr="00D55653">
        <w:tab/>
      </w:r>
      <w:r>
        <w:t>Mirja Palmén</w:t>
      </w:r>
    </w:p>
    <w:p w:rsidR="00082DFF" w:rsidRPr="00D55653" w:rsidRDefault="000F511E" w:rsidP="003448DA">
      <w:pPr>
        <w:pStyle w:val="Leipteksti"/>
      </w:pPr>
    </w:p>
    <w:p w:rsidR="00082DFF" w:rsidRPr="00D55653" w:rsidRDefault="000F511E" w:rsidP="003448DA">
      <w:pPr>
        <w:pStyle w:val="Leipteksti"/>
      </w:pPr>
    </w:p>
    <w:p w:rsidR="00082DFF" w:rsidRPr="00D55653" w:rsidRDefault="000F511E" w:rsidP="00A8130D">
      <w:pPr>
        <w:pStyle w:val="Leipteksti"/>
      </w:pPr>
      <w:r w:rsidRPr="00D55653">
        <w:fldChar w:fldCharType="begin"/>
      </w:r>
      <w:r w:rsidRPr="00D55653">
        <w:instrText xml:space="preserve"> DOCPROPERTY  sm_allekirjoitusfraasi  \* MERGEFORMAT </w:instrText>
      </w:r>
      <w:r w:rsidRPr="00D55653">
        <w:fldChar w:fldCharType="separate"/>
      </w:r>
      <w:r w:rsidRPr="00D55653">
        <w:t>Asiakirja on sähköisesti allekirjoitettu asianhallintajärjestelmässä. Sisäministeriö 02.12.2018 klo 18:19. Allekirjoituksen oikeellisuuden voi todentaa kirjaamosta.</w:t>
      </w:r>
      <w:r w:rsidRPr="00D55653">
        <w:fldChar w:fldCharType="end"/>
      </w:r>
    </w:p>
    <w:p w:rsidR="00082DFF" w:rsidRPr="00D55653" w:rsidRDefault="000F511E" w:rsidP="003448DA">
      <w:pPr>
        <w:pStyle w:val="Leipteksti"/>
      </w:pPr>
    </w:p>
    <w:p w:rsidR="00082DFF" w:rsidRPr="00D55653" w:rsidRDefault="000F511E" w:rsidP="003448DA">
      <w:pPr>
        <w:pStyle w:val="Leipteksti"/>
      </w:pPr>
    </w:p>
    <w:p w:rsidR="00082DFF" w:rsidRPr="00D55653" w:rsidRDefault="000F511E" w:rsidP="003448DA">
      <w:pPr>
        <w:pStyle w:val="Leipteksti"/>
      </w:pPr>
    </w:p>
    <w:p w:rsidR="00082DFF" w:rsidRPr="00D55653" w:rsidRDefault="000F511E" w:rsidP="003448DA">
      <w:pPr>
        <w:pStyle w:val="Leipteksti"/>
      </w:pPr>
    </w:p>
    <w:sectPr w:rsidR="00082DFF" w:rsidRPr="00D55653" w:rsidSect="00974A00">
      <w:headerReference w:type="default" r:id="rId8"/>
      <w:headerReference w:type="first" r:id="rId9"/>
      <w:footerReference w:type="first" r:id="rId10"/>
      <w:pgSz w:w="11906" w:h="16838" w:code="9"/>
      <w:pgMar w:top="1531" w:right="567" w:bottom="510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1E" w:rsidRDefault="000F511E">
      <w:r>
        <w:separator/>
      </w:r>
    </w:p>
  </w:endnote>
  <w:endnote w:type="continuationSeparator" w:id="0">
    <w:p w:rsidR="000F511E" w:rsidRDefault="000F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FF" w:rsidRPr="00082DFF" w:rsidRDefault="000F511E" w:rsidP="00082DFF">
    <w:pPr>
      <w:rPr>
        <w:rFonts w:eastAsia="Calibri"/>
        <w:szCs w:val="22"/>
      </w:rPr>
    </w:pPr>
    <w:r w:rsidRPr="00082DFF">
      <w:rPr>
        <w:rFonts w:eastAsia="Calibri"/>
        <w:noProof/>
        <w:szCs w:val="22"/>
        <w:lang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635</wp:posOffset>
              </wp:positionH>
              <wp:positionV relativeFrom="page">
                <wp:posOffset>9496425</wp:posOffset>
              </wp:positionV>
              <wp:extent cx="6120000" cy="0"/>
              <wp:effectExtent l="0" t="0" r="14605" b="1905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2D55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E24679" id="Suora yhdysviiva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47.75pt" to="481.95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" strokecolor="#142d55" strokeweight="1pt">
              <v:stroke joinstyle="miter"/>
              <w10:wrap anchory="page"/>
            </v:line>
          </w:pict>
        </mc:Fallback>
      </mc:AlternateContent>
    </w:r>
  </w:p>
  <w:p w:rsidR="00082DFF" w:rsidRPr="00F83065" w:rsidRDefault="000F511E" w:rsidP="00F83065">
    <w:pPr>
      <w:pStyle w:val="Alatunniste"/>
    </w:pPr>
    <w:r w:rsidRPr="00F83065">
      <w:t>Kirkkokatu 12, Helsinki</w:t>
    </w:r>
  </w:p>
  <w:p w:rsidR="00082DFF" w:rsidRPr="00F83065" w:rsidRDefault="000F511E" w:rsidP="00F83065">
    <w:pPr>
      <w:pStyle w:val="Alatunniste"/>
    </w:pPr>
    <w:r w:rsidRPr="00F83065">
      <w:t>PL 26, 00023 Valtioneuvosto</w:t>
    </w:r>
    <w:r w:rsidRPr="00F83065">
      <w:br/>
      <w:t>Vaihde 0295 480 171 | kirjaamo@intermin.fi | www.intermin.fi</w:t>
    </w:r>
  </w:p>
  <w:p w:rsidR="00082DFF" w:rsidRDefault="000F51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1E" w:rsidRDefault="000F511E">
      <w:r>
        <w:separator/>
      </w:r>
    </w:p>
  </w:footnote>
  <w:footnote w:type="continuationSeparator" w:id="0">
    <w:p w:rsidR="000F511E" w:rsidRDefault="000F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347" w:type="dxa"/>
      <w:tblLayout w:type="fixed"/>
      <w:tblLook w:val="04A0" w:firstRow="1" w:lastRow="0" w:firstColumn="1" w:lastColumn="0" w:noHBand="0" w:noVBand="1"/>
    </w:tblPr>
    <w:tblGrid>
      <w:gridCol w:w="5222"/>
      <w:gridCol w:w="2608"/>
      <w:gridCol w:w="1463"/>
      <w:gridCol w:w="1054"/>
    </w:tblGrid>
    <w:tr w:rsidR="00BD5BA6" w:rsidTr="00EB6C6D">
      <w:tc>
        <w:tcPr>
          <w:tcW w:w="5222" w:type="dxa"/>
        </w:tcPr>
        <w:p w:rsidR="00A147F3" w:rsidRPr="00770045" w:rsidRDefault="000F511E" w:rsidP="0098392F">
          <w:pPr>
            <w:pStyle w:val="Yltunniste"/>
          </w:pPr>
          <w:r w:rsidRPr="00770045">
            <w:t>Sisäministeriö</w:t>
          </w:r>
        </w:p>
      </w:tc>
      <w:tc>
        <w:tcPr>
          <w:tcW w:w="2608" w:type="dxa"/>
          <w:tcBorders>
            <w:left w:val="nil"/>
          </w:tcBorders>
        </w:tcPr>
        <w:p w:rsidR="00A147F3" w:rsidRPr="00770045" w:rsidRDefault="000F511E" w:rsidP="0098392F">
          <w:pPr>
            <w:pStyle w:val="Yltunniste"/>
          </w:pPr>
        </w:p>
      </w:tc>
      <w:tc>
        <w:tcPr>
          <w:tcW w:w="1463" w:type="dxa"/>
        </w:tcPr>
        <w:p w:rsidR="00A147F3" w:rsidRDefault="000F511E" w:rsidP="0098392F">
          <w:pPr>
            <w:pStyle w:val="Yltunniste"/>
          </w:pPr>
        </w:p>
      </w:tc>
      <w:tc>
        <w:tcPr>
          <w:tcW w:w="1054" w:type="dxa"/>
        </w:tcPr>
        <w:p w:rsidR="00A147F3" w:rsidRDefault="000F511E" w:rsidP="0098392F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1B3F"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8D1B3F">
            <w:t>2</w:t>
          </w:r>
          <w:r>
            <w:fldChar w:fldCharType="end"/>
          </w:r>
          <w:r>
            <w:t>)</w:t>
          </w:r>
        </w:p>
      </w:tc>
    </w:tr>
  </w:tbl>
  <w:tbl>
    <w:tblPr>
      <w:tblStyle w:val="TaulukkoRuudukko1"/>
      <w:tblW w:w="0" w:type="auto"/>
      <w:tblInd w:w="5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</w:tblGrid>
    <w:tr w:rsidR="00BD5BA6" w:rsidTr="00672273">
      <w:trPr>
        <w:trHeight w:val="182"/>
      </w:trPr>
      <w:tc>
        <w:tcPr>
          <w:tcW w:w="2268" w:type="dxa"/>
        </w:tcPr>
        <w:p w:rsidR="00FB22EE" w:rsidRPr="008F7C56" w:rsidRDefault="000F511E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sm_asiakirjatyyppi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Lausunto</w:t>
          </w:r>
          <w:r w:rsidRPr="008F7C56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FB22EE" w:rsidRPr="008F7C56" w:rsidRDefault="000F511E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sm_id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SM1836173</w:t>
          </w:r>
          <w:r w:rsidRPr="008F7C56">
            <w:rPr>
              <w:rFonts w:eastAsia="Cambria"/>
            </w:rPr>
            <w:fldChar w:fldCharType="end"/>
          </w:r>
        </w:p>
      </w:tc>
    </w:tr>
    <w:tr w:rsidR="00BD5BA6" w:rsidTr="00672273">
      <w:tc>
        <w:tcPr>
          <w:tcW w:w="2268" w:type="dxa"/>
        </w:tcPr>
        <w:p w:rsidR="00FB22EE" w:rsidRPr="008F7C56" w:rsidRDefault="000F511E" w:rsidP="00672273">
          <w:pPr>
            <w:rPr>
              <w:rFonts w:eastAsia="Cambria"/>
              <w:lang w:val="fi-FI"/>
            </w:rPr>
          </w:pPr>
        </w:p>
      </w:tc>
      <w:tc>
        <w:tcPr>
          <w:tcW w:w="2268" w:type="dxa"/>
        </w:tcPr>
        <w:p w:rsidR="00FB22EE" w:rsidRPr="008F7C56" w:rsidRDefault="000F511E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sm_asiaryhmä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00.02.04</w:t>
          </w:r>
          <w:r w:rsidRPr="008F7C56">
            <w:rPr>
              <w:rFonts w:eastAsia="Cambria"/>
            </w:rPr>
            <w:fldChar w:fldCharType="end"/>
          </w:r>
        </w:p>
      </w:tc>
    </w:tr>
    <w:tr w:rsidR="00BD5BA6" w:rsidTr="00672273">
      <w:tc>
        <w:tcPr>
          <w:tcW w:w="2268" w:type="dxa"/>
        </w:tcPr>
        <w:p w:rsidR="00FB22EE" w:rsidRPr="008F7C56" w:rsidRDefault="000F511E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sm_pvm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02.12.2018</w:t>
          </w:r>
          <w:r w:rsidRPr="008F7C56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FB22EE" w:rsidRPr="008F7C56" w:rsidRDefault="000F511E" w:rsidP="00672273">
          <w:pPr>
            <w:rPr>
              <w:rFonts w:eastAsia="Cambria"/>
              <w:lang w:val="fi-FI"/>
            </w:rPr>
          </w:pPr>
          <w:r w:rsidRPr="008F7C56">
            <w:rPr>
              <w:rFonts w:eastAsia="Cambria"/>
            </w:rPr>
            <w:fldChar w:fldCharType="begin"/>
          </w:r>
          <w:r w:rsidRPr="008F7C56">
            <w:rPr>
              <w:rFonts w:eastAsia="Cambria"/>
              <w:lang w:val="fi-FI"/>
            </w:rPr>
            <w:instrText xml:space="preserve"> DOCPROPERTY  sm_diaarinro  \* MERGEFORMAT </w:instrText>
          </w:r>
          <w:r w:rsidRPr="008F7C56">
            <w:rPr>
              <w:rFonts w:eastAsia="Cambria"/>
            </w:rPr>
            <w:fldChar w:fldCharType="separate"/>
          </w:r>
          <w:r w:rsidRPr="008F7C56">
            <w:rPr>
              <w:rFonts w:eastAsia="Cambria"/>
              <w:lang w:val="fi-FI"/>
            </w:rPr>
            <w:t>SMDno-2018-2089</w:t>
          </w:r>
          <w:r w:rsidRPr="008F7C56">
            <w:rPr>
              <w:rFonts w:eastAsia="Cambria"/>
            </w:rPr>
            <w:fldChar w:fldCharType="end"/>
          </w:r>
        </w:p>
      </w:tc>
    </w:tr>
  </w:tbl>
  <w:p w:rsidR="00D64AB2" w:rsidRDefault="000F511E" w:rsidP="0098392F">
    <w:pPr>
      <w:pStyle w:val="Yltunniste"/>
    </w:pPr>
  </w:p>
  <w:p w:rsidR="00FB22EE" w:rsidRDefault="000F511E" w:rsidP="0098392F">
    <w:pPr>
      <w:pStyle w:val="Yltunniste"/>
    </w:pPr>
  </w:p>
  <w:p w:rsidR="00FB22EE" w:rsidRDefault="000F511E" w:rsidP="0098392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FF" w:rsidRPr="00D55653" w:rsidRDefault="000F511E" w:rsidP="0098392F">
    <w:pPr>
      <w:pStyle w:val="Yltunniste"/>
    </w:pPr>
    <w:r>
      <w:ptab w:relativeTo="margin" w:alignment="right" w:leader="none"/>
    </w:r>
    <w:r w:rsidRPr="00D55653">
      <w:fldChar w:fldCharType="begin"/>
    </w:r>
    <w:r w:rsidRPr="00D55653">
      <w:instrText xml:space="preserve"> PAGE   \* MERGEFORMAT </w:instrText>
    </w:r>
    <w:r w:rsidRPr="00D55653">
      <w:fldChar w:fldCharType="separate"/>
    </w:r>
    <w:r w:rsidR="008D1B3F">
      <w:t>1</w:t>
    </w:r>
    <w:r w:rsidRPr="00D55653">
      <w:fldChar w:fldCharType="end"/>
    </w:r>
    <w:r w:rsidRPr="00D55653">
      <w:t xml:space="preserve"> (</w:t>
    </w:r>
    <w:r w:rsidRPr="00D55653">
      <w:fldChar w:fldCharType="begin"/>
    </w:r>
    <w:r w:rsidRPr="00D55653">
      <w:instrText xml:space="preserve"> NUMPAGES   \* MERGEFORMAT </w:instrText>
    </w:r>
    <w:r w:rsidRPr="00D55653">
      <w:fldChar w:fldCharType="separate"/>
    </w:r>
    <w:r w:rsidR="008D1B3F">
      <w:t>2</w:t>
    </w:r>
    <w:r w:rsidRPr="00D55653">
      <w:fldChar w:fldCharType="end"/>
    </w:r>
    <w:r w:rsidRPr="00D55653">
      <w:t>)</w:t>
    </w:r>
    <w:r w:rsidRPr="00D55653">
      <w:tab/>
    </w:r>
    <w:r w:rsidRPr="00D55653">
      <w:tab/>
    </w:r>
    <w:r w:rsidRPr="00D55653">
      <w:tab/>
    </w:r>
    <w:r w:rsidRPr="00D55653">
      <w:tab/>
    </w:r>
  </w:p>
  <w:tbl>
    <w:tblPr>
      <w:tblStyle w:val="TaulukkoRuudukko1"/>
      <w:tblW w:w="0" w:type="auto"/>
      <w:tblInd w:w="50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</w:tblGrid>
    <w:tr w:rsidR="00BD5BA6" w:rsidTr="00082DFF">
      <w:trPr>
        <w:trHeight w:val="182"/>
      </w:trPr>
      <w:tc>
        <w:tcPr>
          <w:tcW w:w="2268" w:type="dxa"/>
        </w:tcPr>
        <w:p w:rsidR="00082DFF" w:rsidRPr="00D55653" w:rsidRDefault="000F511E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sm_asiakirjatyyppi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Lausunto</w:t>
          </w:r>
          <w:r w:rsidRPr="00D55653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082DFF" w:rsidRPr="00D55653" w:rsidRDefault="000F511E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sm_id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SM1836173</w:t>
          </w:r>
          <w:r w:rsidRPr="00D55653">
            <w:rPr>
              <w:rFonts w:eastAsia="Cambria"/>
            </w:rPr>
            <w:fldChar w:fldCharType="end"/>
          </w:r>
        </w:p>
      </w:tc>
    </w:tr>
    <w:tr w:rsidR="00BD5BA6" w:rsidTr="00082DFF">
      <w:tc>
        <w:tcPr>
          <w:tcW w:w="2268" w:type="dxa"/>
        </w:tcPr>
        <w:p w:rsidR="00082DFF" w:rsidRPr="00D55653" w:rsidRDefault="000F511E" w:rsidP="00082DFF">
          <w:pPr>
            <w:rPr>
              <w:rFonts w:eastAsia="Cambria"/>
              <w:lang w:val="fi-FI"/>
            </w:rPr>
          </w:pPr>
        </w:p>
      </w:tc>
      <w:tc>
        <w:tcPr>
          <w:tcW w:w="2268" w:type="dxa"/>
        </w:tcPr>
        <w:p w:rsidR="00082DFF" w:rsidRPr="00D55653" w:rsidRDefault="000F511E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sm_asiaryhmä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00.02.04</w:t>
          </w:r>
          <w:r w:rsidRPr="00D55653">
            <w:rPr>
              <w:rFonts w:eastAsia="Cambria"/>
            </w:rPr>
            <w:fldChar w:fldCharType="end"/>
          </w:r>
        </w:p>
      </w:tc>
    </w:tr>
    <w:tr w:rsidR="00BD5BA6" w:rsidTr="00082DFF">
      <w:tc>
        <w:tcPr>
          <w:tcW w:w="2268" w:type="dxa"/>
        </w:tcPr>
        <w:p w:rsidR="00082DFF" w:rsidRPr="00D55653" w:rsidRDefault="000F511E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sm_pvm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02.12.2018</w:t>
          </w:r>
          <w:r w:rsidRPr="00D55653">
            <w:rPr>
              <w:rFonts w:eastAsia="Cambria"/>
            </w:rPr>
            <w:fldChar w:fldCharType="end"/>
          </w:r>
        </w:p>
      </w:tc>
      <w:tc>
        <w:tcPr>
          <w:tcW w:w="2268" w:type="dxa"/>
        </w:tcPr>
        <w:p w:rsidR="00082DFF" w:rsidRPr="00D55653" w:rsidRDefault="000F511E" w:rsidP="00082DFF">
          <w:pPr>
            <w:rPr>
              <w:rFonts w:eastAsia="Cambria"/>
              <w:lang w:val="fi-FI"/>
            </w:rPr>
          </w:pPr>
          <w:r w:rsidRPr="00D55653">
            <w:rPr>
              <w:rFonts w:eastAsia="Cambria"/>
            </w:rPr>
            <w:fldChar w:fldCharType="begin"/>
          </w:r>
          <w:r w:rsidRPr="00D55653">
            <w:rPr>
              <w:rFonts w:eastAsia="Cambria"/>
              <w:lang w:val="fi-FI"/>
            </w:rPr>
            <w:instrText xml:space="preserve"> DOCPROPERTY  sm_diaarinro  \* MERGEFORMAT </w:instrText>
          </w:r>
          <w:r w:rsidRPr="00D55653">
            <w:rPr>
              <w:rFonts w:eastAsia="Cambria"/>
            </w:rPr>
            <w:fldChar w:fldCharType="separate"/>
          </w:r>
          <w:r w:rsidRPr="00D55653">
            <w:rPr>
              <w:rFonts w:eastAsia="Cambria"/>
              <w:lang w:val="fi-FI"/>
            </w:rPr>
            <w:t>SMDno-2018-2089</w:t>
          </w:r>
          <w:r w:rsidRPr="00D55653">
            <w:rPr>
              <w:rFonts w:eastAsia="Cambria"/>
            </w:rPr>
            <w:fldChar w:fldCharType="end"/>
          </w:r>
        </w:p>
      </w:tc>
    </w:tr>
  </w:tbl>
  <w:p w:rsidR="00082DFF" w:rsidRPr="00D55653" w:rsidRDefault="000F511E" w:rsidP="0098392F">
    <w:pPr>
      <w:pStyle w:val="Yltunniste"/>
    </w:pPr>
  </w:p>
  <w:p w:rsidR="00082DFF" w:rsidRPr="00D55653" w:rsidRDefault="000F511E" w:rsidP="0098392F">
    <w:pPr>
      <w:pStyle w:val="Yltunniste"/>
    </w:pPr>
    <w:r w:rsidRPr="00D55653">
      <w:tab/>
    </w:r>
    <w:r w:rsidRPr="00D55653">
      <w:tab/>
    </w:r>
    <w:r w:rsidRPr="00D55653">
      <w:tab/>
    </w:r>
    <w:r w:rsidRPr="00D55653">
      <w:tab/>
    </w:r>
  </w:p>
  <w:p w:rsidR="00082DFF" w:rsidRPr="00D55653" w:rsidRDefault="000F511E" w:rsidP="0098392F">
    <w:pPr>
      <w:pStyle w:val="Yltunniste"/>
    </w:pPr>
  </w:p>
  <w:p w:rsidR="002723D0" w:rsidRPr="00D55653" w:rsidRDefault="000F511E" w:rsidP="0098392F">
    <w:pPr>
      <w:pStyle w:val="Yltunniste"/>
    </w:pPr>
    <w:r w:rsidRPr="00D55653">
      <w:rPr>
        <w:rFonts w:eastAsiaTheme="majorEastAsia"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476250</wp:posOffset>
          </wp:positionV>
          <wp:extent cx="2019300" cy="87058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saministerio_vaaka-pu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B476EE"/>
    <w:multiLevelType w:val="multilevel"/>
    <w:tmpl w:val="5BD42AB8"/>
    <w:numStyleLink w:val="Numeroituotsikointi"/>
  </w:abstractNum>
  <w:abstractNum w:abstractNumId="3" w15:restartNumberingAfterBreak="0">
    <w:nsid w:val="11C27B62"/>
    <w:multiLevelType w:val="multilevel"/>
    <w:tmpl w:val="5BD42AB8"/>
    <w:numStyleLink w:val="Numeroituotsikointi"/>
  </w:abstractNum>
  <w:abstractNum w:abstractNumId="4" w15:restartNumberingAfterBreak="0">
    <w:nsid w:val="320C2E79"/>
    <w:multiLevelType w:val="multilevel"/>
    <w:tmpl w:val="5BD42AB8"/>
    <w:styleLink w:val="Numeroituotsikointi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 w15:restartNumberingAfterBreak="0">
    <w:nsid w:val="37E74F7B"/>
    <w:multiLevelType w:val="multilevel"/>
    <w:tmpl w:val="23421A62"/>
    <w:styleLink w:val="Luettelomerkit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A6"/>
    <w:rsid w:val="000F511E"/>
    <w:rsid w:val="008D1B3F"/>
    <w:rsid w:val="00B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72C8-FB9B-4092-B21B-748068F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Viitetiedot"/>
    <w:qFormat/>
    <w:rsid w:val="00FB22EE"/>
    <w:pPr>
      <w:tabs>
        <w:tab w:val="left" w:pos="851"/>
        <w:tab w:val="left" w:pos="1304"/>
        <w:tab w:val="left" w:pos="2608"/>
        <w:tab w:val="left" w:pos="3912"/>
      </w:tabs>
    </w:pPr>
    <w:rPr>
      <w:rFonts w:ascii="Calibri" w:hAnsi="Calibri" w:cs="Calibri"/>
      <w:sz w:val="22"/>
    </w:rPr>
  </w:style>
  <w:style w:type="paragraph" w:styleId="Otsikko1">
    <w:name w:val="heading 1"/>
    <w:next w:val="Leipteksti"/>
    <w:link w:val="Otsikko1Char"/>
    <w:uiPriority w:val="9"/>
    <w:qFormat/>
    <w:rsid w:val="00754595"/>
    <w:pPr>
      <w:keepNext/>
      <w:keepLines/>
      <w:spacing w:before="240" w:after="240"/>
      <w:ind w:right="2835"/>
      <w:outlineLvl w:val="0"/>
    </w:pPr>
    <w:rPr>
      <w:rFonts w:ascii="Cambria" w:eastAsiaTheme="majorEastAsia" w:hAnsi="Cambria" w:cstheme="majorBidi"/>
      <w:b/>
      <w:bCs/>
      <w:sz w:val="24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E44D66"/>
    <w:pPr>
      <w:outlineLvl w:val="1"/>
    </w:pPr>
    <w:rPr>
      <w:bCs w:val="0"/>
      <w:sz w:val="22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54595"/>
    <w:pPr>
      <w:keepNext/>
      <w:keepLines/>
      <w:spacing w:before="240" w:after="240"/>
      <w:ind w:right="2835"/>
      <w:outlineLvl w:val="2"/>
    </w:pPr>
    <w:rPr>
      <w:rFonts w:ascii="Cambria" w:eastAsiaTheme="majorEastAsia" w:hAnsi="Cambr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A147F3"/>
    <w:pPr>
      <w:keepNext/>
      <w:keepLines/>
      <w:numPr>
        <w:ilvl w:val="3"/>
        <w:numId w:val="20"/>
      </w:numPr>
      <w:spacing w:after="180"/>
      <w:ind w:right="2835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A147F3"/>
    <w:pPr>
      <w:keepNext/>
      <w:keepLines/>
      <w:numPr>
        <w:ilvl w:val="4"/>
        <w:numId w:val="20"/>
      </w:numPr>
      <w:spacing w:after="180"/>
      <w:ind w:right="2835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A147F3"/>
    <w:pPr>
      <w:keepNext/>
      <w:keepLines/>
      <w:numPr>
        <w:ilvl w:val="5"/>
        <w:numId w:val="20"/>
      </w:numPr>
      <w:spacing w:after="180"/>
      <w:ind w:right="2835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A147F3"/>
    <w:pPr>
      <w:keepNext/>
      <w:keepLines/>
      <w:numPr>
        <w:ilvl w:val="6"/>
        <w:numId w:val="20"/>
      </w:numPr>
      <w:spacing w:after="180"/>
      <w:ind w:right="2835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A147F3"/>
    <w:pPr>
      <w:keepNext/>
      <w:keepLines/>
      <w:numPr>
        <w:ilvl w:val="7"/>
        <w:numId w:val="20"/>
      </w:numPr>
      <w:spacing w:after="180"/>
      <w:ind w:right="4536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A147F3"/>
    <w:pPr>
      <w:keepNext/>
      <w:keepLines/>
      <w:numPr>
        <w:ilvl w:val="8"/>
        <w:numId w:val="20"/>
      </w:numPr>
      <w:spacing w:after="180"/>
      <w:ind w:right="2835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147F3"/>
    <w:rPr>
      <w:rFonts w:ascii="Arial" w:hAnsi="Arial"/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A147F3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F83065"/>
    <w:rPr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3065"/>
    <w:rPr>
      <w:rFonts w:ascii="Calibri" w:hAnsi="Calibri" w:cs="Calibri"/>
    </w:rPr>
  </w:style>
  <w:style w:type="table" w:styleId="TaulukkoRuudukko">
    <w:name w:val="Table Grid"/>
    <w:basedOn w:val="Normaalitaulukko"/>
    <w:uiPriority w:val="59"/>
    <w:rsid w:val="00A147F3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C40884"/>
    <w:pPr>
      <w:numPr>
        <w:numId w:val="9"/>
      </w:numPr>
      <w:spacing w:after="240"/>
      <w:ind w:left="2965" w:right="567" w:hanging="357"/>
      <w:contextualSpacing/>
    </w:pPr>
  </w:style>
  <w:style w:type="paragraph" w:styleId="Numeroituluettelo">
    <w:name w:val="List Number"/>
    <w:basedOn w:val="Normaali"/>
    <w:uiPriority w:val="99"/>
    <w:rsid w:val="00A147F3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A147F3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754595"/>
    <w:rPr>
      <w:rFonts w:ascii="Cambria" w:eastAsiaTheme="majorEastAsia" w:hAnsi="Cambria" w:cstheme="majorBidi"/>
      <w:b/>
      <w:bCs/>
      <w:sz w:val="24"/>
      <w:szCs w:val="28"/>
    </w:rPr>
  </w:style>
  <w:style w:type="paragraph" w:styleId="Sisllysluettelonotsikko">
    <w:name w:val="TOC Heading"/>
    <w:next w:val="Normaali"/>
    <w:uiPriority w:val="39"/>
    <w:rsid w:val="00A147F3"/>
    <w:pPr>
      <w:spacing w:after="240"/>
      <w:ind w:right="2835"/>
    </w:pPr>
    <w:rPr>
      <w:rFonts w:asciiTheme="majorHAnsi" w:eastAsiaTheme="majorEastAsia" w:hAnsiTheme="majorHAnsi" w:cstheme="majorBidi"/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072D8C"/>
    <w:rPr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147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47F3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rsid w:val="00A147F3"/>
    <w:pPr>
      <w:spacing w:after="180"/>
      <w:ind w:right="2835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147F3"/>
    <w:rPr>
      <w:rFonts w:asciiTheme="majorHAnsi" w:eastAsiaTheme="majorEastAsia" w:hAnsiTheme="majorHAnsi" w:cstheme="majorHAnsi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754595"/>
    <w:pPr>
      <w:spacing w:after="120"/>
      <w:ind w:left="2608" w:right="567"/>
    </w:pPr>
  </w:style>
  <w:style w:type="character" w:customStyle="1" w:styleId="LeiptekstiChar">
    <w:name w:val="Leipäteksti Char"/>
    <w:basedOn w:val="Kappaleenoletusfontti"/>
    <w:link w:val="Leipteksti"/>
    <w:uiPriority w:val="1"/>
    <w:rsid w:val="00754595"/>
    <w:rPr>
      <w:rFonts w:ascii="Calibri" w:hAnsi="Calibri" w:cs="Calibri"/>
      <w:sz w:val="22"/>
    </w:rPr>
  </w:style>
  <w:style w:type="paragraph" w:styleId="Eivli">
    <w:name w:val="No Spacing"/>
    <w:uiPriority w:val="2"/>
    <w:rsid w:val="00A147F3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E44D66"/>
    <w:rPr>
      <w:rFonts w:ascii="Cambria" w:eastAsiaTheme="majorEastAsia" w:hAnsi="Cambria" w:cstheme="majorBidi"/>
      <w:b/>
      <w:sz w:val="2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54595"/>
    <w:rPr>
      <w:rFonts w:ascii="Cambria" w:eastAsiaTheme="majorEastAsia" w:hAnsi="Cambria" w:cstheme="majorBidi"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9"/>
    <w:rsid w:val="00A147F3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A1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A147F3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A147F3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A147F3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A147F3"/>
    <w:rPr>
      <w:rFonts w:asciiTheme="majorHAnsi" w:eastAsiaTheme="majorEastAsia" w:hAnsiTheme="majorHAnsi" w:cstheme="majorBidi"/>
      <w:iCs/>
      <w:sz w:val="18"/>
      <w:szCs w:val="20"/>
    </w:rPr>
  </w:style>
  <w:style w:type="numbering" w:customStyle="1" w:styleId="Luettelomerkit">
    <w:name w:val="Luettelomerkit"/>
    <w:uiPriority w:val="99"/>
    <w:rsid w:val="00A147F3"/>
    <w:pPr>
      <w:numPr>
        <w:numId w:val="3"/>
      </w:numPr>
    </w:pPr>
  </w:style>
  <w:style w:type="numbering" w:customStyle="1" w:styleId="Luettelonumerot">
    <w:name w:val="Luettelonumerot"/>
    <w:uiPriority w:val="99"/>
    <w:rsid w:val="00A147F3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A147F3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rsid w:val="00A147F3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A147F3"/>
    <w:rPr>
      <w:rFonts w:ascii="Calibri" w:hAnsi="Calibri" w:cs="Calibri"/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A147F3"/>
    <w:pPr>
      <w:ind w:left="720"/>
      <w:contextualSpacing/>
    </w:pPr>
  </w:style>
  <w:style w:type="paragraph" w:customStyle="1" w:styleId="Vastaanottajatiedot">
    <w:name w:val="Vastaanottajatiedot"/>
    <w:basedOn w:val="Normaali"/>
    <w:rsid w:val="00A147F3"/>
  </w:style>
  <w:style w:type="table" w:customStyle="1" w:styleId="TaulukkoRuudukko1">
    <w:name w:val="Taulukko Ruudukko1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rsid w:val="00082DFF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asiain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A84A-E431-4B1C-8111-83A7EF12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Pennala Riikka (VNK)</cp:lastModifiedBy>
  <cp:revision>2</cp:revision>
  <dcterms:created xsi:type="dcterms:W3CDTF">2018-12-07T13:34:00Z</dcterms:created>
  <dcterms:modified xsi:type="dcterms:W3CDTF">2018-12-07T13:34:00Z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02.12.2018 klo 18:19.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SMDno-2018-2089</vt:lpwstr>
  </property>
  <property fmtid="{D5CDD505-2E9C-101B-9397-08002B2CF9AE}" pid="6" name="sm_id">
    <vt:lpwstr>SM1836173</vt:lpwstr>
  </property>
  <property fmtid="{D5CDD505-2E9C-101B-9397-08002B2CF9AE}" pid="7" name="sm_käsittelyluokka">
    <vt:lpwstr/>
  </property>
  <property fmtid="{D5CDD505-2E9C-101B-9397-08002B2CF9AE}" pid="8" name="sm_laatija">
    <vt:lpwstr>Mirja Palmén</vt:lpwstr>
  </property>
  <property fmtid="{D5CDD505-2E9C-101B-9397-08002B2CF9AE}" pid="9" name="sm_laatimispvm">
    <vt:lpwstr>30.11.2018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Pelastusosasto</vt:lpwstr>
  </property>
  <property fmtid="{D5CDD505-2E9C-101B-9397-08002B2CF9AE}" pid="14" name="sm_otsikko">
    <vt:lpwstr>Pelastusosaston lausunto</vt:lpwstr>
  </property>
  <property fmtid="{D5CDD505-2E9C-101B-9397-08002B2CF9AE}" pid="15" name="sm_pvm">
    <vt:lpwstr>02.12.2018</vt:lpwstr>
  </property>
  <property fmtid="{D5CDD505-2E9C-101B-9397-08002B2CF9AE}" pid="16" name="sm_salassapitoperuste">
    <vt:lpwstr/>
  </property>
  <property fmtid="{D5CDD505-2E9C-101B-9397-08002B2CF9AE}" pid="17" name="sm_tila">
    <vt:lpwstr>Allekirjoitettu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