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1" w:rsidRPr="008866B9" w:rsidRDefault="00F66DA9" w:rsidP="003E07B1">
      <w:pPr>
        <w:rPr>
          <w:lang w:val="sv-SE"/>
        </w:rPr>
      </w:pPr>
      <w:bookmarkStart w:id="0" w:name="_GoBack"/>
      <w:bookmarkEnd w:id="0"/>
      <w:r w:rsidRPr="008866B9">
        <w:rPr>
          <w:lang w:val="sv-SE"/>
        </w:rPr>
        <w:t>Oikeusministeriö</w:t>
      </w:r>
      <w:r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5B5CC8"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D7024B" w:rsidRPr="008866B9">
        <w:rPr>
          <w:lang w:val="sv-SE"/>
        </w:rPr>
        <w:tab/>
      </w:r>
      <w:r w:rsidR="00D7024B" w:rsidRPr="008866B9">
        <w:rPr>
          <w:lang w:val="sv-SE"/>
        </w:rPr>
        <w:tab/>
      </w:r>
      <w:r w:rsidR="00D73B3F" w:rsidRPr="008866B9">
        <w:rPr>
          <w:lang w:val="sv-SE"/>
        </w:rPr>
        <w:tab/>
      </w:r>
      <w:r w:rsidR="00542F85" w:rsidRPr="008866B9">
        <w:rPr>
          <w:lang w:val="sv-SE"/>
        </w:rPr>
        <w:t>1</w:t>
      </w:r>
      <w:r w:rsidRPr="008866B9">
        <w:rPr>
          <w:lang w:val="sv-SE"/>
        </w:rPr>
        <w:t>5</w:t>
      </w:r>
      <w:r w:rsidR="00D7024B" w:rsidRPr="008866B9">
        <w:rPr>
          <w:lang w:val="sv-SE"/>
        </w:rPr>
        <w:t>.</w:t>
      </w:r>
      <w:r w:rsidRPr="008866B9">
        <w:rPr>
          <w:lang w:val="sv-SE"/>
        </w:rPr>
        <w:t>6</w:t>
      </w:r>
      <w:r w:rsidR="00D73B3F" w:rsidRPr="008866B9">
        <w:rPr>
          <w:lang w:val="sv-SE"/>
        </w:rPr>
        <w:t>.201</w:t>
      </w:r>
      <w:r w:rsidRPr="008866B9">
        <w:rPr>
          <w:lang w:val="sv-SE"/>
        </w:rPr>
        <w:t>5</w:t>
      </w:r>
    </w:p>
    <w:p w:rsidR="003E07B1" w:rsidRPr="008866B9" w:rsidRDefault="00F66DA9" w:rsidP="003E07B1">
      <w:pPr>
        <w:rPr>
          <w:lang w:val="sv-SE"/>
        </w:rPr>
      </w:pPr>
      <w:r w:rsidRPr="008866B9">
        <w:rPr>
          <w:lang w:val="sv-SE"/>
        </w:rPr>
        <w:t>oikeusministerio@om.fi</w:t>
      </w:r>
    </w:p>
    <w:p w:rsidR="003E07B1" w:rsidRPr="008866B9" w:rsidRDefault="000C4B0D" w:rsidP="003E07B1">
      <w:pPr>
        <w:rPr>
          <w:lang w:val="sv-SE"/>
        </w:rPr>
      </w:pPr>
      <w:r w:rsidRPr="008866B9">
        <w:rPr>
          <w:lang w:val="sv-SE"/>
        </w:rPr>
        <w:tab/>
      </w:r>
      <w:r w:rsidRPr="008866B9">
        <w:rPr>
          <w:lang w:val="sv-SE"/>
        </w:rPr>
        <w:tab/>
      </w:r>
      <w:r w:rsidRPr="008866B9">
        <w:rPr>
          <w:lang w:val="sv-SE"/>
        </w:rPr>
        <w:tab/>
      </w:r>
      <w:r w:rsidRPr="008866B9">
        <w:rPr>
          <w:lang w:val="sv-SE"/>
        </w:rPr>
        <w:tab/>
      </w:r>
      <w:r w:rsidRPr="008866B9">
        <w:rPr>
          <w:lang w:val="sv-SE"/>
        </w:rPr>
        <w:tab/>
      </w:r>
      <w:r w:rsidRPr="008866B9">
        <w:rPr>
          <w:lang w:val="sv-SE"/>
        </w:rPr>
        <w:tab/>
      </w:r>
      <w:r w:rsidRPr="008866B9">
        <w:rPr>
          <w:lang w:val="sv-SE"/>
        </w:rPr>
        <w:tab/>
      </w:r>
    </w:p>
    <w:p w:rsidR="003E07B1" w:rsidRPr="008866B9" w:rsidRDefault="003E07B1" w:rsidP="003E07B1">
      <w:pPr>
        <w:rPr>
          <w:lang w:val="sv-SE"/>
        </w:rPr>
      </w:pPr>
    </w:p>
    <w:p w:rsidR="003E07B1" w:rsidRPr="008866B9" w:rsidRDefault="003E07B1" w:rsidP="003E07B1">
      <w:pPr>
        <w:rPr>
          <w:lang w:val="sv-SE"/>
        </w:rPr>
      </w:pPr>
    </w:p>
    <w:p w:rsidR="003E07B1" w:rsidRPr="008866B9" w:rsidRDefault="00667356" w:rsidP="003E07B1">
      <w:pPr>
        <w:rPr>
          <w:lang w:val="sv-SE"/>
        </w:rPr>
      </w:pPr>
      <w:r w:rsidRPr="008866B9">
        <w:rPr>
          <w:lang w:val="sv-SE"/>
        </w:rPr>
        <w:t xml:space="preserve">Lausuntopyyntö </w:t>
      </w:r>
      <w:r w:rsidR="00F66DA9" w:rsidRPr="008866B9">
        <w:rPr>
          <w:lang w:val="sv-SE"/>
        </w:rPr>
        <w:t>24.3</w:t>
      </w:r>
      <w:r w:rsidR="00C511DB" w:rsidRPr="008866B9">
        <w:rPr>
          <w:lang w:val="sv-SE"/>
        </w:rPr>
        <w:t>.201</w:t>
      </w:r>
      <w:r w:rsidR="00F66DA9" w:rsidRPr="008866B9">
        <w:rPr>
          <w:lang w:val="sv-SE"/>
        </w:rPr>
        <w:t>4</w:t>
      </w:r>
      <w:r w:rsidR="00C511DB" w:rsidRPr="008866B9">
        <w:rPr>
          <w:lang w:val="sv-SE"/>
        </w:rPr>
        <w:t xml:space="preserve"> </w:t>
      </w:r>
      <w:r w:rsidR="009E3B6C" w:rsidRPr="008866B9">
        <w:rPr>
          <w:lang w:val="sv-SE"/>
        </w:rPr>
        <w:tab/>
      </w:r>
      <w:r w:rsidR="00F66DA9" w:rsidRPr="008866B9">
        <w:rPr>
          <w:lang w:val="sv-SE"/>
        </w:rPr>
        <w:t>OM 7/41/2014</w:t>
      </w:r>
    </w:p>
    <w:p w:rsidR="003E07B1" w:rsidRPr="008866B9" w:rsidRDefault="003E07B1" w:rsidP="003E07B1">
      <w:pPr>
        <w:rPr>
          <w:lang w:val="sv-SE"/>
        </w:rPr>
      </w:pPr>
    </w:p>
    <w:sdt>
      <w:sdtPr>
        <w:rPr>
          <w:caps w:val="0"/>
        </w:rPr>
        <w:alias w:val="Otsikko"/>
        <w:tag w:val=""/>
        <w:id w:val="-2091303441"/>
        <w:placeholder>
          <w:docPart w:val="AF73FE246D3D444CA5C9DA4EC6B0B6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24890" w:rsidRPr="00743632" w:rsidRDefault="00F66DA9" w:rsidP="00603FAE">
          <w:pPr>
            <w:pStyle w:val="Otsikko"/>
          </w:pPr>
          <w:proofErr w:type="gramStart"/>
          <w:r>
            <w:rPr>
              <w:caps w:val="0"/>
            </w:rPr>
            <w:t>Lausunto lahjusrikoksia koskevien säännösten muutostarpeita selvi</w:t>
          </w:r>
          <w:r>
            <w:rPr>
              <w:caps w:val="0"/>
            </w:rPr>
            <w:t>t</w:t>
          </w:r>
          <w:r>
            <w:rPr>
              <w:caps w:val="0"/>
            </w:rPr>
            <w:t>täneen työryhmän mietinnöstä</w:t>
          </w:r>
          <w:proofErr w:type="gramEnd"/>
        </w:p>
      </w:sdtContent>
    </w:sdt>
    <w:p w:rsidR="000B306E" w:rsidRDefault="00F66DA9" w:rsidP="00F0436C">
      <w:pPr>
        <w:pStyle w:val="Leipteksti"/>
        <w:rPr>
          <w:lang w:val="fi-FI"/>
        </w:rPr>
      </w:pPr>
      <w:r>
        <w:rPr>
          <w:lang w:val="fi-FI"/>
        </w:rPr>
        <w:t>Oikeusministeriö on pyytänyt lausuntoa lahjusrikoksia koskevien säännö</w:t>
      </w:r>
      <w:r>
        <w:rPr>
          <w:lang w:val="fi-FI"/>
        </w:rPr>
        <w:t>s</w:t>
      </w:r>
      <w:r>
        <w:rPr>
          <w:lang w:val="fi-FI"/>
        </w:rPr>
        <w:t xml:space="preserve">ten eräitä muutostarpeita selvittäneen työryhmän mietinnöstä. </w:t>
      </w:r>
      <w:r w:rsidR="000B306E">
        <w:rPr>
          <w:lang w:val="fi-FI"/>
        </w:rPr>
        <w:t>Mietinnö</w:t>
      </w:r>
      <w:r w:rsidR="000B306E">
        <w:rPr>
          <w:lang w:val="fi-FI"/>
        </w:rPr>
        <w:t>s</w:t>
      </w:r>
      <w:r w:rsidR="000B306E">
        <w:rPr>
          <w:lang w:val="fi-FI"/>
        </w:rPr>
        <w:t>sä on selvitetty lainsäädännön muutostarpeita lahjontaa koskevan Euro</w:t>
      </w:r>
      <w:r w:rsidR="000B306E">
        <w:rPr>
          <w:lang w:val="fi-FI"/>
        </w:rPr>
        <w:t>o</w:t>
      </w:r>
      <w:r w:rsidR="000B306E">
        <w:rPr>
          <w:lang w:val="fi-FI"/>
        </w:rPr>
        <w:t>pan neuvoston rikosoikeudellisen yleissopimuksen lisäpöytäkirjan ja ylei</w:t>
      </w:r>
      <w:r w:rsidR="000B306E">
        <w:rPr>
          <w:lang w:val="fi-FI"/>
        </w:rPr>
        <w:t>s</w:t>
      </w:r>
      <w:r w:rsidR="000B306E">
        <w:rPr>
          <w:lang w:val="fi-FI"/>
        </w:rPr>
        <w:t>sopimukseen tehdyn varauman peruuttamista koskevan eduskunnan ede</w:t>
      </w:r>
      <w:r w:rsidR="000B306E">
        <w:rPr>
          <w:lang w:val="fi-FI"/>
        </w:rPr>
        <w:t>l</w:t>
      </w:r>
      <w:r w:rsidR="000B306E">
        <w:rPr>
          <w:lang w:val="fi-FI"/>
        </w:rPr>
        <w:t>lytyksen vuoksi. Mietinnössä on selvitetty myös OECD:n lahjonnan vasta</w:t>
      </w:r>
      <w:r w:rsidR="000B306E">
        <w:rPr>
          <w:lang w:val="fi-FI"/>
        </w:rPr>
        <w:t>i</w:t>
      </w:r>
      <w:r w:rsidR="000B306E">
        <w:rPr>
          <w:lang w:val="fi-FI"/>
        </w:rPr>
        <w:t>sen työryhmän Suomelle antamien rikoslakia koskevien suositusten tä</w:t>
      </w:r>
      <w:r w:rsidR="000B306E">
        <w:rPr>
          <w:lang w:val="fi-FI"/>
        </w:rPr>
        <w:t>y</w:t>
      </w:r>
      <w:r w:rsidR="000B306E">
        <w:rPr>
          <w:lang w:val="fi-FI"/>
        </w:rPr>
        <w:t>täntöönpanon edellyttämiä toimenpiteitä. Mietinnössä on siten selvitett</w:t>
      </w:r>
      <w:r w:rsidR="000B306E">
        <w:rPr>
          <w:lang w:val="fi-FI"/>
        </w:rPr>
        <w:t>y</w:t>
      </w:r>
      <w:r w:rsidR="00A34378">
        <w:rPr>
          <w:lang w:val="fi-FI"/>
        </w:rPr>
        <w:t>tarvetta</w:t>
      </w:r>
      <w:r w:rsidR="000B306E">
        <w:rPr>
          <w:lang w:val="fi-FI"/>
        </w:rPr>
        <w:t xml:space="preserve"> vaikutusvalla</w:t>
      </w:r>
      <w:r w:rsidR="00A34378">
        <w:rPr>
          <w:lang w:val="fi-FI"/>
        </w:rPr>
        <w:t xml:space="preserve">n väärinkäytön kriminalisoinnille </w:t>
      </w:r>
      <w:r w:rsidR="000B306E">
        <w:rPr>
          <w:lang w:val="fi-FI"/>
        </w:rPr>
        <w:t>sekä kirjanpito- ja tilintarkastusrikos</w:t>
      </w:r>
      <w:r w:rsidR="00A34378">
        <w:rPr>
          <w:lang w:val="fi-FI"/>
        </w:rPr>
        <w:t>säännösten asemaa suhteessa OECD:n suosituksiin</w:t>
      </w:r>
      <w:r w:rsidR="000B306E">
        <w:rPr>
          <w:lang w:val="fi-FI"/>
        </w:rPr>
        <w:t xml:space="preserve">. </w:t>
      </w:r>
      <w:r w:rsidR="00F0436C">
        <w:rPr>
          <w:lang w:val="fi-FI"/>
        </w:rPr>
        <w:t>Su</w:t>
      </w:r>
      <w:r w:rsidR="00F0436C">
        <w:rPr>
          <w:lang w:val="fi-FI"/>
        </w:rPr>
        <w:t>o</w:t>
      </w:r>
      <w:r w:rsidR="00F0436C">
        <w:rPr>
          <w:lang w:val="fi-FI"/>
        </w:rPr>
        <w:t>men Yrittäjät kiittää mahdollisuudesta lausua mietinnöstä ja esittää la</w:t>
      </w:r>
      <w:r w:rsidR="00F0436C">
        <w:rPr>
          <w:lang w:val="fi-FI"/>
        </w:rPr>
        <w:t>u</w:t>
      </w:r>
      <w:r w:rsidR="00F0436C">
        <w:rPr>
          <w:lang w:val="fi-FI"/>
        </w:rPr>
        <w:t>suntonaan seuraavaa.</w:t>
      </w:r>
    </w:p>
    <w:p w:rsidR="00721768" w:rsidRPr="00721768" w:rsidRDefault="00721768" w:rsidP="00721768">
      <w:pPr>
        <w:pStyle w:val="Otsikko1"/>
      </w:pPr>
      <w:r>
        <w:t>Vaikutusvallan väärinkäytön kriminalisointi</w:t>
      </w:r>
    </w:p>
    <w:p w:rsidR="00A34378" w:rsidRDefault="00A34378" w:rsidP="00F66DA9">
      <w:pPr>
        <w:pStyle w:val="Leipteksti"/>
        <w:rPr>
          <w:lang w:val="fi-FI"/>
        </w:rPr>
      </w:pPr>
      <w:r>
        <w:rPr>
          <w:lang w:val="fi-FI"/>
        </w:rPr>
        <w:t>Suomen Yrittäjät pitää tärkeänä, että Suomi suhtautuu vakavasti korru</w:t>
      </w:r>
      <w:r>
        <w:rPr>
          <w:lang w:val="fi-FI"/>
        </w:rPr>
        <w:t>p</w:t>
      </w:r>
      <w:r>
        <w:rPr>
          <w:lang w:val="fi-FI"/>
        </w:rPr>
        <w:t>tioon ja että korruptionvastaiseen toimintaan kiinnitetään huomiota sekä lainsäädännössä että muutoin. Arvostamme suomalaisen yhteiskunnan avointa toimintakulttuuria ja luottamusta, eikä siihen kuulu lahjonta ja oman asian edistäminen</w:t>
      </w:r>
      <w:r w:rsidR="003D6507">
        <w:rPr>
          <w:lang w:val="fi-FI"/>
        </w:rPr>
        <w:t xml:space="preserve"> epäasiallisin keinoin</w:t>
      </w:r>
      <w:r>
        <w:rPr>
          <w:lang w:val="fi-FI"/>
        </w:rPr>
        <w:t>.</w:t>
      </w:r>
    </w:p>
    <w:p w:rsidR="003D6507" w:rsidRDefault="00A34378" w:rsidP="003D6507">
      <w:pPr>
        <w:pStyle w:val="Leipteksti"/>
        <w:rPr>
          <w:lang w:val="fi-FI"/>
        </w:rPr>
      </w:pPr>
      <w:r>
        <w:rPr>
          <w:lang w:val="fi-FI"/>
        </w:rPr>
        <w:t>On kuitenkin tärkeää</w:t>
      </w:r>
      <w:r w:rsidR="000B306E">
        <w:rPr>
          <w:lang w:val="fi-FI"/>
        </w:rPr>
        <w:t>, että suomalaisessa yhteiskunnassa voidaan osalli</w:t>
      </w:r>
      <w:r w:rsidR="000B306E">
        <w:rPr>
          <w:lang w:val="fi-FI"/>
        </w:rPr>
        <w:t>s</w:t>
      </w:r>
      <w:r w:rsidR="000B306E">
        <w:rPr>
          <w:lang w:val="fi-FI"/>
        </w:rPr>
        <w:t xml:space="preserve">tua vapaasti ja laaja-alaisesti yhteiskunnalliseen keskusteluun erilaisten yhteiskunnallisten toimijoiden ja virkamiesten kesken. </w:t>
      </w:r>
      <w:r>
        <w:rPr>
          <w:lang w:val="fi-FI"/>
        </w:rPr>
        <w:t>Yhteiskunnallisessa vaikuttamisessa on kyse keskustelusta ja mielipiteiden esittämisestä.</w:t>
      </w:r>
      <w:r w:rsidR="003D6507">
        <w:rPr>
          <w:lang w:val="fi-FI"/>
        </w:rPr>
        <w:t xml:space="preserve"> Y</w:t>
      </w:r>
      <w:r w:rsidR="003D6507">
        <w:rPr>
          <w:lang w:val="fi-FI"/>
        </w:rPr>
        <w:t>h</w:t>
      </w:r>
      <w:r w:rsidR="003D6507">
        <w:rPr>
          <w:lang w:val="fi-FI"/>
        </w:rPr>
        <w:t xml:space="preserve">teydessä oleminen virkamiehiin ja kansanedustajiin, sekä myös pyrkimys vaikuttaa näiden päätöksentekoon, on normaalia erilaisten järjestöjen toimintaa. </w:t>
      </w:r>
      <w:r>
        <w:rPr>
          <w:lang w:val="fi-FI"/>
        </w:rPr>
        <w:t xml:space="preserve">Tältä osin kyse on </w:t>
      </w:r>
      <w:r w:rsidR="003D6507">
        <w:rPr>
          <w:lang w:val="fi-FI"/>
        </w:rPr>
        <w:t xml:space="preserve">poliittisista osallistumisoikeuksista, jotka on turvattu perus- ja ihmisoikeuksina, kuten mietinnössä onkin todettu. </w:t>
      </w:r>
    </w:p>
    <w:p w:rsidR="000B306E" w:rsidRDefault="00A34378" w:rsidP="003D6507">
      <w:pPr>
        <w:pStyle w:val="Leipteksti"/>
        <w:rPr>
          <w:lang w:val="fi-FI"/>
        </w:rPr>
      </w:pPr>
      <w:r>
        <w:rPr>
          <w:lang w:val="fi-FI"/>
        </w:rPr>
        <w:t>Vaikutusvallan väärinkäyttöä koskeva E</w:t>
      </w:r>
      <w:r w:rsidR="003D6507">
        <w:rPr>
          <w:lang w:val="fi-FI"/>
        </w:rPr>
        <w:t>uroopan neuvoston rikosoikeudell</w:t>
      </w:r>
      <w:r w:rsidR="003D6507">
        <w:rPr>
          <w:lang w:val="fi-FI"/>
        </w:rPr>
        <w:t>i</w:t>
      </w:r>
      <w:r w:rsidR="003D6507">
        <w:rPr>
          <w:lang w:val="fi-FI"/>
        </w:rPr>
        <w:t>sen yleissopimuksen 12 artikla on kuitenkin erityisesti epäasiallista vaiku</w:t>
      </w:r>
      <w:r w:rsidR="003D6507">
        <w:rPr>
          <w:lang w:val="fi-FI"/>
        </w:rPr>
        <w:t>t</w:t>
      </w:r>
      <w:r w:rsidR="003D6507">
        <w:rPr>
          <w:lang w:val="fi-FI"/>
        </w:rPr>
        <w:t>tamista koskien siinä määrin tulkinnanvarainen, että se ei täytä rikoso</w:t>
      </w:r>
      <w:r w:rsidR="003D6507">
        <w:rPr>
          <w:lang w:val="fi-FI"/>
        </w:rPr>
        <w:t>i</w:t>
      </w:r>
      <w:r w:rsidR="003D6507">
        <w:rPr>
          <w:lang w:val="fi-FI"/>
        </w:rPr>
        <w:t>keudessa edellytettävää täsmällisyys- ja tarkkarajaisuusvaatimusta. P</w:t>
      </w:r>
      <w:r w:rsidR="003D6507">
        <w:rPr>
          <w:lang w:val="fi-FI"/>
        </w:rPr>
        <w:t>i</w:t>
      </w:r>
      <w:r w:rsidR="003D6507">
        <w:rPr>
          <w:lang w:val="fi-FI"/>
        </w:rPr>
        <w:t xml:space="preserve">dämmekin </w:t>
      </w:r>
      <w:r w:rsidR="000B306E">
        <w:rPr>
          <w:lang w:val="fi-FI"/>
        </w:rPr>
        <w:t>siten myönteis</w:t>
      </w:r>
      <w:r w:rsidR="003D6507">
        <w:rPr>
          <w:lang w:val="fi-FI"/>
        </w:rPr>
        <w:t>enä</w:t>
      </w:r>
      <w:r w:rsidR="000B306E">
        <w:rPr>
          <w:lang w:val="fi-FI"/>
        </w:rPr>
        <w:t xml:space="preserve">, ettei vaikutusvallan väärinkäyttöä ehdoteta </w:t>
      </w:r>
      <w:r w:rsidR="000B306E">
        <w:rPr>
          <w:lang w:val="fi-FI"/>
        </w:rPr>
        <w:lastRenderedPageBreak/>
        <w:t>kriminalisoitavaksi sen monitulkintaisuuden vuoksi.</w:t>
      </w:r>
      <w:r w:rsidR="003D6507">
        <w:rPr>
          <w:lang w:val="fi-FI"/>
        </w:rPr>
        <w:t xml:space="preserve"> </w:t>
      </w:r>
      <w:r w:rsidR="00721768">
        <w:rPr>
          <w:lang w:val="fi-FI"/>
        </w:rPr>
        <w:t>Tältä osin yhdymme myös mietinnössä esitettyyn, jonka mukaan vaikutusvallan väärinkäyttö voi tulla jo nykyisen lainsäädännön mukaan rangaistavaksi lahjusrikoksia, muita virkarikoksia sekä osallisuutta rikokseen koskevien säännösten p</w:t>
      </w:r>
      <w:r w:rsidR="00721768">
        <w:rPr>
          <w:lang w:val="fi-FI"/>
        </w:rPr>
        <w:t>e</w:t>
      </w:r>
      <w:r w:rsidR="00721768">
        <w:rPr>
          <w:lang w:val="fi-FI"/>
        </w:rPr>
        <w:t>rusteella.</w:t>
      </w:r>
    </w:p>
    <w:p w:rsidR="00721768" w:rsidRDefault="00721768" w:rsidP="00721768">
      <w:pPr>
        <w:pStyle w:val="Otsikko1"/>
      </w:pPr>
      <w:r>
        <w:t>Oikeushenkilön rangaistusvastuu törkeässä kirjanpitorikoksessa</w:t>
      </w:r>
    </w:p>
    <w:p w:rsidR="00721768" w:rsidRDefault="00721768" w:rsidP="00F66DA9">
      <w:pPr>
        <w:pStyle w:val="Leipteksti"/>
        <w:rPr>
          <w:lang w:val="fi-FI"/>
        </w:rPr>
      </w:pPr>
      <w:r>
        <w:rPr>
          <w:lang w:val="fi-FI"/>
        </w:rPr>
        <w:t>Mietinnössä ehdotetaan, että oikeushenkilön rangaistusvastuu ulotetta</w:t>
      </w:r>
      <w:r>
        <w:rPr>
          <w:lang w:val="fi-FI"/>
        </w:rPr>
        <w:t>i</w:t>
      </w:r>
      <w:r>
        <w:rPr>
          <w:lang w:val="fi-FI"/>
        </w:rPr>
        <w:t>siin rikoslain 30 luvun 9 a §:n mukaiseen törkeään kirjanpitorikokseen. Mietinnössä on arvioitu oikeushenkilön rangaistusvastuu</w:t>
      </w:r>
      <w:r w:rsidR="00331D7F">
        <w:rPr>
          <w:lang w:val="fi-FI"/>
        </w:rPr>
        <w:t>n</w:t>
      </w:r>
      <w:r>
        <w:rPr>
          <w:lang w:val="fi-FI"/>
        </w:rPr>
        <w:t xml:space="preserve"> liittämistä myös kirjanpitolain mukaiseen kirjanpitorikkomukseen, rikoslain perusmuoto</w:t>
      </w:r>
      <w:r>
        <w:rPr>
          <w:lang w:val="fi-FI"/>
        </w:rPr>
        <w:t>i</w:t>
      </w:r>
      <w:r>
        <w:rPr>
          <w:lang w:val="fi-FI"/>
        </w:rPr>
        <w:t>seen kirjanpitorikokseen sekä rikoslain ja tilintarkastuslain mukaisiin tili</w:t>
      </w:r>
      <w:r>
        <w:rPr>
          <w:lang w:val="fi-FI"/>
        </w:rPr>
        <w:t>n</w:t>
      </w:r>
      <w:r>
        <w:rPr>
          <w:lang w:val="fi-FI"/>
        </w:rPr>
        <w:t>tarkastusrikoksiin.</w:t>
      </w:r>
    </w:p>
    <w:p w:rsidR="00BB3EB5" w:rsidRDefault="000B306E" w:rsidP="00BB3EB5">
      <w:pPr>
        <w:pStyle w:val="Leipteksti"/>
        <w:rPr>
          <w:lang w:val="fi-FI"/>
        </w:rPr>
      </w:pPr>
      <w:r>
        <w:rPr>
          <w:lang w:val="fi-FI"/>
        </w:rPr>
        <w:t xml:space="preserve">Suomen Yrittäjät pitää </w:t>
      </w:r>
      <w:r w:rsidR="00721768">
        <w:rPr>
          <w:lang w:val="fi-FI"/>
        </w:rPr>
        <w:t xml:space="preserve">mietinnön ehdotusta ulottaa </w:t>
      </w:r>
      <w:r>
        <w:rPr>
          <w:lang w:val="fi-FI"/>
        </w:rPr>
        <w:t>oikeushenkilön ra</w:t>
      </w:r>
      <w:r>
        <w:rPr>
          <w:lang w:val="fi-FI"/>
        </w:rPr>
        <w:t>n</w:t>
      </w:r>
      <w:r>
        <w:rPr>
          <w:lang w:val="fi-FI"/>
        </w:rPr>
        <w:t>gaistusvas</w:t>
      </w:r>
      <w:r w:rsidR="00721768">
        <w:rPr>
          <w:lang w:val="fi-FI"/>
        </w:rPr>
        <w:t xml:space="preserve">tuu vain </w:t>
      </w:r>
      <w:r>
        <w:rPr>
          <w:lang w:val="fi-FI"/>
        </w:rPr>
        <w:t>rikoslain 30 luvun 9 a §:n mukaiseen törkeää</w:t>
      </w:r>
      <w:r w:rsidR="00721768">
        <w:rPr>
          <w:lang w:val="fi-FI"/>
        </w:rPr>
        <w:t>n</w:t>
      </w:r>
      <w:r>
        <w:rPr>
          <w:lang w:val="fi-FI"/>
        </w:rPr>
        <w:t xml:space="preserve"> kirjanp</w:t>
      </w:r>
      <w:r>
        <w:rPr>
          <w:lang w:val="fi-FI"/>
        </w:rPr>
        <w:t>i</w:t>
      </w:r>
      <w:r>
        <w:rPr>
          <w:lang w:val="fi-FI"/>
        </w:rPr>
        <w:t>torikokseen</w:t>
      </w:r>
      <w:r w:rsidR="00721768">
        <w:rPr>
          <w:lang w:val="fi-FI"/>
        </w:rPr>
        <w:t xml:space="preserve"> järkevänä ja tarkoituksenmukaisena. Y</w:t>
      </w:r>
      <w:r>
        <w:rPr>
          <w:lang w:val="fi-FI"/>
        </w:rPr>
        <w:t>hteiskunnan toimint</w:t>
      </w:r>
      <w:r>
        <w:rPr>
          <w:lang w:val="fi-FI"/>
        </w:rPr>
        <w:t>o</w:t>
      </w:r>
      <w:r>
        <w:rPr>
          <w:lang w:val="fi-FI"/>
        </w:rPr>
        <w:t xml:space="preserve">jen kannalta </w:t>
      </w:r>
      <w:r w:rsidR="00721768">
        <w:rPr>
          <w:lang w:val="fi-FI"/>
        </w:rPr>
        <w:t xml:space="preserve">on </w:t>
      </w:r>
      <w:r>
        <w:rPr>
          <w:lang w:val="fi-FI"/>
        </w:rPr>
        <w:t>tärkeää, että kirjanpitovelvollisten oikeushenkilöiden toimin</w:t>
      </w:r>
      <w:r w:rsidR="00A67C6B">
        <w:rPr>
          <w:lang w:val="fi-FI"/>
        </w:rPr>
        <w:t>nasta v</w:t>
      </w:r>
      <w:r w:rsidR="00331D7F">
        <w:rPr>
          <w:lang w:val="fi-FI"/>
        </w:rPr>
        <w:t>oidaan saada luotettavaa tietoa</w:t>
      </w:r>
      <w:r>
        <w:rPr>
          <w:lang w:val="fi-FI"/>
        </w:rPr>
        <w:t>. Asianmukainen kirjanpito turvaa usei</w:t>
      </w:r>
      <w:r w:rsidR="00BB3EB5">
        <w:rPr>
          <w:lang w:val="fi-FI"/>
        </w:rPr>
        <w:t xml:space="preserve">den tahojen </w:t>
      </w:r>
      <w:r>
        <w:rPr>
          <w:lang w:val="fi-FI"/>
        </w:rPr>
        <w:t>intresse</w:t>
      </w:r>
      <w:r w:rsidR="00BB3EB5">
        <w:rPr>
          <w:lang w:val="fi-FI"/>
        </w:rPr>
        <w:t>jä, eikä voida pitää hyväksyttävänä, että kirjanpito laiminlyömällä voitaisiin saada perusteettomasti hyötyä su</w:t>
      </w:r>
      <w:r w:rsidR="00BB3EB5">
        <w:rPr>
          <w:lang w:val="fi-FI"/>
        </w:rPr>
        <w:t>h</w:t>
      </w:r>
      <w:r w:rsidR="00BB3EB5">
        <w:rPr>
          <w:lang w:val="fi-FI"/>
        </w:rPr>
        <w:t>teessa asianmukaisesti toimiviin kirjanpitovelvollisiin. Mietinnössä on h</w:t>
      </w:r>
      <w:r w:rsidR="00BB3EB5">
        <w:rPr>
          <w:lang w:val="fi-FI"/>
        </w:rPr>
        <w:t>y</w:t>
      </w:r>
      <w:r w:rsidR="00BB3EB5">
        <w:rPr>
          <w:lang w:val="fi-FI"/>
        </w:rPr>
        <w:t xml:space="preserve">vin tuotu esiin </w:t>
      </w:r>
      <w:r w:rsidR="00A67C6B">
        <w:rPr>
          <w:lang w:val="fi-FI"/>
        </w:rPr>
        <w:t xml:space="preserve">niitä </w:t>
      </w:r>
      <w:r w:rsidR="00BB3EB5">
        <w:rPr>
          <w:lang w:val="fi-FI"/>
        </w:rPr>
        <w:t>eri intressiryhmiä, joiden oikeuksia asianmukainen kirjanpito suojaa.</w:t>
      </w:r>
    </w:p>
    <w:p w:rsidR="000B306E" w:rsidRDefault="000B306E" w:rsidP="00F66DA9">
      <w:pPr>
        <w:pStyle w:val="Leipteksti"/>
        <w:rPr>
          <w:lang w:val="fi-FI"/>
        </w:rPr>
      </w:pPr>
      <w:r>
        <w:rPr>
          <w:lang w:val="fi-FI"/>
        </w:rPr>
        <w:t xml:space="preserve">On </w:t>
      </w:r>
      <w:r w:rsidR="00BB3EB5">
        <w:rPr>
          <w:lang w:val="fi-FI"/>
        </w:rPr>
        <w:t>mielestämme hyvä</w:t>
      </w:r>
      <w:r>
        <w:rPr>
          <w:lang w:val="fi-FI"/>
        </w:rPr>
        <w:t>, ett</w:t>
      </w:r>
      <w:r w:rsidR="00721768">
        <w:rPr>
          <w:lang w:val="fi-FI"/>
        </w:rPr>
        <w:t>ä lievemmät kirjanpitorikokset kuin törkeä t</w:t>
      </w:r>
      <w:r w:rsidR="00721768">
        <w:rPr>
          <w:lang w:val="fi-FI"/>
        </w:rPr>
        <w:t>e</w:t>
      </w:r>
      <w:r w:rsidR="00721768">
        <w:rPr>
          <w:lang w:val="fi-FI"/>
        </w:rPr>
        <w:t>komuoto jäisi</w:t>
      </w:r>
      <w:r w:rsidR="00331D7F">
        <w:rPr>
          <w:lang w:val="fi-FI"/>
        </w:rPr>
        <w:t>vät</w:t>
      </w:r>
      <w:r w:rsidR="00721768">
        <w:rPr>
          <w:lang w:val="fi-FI"/>
        </w:rPr>
        <w:t xml:space="preserve"> oikeushenkilön rangaistusvastuun ulkopuolelle. </w:t>
      </w:r>
      <w:r w:rsidR="00BB3EB5">
        <w:rPr>
          <w:lang w:val="fi-FI"/>
        </w:rPr>
        <w:t>Pidämme e</w:t>
      </w:r>
      <w:r w:rsidR="00721768">
        <w:rPr>
          <w:lang w:val="fi-FI"/>
        </w:rPr>
        <w:t>hdotettu</w:t>
      </w:r>
      <w:r w:rsidR="00BB3EB5">
        <w:rPr>
          <w:lang w:val="fi-FI"/>
        </w:rPr>
        <w:t>a</w:t>
      </w:r>
      <w:r w:rsidR="00721768">
        <w:rPr>
          <w:lang w:val="fi-FI"/>
        </w:rPr>
        <w:t xml:space="preserve"> sääntelyratkaisu</w:t>
      </w:r>
      <w:r w:rsidR="00BB3EB5">
        <w:rPr>
          <w:lang w:val="fi-FI"/>
        </w:rPr>
        <w:t>a</w:t>
      </w:r>
      <w:r w:rsidR="00721768">
        <w:rPr>
          <w:lang w:val="fi-FI"/>
        </w:rPr>
        <w:t xml:space="preserve"> </w:t>
      </w:r>
      <w:r w:rsidR="0044597A">
        <w:rPr>
          <w:lang w:val="fi-FI"/>
        </w:rPr>
        <w:t>oikeasuhtai</w:t>
      </w:r>
      <w:r w:rsidR="00BB3EB5">
        <w:rPr>
          <w:lang w:val="fi-FI"/>
        </w:rPr>
        <w:t>s</w:t>
      </w:r>
      <w:r w:rsidR="0044597A">
        <w:rPr>
          <w:lang w:val="fi-FI"/>
        </w:rPr>
        <w:t>en</w:t>
      </w:r>
      <w:r w:rsidR="00BB3EB5">
        <w:rPr>
          <w:lang w:val="fi-FI"/>
        </w:rPr>
        <w:t>a. Lievemmissä kirjanpitor</w:t>
      </w:r>
      <w:r w:rsidR="00BB3EB5">
        <w:rPr>
          <w:lang w:val="fi-FI"/>
        </w:rPr>
        <w:t>i</w:t>
      </w:r>
      <w:r w:rsidR="00BB3EB5">
        <w:rPr>
          <w:lang w:val="fi-FI"/>
        </w:rPr>
        <w:t>koksissa rangaistusvastuu voi toteutua tehokkaasti yksilövastuuna, eikä syytä oikeushenkilön rangaistusvastuulle ole. Törkeissä kirjanpitorikoksi</w:t>
      </w:r>
      <w:r w:rsidR="00BB3EB5">
        <w:rPr>
          <w:lang w:val="fi-FI"/>
        </w:rPr>
        <w:t>s</w:t>
      </w:r>
      <w:r w:rsidR="00BB3EB5">
        <w:rPr>
          <w:lang w:val="fi-FI"/>
        </w:rPr>
        <w:t xml:space="preserve">sa on kuitenkin kyse tahallisesta väärin toimimisesta </w:t>
      </w:r>
      <w:r w:rsidR="00721768">
        <w:rPr>
          <w:lang w:val="fi-FI"/>
        </w:rPr>
        <w:t xml:space="preserve">ja </w:t>
      </w:r>
      <w:r w:rsidR="00BB3EB5">
        <w:rPr>
          <w:lang w:val="fi-FI"/>
        </w:rPr>
        <w:t>törkeän kirjanp</w:t>
      </w:r>
      <w:r w:rsidR="00BB3EB5">
        <w:rPr>
          <w:lang w:val="fi-FI"/>
        </w:rPr>
        <w:t>i</w:t>
      </w:r>
      <w:r w:rsidR="00BB3EB5">
        <w:rPr>
          <w:lang w:val="fi-FI"/>
        </w:rPr>
        <w:t xml:space="preserve">torikoksen osalta tilanne voi olla myös </w:t>
      </w:r>
      <w:r w:rsidR="00721768">
        <w:rPr>
          <w:lang w:val="fi-FI"/>
        </w:rPr>
        <w:t>se</w:t>
      </w:r>
      <w:r w:rsidR="00BB3EB5">
        <w:rPr>
          <w:lang w:val="fi-FI"/>
        </w:rPr>
        <w:t>, ettei yksittäistä tekijää voida vaikeuksitta osoittaa. Törkeässä kirjanpitorikoksessa kyse on myös usein siitä, että teolla tavoitellaan tietoisesti taloudellista hyötyä</w:t>
      </w:r>
      <w:r w:rsidR="00A67C6B">
        <w:rPr>
          <w:lang w:val="fi-FI"/>
        </w:rPr>
        <w:t xml:space="preserve"> tahallisella ja moitittavalla toiminnalla</w:t>
      </w:r>
      <w:r w:rsidR="00BB3EB5">
        <w:rPr>
          <w:lang w:val="fi-FI"/>
        </w:rPr>
        <w:t xml:space="preserve">, mitä vasten oikeushenkilön rangaistusvastuu vaikuttaa perustellulta. </w:t>
      </w:r>
    </w:p>
    <w:p w:rsidR="000B306E" w:rsidRDefault="003566A6" w:rsidP="009F09B2">
      <w:pPr>
        <w:pStyle w:val="Leipteksti"/>
        <w:rPr>
          <w:lang w:val="fi-FI"/>
        </w:rPr>
      </w:pPr>
      <w:r>
        <w:rPr>
          <w:lang w:val="fi-FI"/>
        </w:rPr>
        <w:t>Myönteistä on myös se, että ehdotuksen mukaan</w:t>
      </w:r>
      <w:r w:rsidR="000B306E">
        <w:rPr>
          <w:lang w:val="fi-FI"/>
        </w:rPr>
        <w:t xml:space="preserve"> oikeushenkilön rangai</w:t>
      </w:r>
      <w:r w:rsidR="000B306E">
        <w:rPr>
          <w:lang w:val="fi-FI"/>
        </w:rPr>
        <w:t>s</w:t>
      </w:r>
      <w:r w:rsidR="000B306E">
        <w:rPr>
          <w:lang w:val="fi-FI"/>
        </w:rPr>
        <w:t xml:space="preserve">tusvastuu </w:t>
      </w:r>
      <w:r>
        <w:rPr>
          <w:lang w:val="fi-FI"/>
        </w:rPr>
        <w:t xml:space="preserve">ei </w:t>
      </w:r>
      <w:r w:rsidR="000B306E">
        <w:rPr>
          <w:lang w:val="fi-FI"/>
        </w:rPr>
        <w:t xml:space="preserve">voisi käytännössä ulottua </w:t>
      </w:r>
      <w:r w:rsidR="00D45FDF">
        <w:rPr>
          <w:lang w:val="fi-FI"/>
        </w:rPr>
        <w:t xml:space="preserve">sellaiseen oikeushenkilöön, joka toimeksiannon perusteella hoitaa toisen </w:t>
      </w:r>
      <w:r w:rsidR="000B306E">
        <w:rPr>
          <w:lang w:val="fi-FI"/>
        </w:rPr>
        <w:t xml:space="preserve">kirjanpitovelvollisen </w:t>
      </w:r>
      <w:r w:rsidR="00D45FDF">
        <w:rPr>
          <w:lang w:val="fi-FI"/>
        </w:rPr>
        <w:t>oikeushenk</w:t>
      </w:r>
      <w:r w:rsidR="00D45FDF">
        <w:rPr>
          <w:lang w:val="fi-FI"/>
        </w:rPr>
        <w:t>i</w:t>
      </w:r>
      <w:r w:rsidR="00D45FDF">
        <w:rPr>
          <w:lang w:val="fi-FI"/>
        </w:rPr>
        <w:t>lön kirjanpitoa. Tämä tarkoittaisi, ettei esimerkiksi tilitoimisto voisi olla rikosoikeudellisessa vastuussa toimeksiantajansa toiminnassa tehdystä törkeästä kirjanpitorikoksesta.</w:t>
      </w:r>
      <w:r w:rsidR="00A67C6B">
        <w:rPr>
          <w:lang w:val="fi-FI"/>
        </w:rPr>
        <w:t xml:space="preserve"> Mietinnössä onkin todettu, että tilitoimi</w:t>
      </w:r>
      <w:r w:rsidR="00A67C6B">
        <w:rPr>
          <w:lang w:val="fi-FI"/>
        </w:rPr>
        <w:t>s</w:t>
      </w:r>
      <w:r w:rsidR="00A67C6B">
        <w:rPr>
          <w:lang w:val="fi-FI"/>
        </w:rPr>
        <w:t>ton vastuu voisi olla vain teoreettinen.</w:t>
      </w:r>
      <w:r w:rsidR="00D45FDF">
        <w:rPr>
          <w:lang w:val="fi-FI"/>
        </w:rPr>
        <w:t xml:space="preserve"> Vastuun ulottumista kokonaan to</w:t>
      </w:r>
      <w:r w:rsidR="00D45FDF">
        <w:rPr>
          <w:lang w:val="fi-FI"/>
        </w:rPr>
        <w:t>i</w:t>
      </w:r>
      <w:r w:rsidR="00D45FDF">
        <w:rPr>
          <w:lang w:val="fi-FI"/>
        </w:rPr>
        <w:t>seen oikeushenkilöön kuin siihen, jonka toiminnassa rangaistavaan mene</w:t>
      </w:r>
      <w:r w:rsidR="00D45FDF">
        <w:rPr>
          <w:lang w:val="fi-FI"/>
        </w:rPr>
        <w:t>t</w:t>
      </w:r>
      <w:r w:rsidR="00D45FDF">
        <w:rPr>
          <w:lang w:val="fi-FI"/>
        </w:rPr>
        <w:t>telyyn on syyllistytty, ei voi</w:t>
      </w:r>
      <w:r w:rsidR="009F09B2">
        <w:rPr>
          <w:lang w:val="fi-FI"/>
        </w:rPr>
        <w:t>da</w:t>
      </w:r>
      <w:r>
        <w:rPr>
          <w:lang w:val="fi-FI"/>
        </w:rPr>
        <w:t xml:space="preserve"> pitää perusteltuna. </w:t>
      </w:r>
      <w:r w:rsidR="009F09B2">
        <w:rPr>
          <w:lang w:val="fi-FI"/>
        </w:rPr>
        <w:t>Vaikka tilitoimiston vastuu olisikin mietinnön mukaan vain teoreettinen, katsomme, että o</w:t>
      </w:r>
      <w:r w:rsidR="009F09B2">
        <w:rPr>
          <w:lang w:val="fi-FI"/>
        </w:rPr>
        <w:t>i</w:t>
      </w:r>
      <w:r w:rsidR="009F09B2">
        <w:rPr>
          <w:lang w:val="fi-FI"/>
        </w:rPr>
        <w:t>keushenkilön rangaistusva</w:t>
      </w:r>
      <w:r w:rsidR="007A6681">
        <w:rPr>
          <w:lang w:val="fi-FI"/>
        </w:rPr>
        <w:t>s</w:t>
      </w:r>
      <w:r w:rsidR="009F09B2">
        <w:rPr>
          <w:lang w:val="fi-FI"/>
        </w:rPr>
        <w:t>tuun pitäisi kohdistua yksinomaan siihen ki</w:t>
      </w:r>
      <w:r w:rsidR="009F09B2">
        <w:rPr>
          <w:lang w:val="fi-FI"/>
        </w:rPr>
        <w:t>r</w:t>
      </w:r>
      <w:r w:rsidR="009F09B2">
        <w:rPr>
          <w:lang w:val="fi-FI"/>
        </w:rPr>
        <w:lastRenderedPageBreak/>
        <w:t>janpitovelvolliseen oikeushenkilöön, jonka omassa toiminnassa törkeä ki</w:t>
      </w:r>
      <w:r w:rsidR="009F09B2">
        <w:rPr>
          <w:lang w:val="fi-FI"/>
        </w:rPr>
        <w:t>r</w:t>
      </w:r>
      <w:r w:rsidR="009F09B2">
        <w:rPr>
          <w:lang w:val="fi-FI"/>
        </w:rPr>
        <w:t>janpitorikos on tehty.</w:t>
      </w:r>
    </w:p>
    <w:p w:rsidR="003566A6" w:rsidRDefault="003566A6" w:rsidP="00F66DA9">
      <w:pPr>
        <w:pStyle w:val="Leipteksti"/>
        <w:rPr>
          <w:lang w:val="fi-FI"/>
        </w:rPr>
      </w:pPr>
      <w:r>
        <w:rPr>
          <w:lang w:val="fi-FI"/>
        </w:rPr>
        <w:t>Voimme vastaavasti yhtyä mietinnön kirjauksiin tilintarkastusrikosten a</w:t>
      </w:r>
      <w:r>
        <w:rPr>
          <w:lang w:val="fi-FI"/>
        </w:rPr>
        <w:t>r</w:t>
      </w:r>
      <w:r>
        <w:rPr>
          <w:lang w:val="fi-FI"/>
        </w:rPr>
        <w:t xml:space="preserve">vioinnin osalta. </w:t>
      </w:r>
      <w:r w:rsidR="00A74605">
        <w:rPr>
          <w:lang w:val="fi-FI"/>
        </w:rPr>
        <w:t xml:space="preserve">Koska tilintarkastajan tekemä tilintarkastusrikos ei useimmiten hyödytä sitä oikeushenkilöä, jonka toiminnassa rikos tehdään, ei oikeushenkilön rangaistusvastuu ole perusteltu. </w:t>
      </w:r>
    </w:p>
    <w:p w:rsidR="00815154" w:rsidRPr="00152E97" w:rsidRDefault="00815154" w:rsidP="003566A6">
      <w:pPr>
        <w:pStyle w:val="Leipteksti"/>
        <w:ind w:left="0"/>
        <w:rPr>
          <w:lang w:val="fi-FI"/>
        </w:rPr>
      </w:pPr>
    </w:p>
    <w:p w:rsidR="004463EC" w:rsidRPr="00743632" w:rsidRDefault="004463EC" w:rsidP="004463EC">
      <w:pPr>
        <w:pStyle w:val="Leipteksti"/>
        <w:rPr>
          <w:lang w:val="fi-FI"/>
        </w:rPr>
      </w:pPr>
      <w:r w:rsidRPr="00743632">
        <w:rPr>
          <w:lang w:val="fi-FI"/>
        </w:rPr>
        <w:t>Suomen Yrittäjät</w:t>
      </w:r>
    </w:p>
    <w:p w:rsidR="004463EC" w:rsidRPr="00743632" w:rsidRDefault="004463EC" w:rsidP="009E6155">
      <w:pPr>
        <w:pStyle w:val="Leipteksti"/>
        <w:rPr>
          <w:lang w:val="fi-FI"/>
        </w:rPr>
      </w:pPr>
    </w:p>
    <w:p w:rsidR="00D73B3F" w:rsidRDefault="00D73B3F" w:rsidP="004463EC">
      <w:pPr>
        <w:pStyle w:val="Eivli"/>
        <w:rPr>
          <w:lang w:val="fi-FI"/>
        </w:rPr>
      </w:pPr>
      <w:r>
        <w:rPr>
          <w:lang w:val="fi-FI"/>
        </w:rPr>
        <w:t xml:space="preserve">Jussi Järventaus </w:t>
      </w:r>
    </w:p>
    <w:p w:rsidR="00D73B3F" w:rsidRDefault="00D73B3F" w:rsidP="004463EC">
      <w:pPr>
        <w:pStyle w:val="Eivli"/>
        <w:rPr>
          <w:lang w:val="fi-FI"/>
        </w:rPr>
      </w:pPr>
      <w:r>
        <w:rPr>
          <w:lang w:val="fi-FI"/>
        </w:rPr>
        <w:t>toimitusjohtaja</w:t>
      </w:r>
    </w:p>
    <w:p w:rsidR="00D73B3F" w:rsidRDefault="00D73B3F" w:rsidP="004463EC">
      <w:pPr>
        <w:pStyle w:val="Eivli"/>
        <w:rPr>
          <w:lang w:val="fi-FI"/>
        </w:rPr>
      </w:pPr>
    </w:p>
    <w:p w:rsidR="00D73B3F" w:rsidRDefault="00D73B3F" w:rsidP="004463EC">
      <w:pPr>
        <w:pStyle w:val="Eivli"/>
        <w:rPr>
          <w:lang w:val="fi-FI"/>
        </w:rPr>
      </w:pPr>
    </w:p>
    <w:p w:rsidR="00D73B3F" w:rsidRDefault="00D73B3F" w:rsidP="004463EC">
      <w:pPr>
        <w:pStyle w:val="Eivli"/>
        <w:rPr>
          <w:lang w:val="fi-FI"/>
        </w:rPr>
      </w:pPr>
    </w:p>
    <w:p w:rsidR="004463EC" w:rsidRPr="00743632" w:rsidRDefault="00065059" w:rsidP="004463EC">
      <w:pPr>
        <w:pStyle w:val="Eivli"/>
        <w:rPr>
          <w:lang w:val="fi-FI"/>
        </w:rPr>
      </w:pPr>
      <w:r>
        <w:rPr>
          <w:lang w:val="fi-FI"/>
        </w:rPr>
        <w:t>Albert Mäkelä</w:t>
      </w:r>
    </w:p>
    <w:p w:rsidR="004463EC" w:rsidRPr="00743632" w:rsidRDefault="007C39EE" w:rsidP="004463EC">
      <w:pPr>
        <w:pStyle w:val="Leipteksti"/>
        <w:rPr>
          <w:lang w:val="fi-FI"/>
        </w:rPr>
      </w:pPr>
      <w:r>
        <w:rPr>
          <w:lang w:val="fi-FI"/>
        </w:rPr>
        <w:t>lainopillinen asiamies</w:t>
      </w:r>
    </w:p>
    <w:p w:rsidR="0053675C" w:rsidRPr="00743632" w:rsidRDefault="0053675C" w:rsidP="006736C2">
      <w:pPr>
        <w:pStyle w:val="Leipteksti"/>
        <w:rPr>
          <w:lang w:val="fi-FI"/>
        </w:rPr>
      </w:pPr>
    </w:p>
    <w:sectPr w:rsidR="0053675C" w:rsidRPr="00743632" w:rsidSect="0079437B">
      <w:headerReference w:type="default" r:id="rId9"/>
      <w:headerReference w:type="first" r:id="rId10"/>
      <w:footerReference w:type="first" r:id="rId11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3" w:rsidRDefault="002B3B63" w:rsidP="00E24890">
      <w:r>
        <w:separator/>
      </w:r>
    </w:p>
  </w:endnote>
  <w:endnote w:type="continuationSeparator" w:id="0">
    <w:p w:rsidR="002B3B63" w:rsidRDefault="002B3B63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992362" w:rsidTr="0079437B">
      <w:tc>
        <w:tcPr>
          <w:tcW w:w="10194" w:type="dxa"/>
        </w:tcPr>
        <w:p w:rsidR="00992362" w:rsidRDefault="00992362">
          <w:pPr>
            <w:pStyle w:val="Alatunniste"/>
          </w:pPr>
        </w:p>
      </w:tc>
    </w:tr>
    <w:tr w:rsidR="00992362" w:rsidTr="0079437B">
      <w:tc>
        <w:tcPr>
          <w:tcW w:w="10194" w:type="dxa"/>
        </w:tcPr>
        <w:p w:rsidR="00992362" w:rsidRDefault="00992362" w:rsidP="0079437B">
          <w:pPr>
            <w:pStyle w:val="Alatunniste"/>
          </w:pPr>
          <w:r>
            <w:t>Suomen Yrittäjät | Mannerheimintie 76 A, 00250 Helsinki, PL 999, 00101 Helsinki</w:t>
          </w:r>
        </w:p>
        <w:p w:rsidR="00992362" w:rsidRDefault="00992362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992362" w:rsidRDefault="0099236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3" w:rsidRDefault="002B3B63" w:rsidP="00E24890">
      <w:r>
        <w:separator/>
      </w:r>
    </w:p>
  </w:footnote>
  <w:footnote w:type="continuationSeparator" w:id="0">
    <w:p w:rsidR="002B3B63" w:rsidRDefault="002B3B63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992362" w:rsidTr="00C918E1">
      <w:tc>
        <w:tcPr>
          <w:tcW w:w="5216" w:type="dxa"/>
        </w:tcPr>
        <w:p w:rsidR="00992362" w:rsidRPr="00C918E1" w:rsidRDefault="00992362" w:rsidP="00C511D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057E4FAD" wp14:editId="59C3508D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992362" w:rsidRPr="00C918E1" w:rsidRDefault="00992362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6B9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proofErr w:type="spellStart"/>
          <w:r w:rsidR="008866B9">
            <w:fldChar w:fldCharType="begin"/>
          </w:r>
          <w:r w:rsidR="008866B9">
            <w:instrText xml:space="preserve"> NUMPAGES   \* MERGEFORMAT </w:instrText>
          </w:r>
          <w:r w:rsidR="008866B9">
            <w:fldChar w:fldCharType="separate"/>
          </w:r>
          <w:r w:rsidR="008866B9">
            <w:rPr>
              <w:noProof/>
            </w:rPr>
            <w:t>3</w:t>
          </w:r>
          <w:proofErr w:type="spellEnd"/>
          <w:r w:rsidR="008866B9">
            <w:rPr>
              <w:noProof/>
            </w:rPr>
            <w:fldChar w:fldCharType="end"/>
          </w:r>
          <w:r>
            <w:t>)</w:t>
          </w:r>
        </w:p>
      </w:tc>
    </w:tr>
    <w:tr w:rsidR="00992362" w:rsidTr="00C918E1">
      <w:tc>
        <w:tcPr>
          <w:tcW w:w="5216" w:type="dxa"/>
        </w:tcPr>
        <w:p w:rsidR="00992362" w:rsidRDefault="00992362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</w:p>
      </w:tc>
    </w:tr>
    <w:tr w:rsidR="00992362" w:rsidTr="00C918E1">
      <w:tc>
        <w:tcPr>
          <w:tcW w:w="5216" w:type="dxa"/>
        </w:tcPr>
        <w:p w:rsidR="00992362" w:rsidRDefault="00992362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92362" w:rsidRPr="00C918E1" w:rsidRDefault="00992362" w:rsidP="00C918E1">
          <w:pPr>
            <w:pStyle w:val="Yltunniste"/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</w:p>
      </w:tc>
    </w:tr>
  </w:tbl>
  <w:p w:rsidR="00992362" w:rsidRDefault="00992362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992362" w:rsidTr="00C918E1">
      <w:tc>
        <w:tcPr>
          <w:tcW w:w="5216" w:type="dxa"/>
        </w:tcPr>
        <w:p w:rsidR="00992362" w:rsidRPr="00C918E1" w:rsidRDefault="00992362" w:rsidP="00C511D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43EA8193" wp14:editId="1679C3F0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992362" w:rsidRPr="00C918E1" w:rsidRDefault="00992362" w:rsidP="00C918E1">
          <w:pPr>
            <w:pStyle w:val="Yltunniste"/>
            <w:rPr>
              <w:b/>
            </w:rPr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6B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866B9">
            <w:fldChar w:fldCharType="begin"/>
          </w:r>
          <w:r w:rsidR="008866B9">
            <w:instrText xml:space="preserve"> NUMPAGES   \* MERGEFORMAT </w:instrText>
          </w:r>
          <w:r w:rsidR="008866B9">
            <w:fldChar w:fldCharType="separate"/>
          </w:r>
          <w:r w:rsidR="008866B9">
            <w:rPr>
              <w:noProof/>
            </w:rPr>
            <w:t>3</w:t>
          </w:r>
          <w:r w:rsidR="008866B9">
            <w:rPr>
              <w:noProof/>
            </w:rPr>
            <w:fldChar w:fldCharType="end"/>
          </w:r>
          <w:r>
            <w:t>)</w:t>
          </w:r>
        </w:p>
      </w:tc>
    </w:tr>
    <w:tr w:rsidR="00992362" w:rsidTr="00C918E1">
      <w:tc>
        <w:tcPr>
          <w:tcW w:w="5216" w:type="dxa"/>
        </w:tcPr>
        <w:p w:rsidR="00992362" w:rsidRDefault="00992362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</w:p>
      </w:tc>
    </w:tr>
    <w:tr w:rsidR="00992362" w:rsidTr="00C918E1">
      <w:tc>
        <w:tcPr>
          <w:tcW w:w="5216" w:type="dxa"/>
        </w:tcPr>
        <w:p w:rsidR="00992362" w:rsidRDefault="00992362" w:rsidP="00C511DB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992362" w:rsidRPr="00C918E1" w:rsidRDefault="00992362" w:rsidP="00C918E1">
          <w:pPr>
            <w:pStyle w:val="Yltunniste"/>
          </w:pPr>
        </w:p>
      </w:tc>
      <w:tc>
        <w:tcPr>
          <w:tcW w:w="1304" w:type="dxa"/>
        </w:tcPr>
        <w:p w:rsidR="00992362" w:rsidRPr="00C918E1" w:rsidRDefault="00992362" w:rsidP="00C511DB">
          <w:pPr>
            <w:pStyle w:val="Yltunniste"/>
          </w:pPr>
        </w:p>
      </w:tc>
      <w:tc>
        <w:tcPr>
          <w:tcW w:w="1065" w:type="dxa"/>
        </w:tcPr>
        <w:p w:rsidR="00992362" w:rsidRDefault="00992362" w:rsidP="00C918E1">
          <w:pPr>
            <w:pStyle w:val="Yltunniste"/>
            <w:jc w:val="right"/>
          </w:pPr>
        </w:p>
      </w:tc>
    </w:tr>
  </w:tbl>
  <w:p w:rsidR="00992362" w:rsidRDefault="0099236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abstractNum w:abstractNumId="4">
    <w:nsid w:val="31EB530C"/>
    <w:multiLevelType w:val="hybridMultilevel"/>
    <w:tmpl w:val="26A044EA"/>
    <w:lvl w:ilvl="0" w:tplc="F394FF3C">
      <w:numFmt w:val="bullet"/>
      <w:lvlText w:val="-"/>
      <w:lvlJc w:val="left"/>
      <w:pPr>
        <w:ind w:left="2968" w:hanging="360"/>
      </w:pPr>
      <w:rPr>
        <w:rFonts w:ascii="Trebuchet MS" w:eastAsiaTheme="minorHAnsi" w:hAnsi="Trebuchet MS" w:cstheme="min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6">
    <w:nsid w:val="503D7B4B"/>
    <w:multiLevelType w:val="multilevel"/>
    <w:tmpl w:val="7CB8059C"/>
    <w:numStyleLink w:val="Otsikkonumerointi"/>
  </w:abstractNum>
  <w:abstractNum w:abstractNumId="7">
    <w:nsid w:val="56554477"/>
    <w:multiLevelType w:val="multilevel"/>
    <w:tmpl w:val="7CB8059C"/>
    <w:numStyleLink w:val="Otsikkonumerointi"/>
  </w:abstractNum>
  <w:abstractNum w:abstractNumId="8">
    <w:nsid w:val="65826EC8"/>
    <w:multiLevelType w:val="multilevel"/>
    <w:tmpl w:val="13D4EA30"/>
    <w:numStyleLink w:val="Taulukkolista"/>
  </w:abstractNum>
  <w:abstractNum w:abstractNumId="9">
    <w:nsid w:val="6E45162F"/>
    <w:multiLevelType w:val="multilevel"/>
    <w:tmpl w:val="698229C8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 w:themeColor="accent6" w:themeTint="8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 w:themeColor="accent6" w:themeTint="8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 w:themeColor="accent6" w:themeTint="8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 w:themeColor="accent6" w:themeTint="8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 w:themeColor="accent6" w:themeTint="8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 w:themeColor="accent6" w:themeTint="8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 w:themeColor="accent6" w:themeTint="8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 w:themeColor="accent6" w:themeTint="8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6"/>
    <w:rsid w:val="00050AB4"/>
    <w:rsid w:val="00065059"/>
    <w:rsid w:val="0007378B"/>
    <w:rsid w:val="000847AA"/>
    <w:rsid w:val="000B306E"/>
    <w:rsid w:val="000C4B0D"/>
    <w:rsid w:val="000D327E"/>
    <w:rsid w:val="00113F80"/>
    <w:rsid w:val="00152E97"/>
    <w:rsid w:val="001716A2"/>
    <w:rsid w:val="001B34CA"/>
    <w:rsid w:val="001B589A"/>
    <w:rsid w:val="001C34B8"/>
    <w:rsid w:val="002472C0"/>
    <w:rsid w:val="002B212F"/>
    <w:rsid w:val="002B3B63"/>
    <w:rsid w:val="002D7B6E"/>
    <w:rsid w:val="00316EC9"/>
    <w:rsid w:val="00331D7F"/>
    <w:rsid w:val="00344579"/>
    <w:rsid w:val="003566A6"/>
    <w:rsid w:val="00384E61"/>
    <w:rsid w:val="003D6507"/>
    <w:rsid w:val="003E07B1"/>
    <w:rsid w:val="00416D6D"/>
    <w:rsid w:val="0044597A"/>
    <w:rsid w:val="004463EC"/>
    <w:rsid w:val="0047270E"/>
    <w:rsid w:val="00480CBD"/>
    <w:rsid w:val="00481AA0"/>
    <w:rsid w:val="0048786E"/>
    <w:rsid w:val="00492050"/>
    <w:rsid w:val="004C4AA5"/>
    <w:rsid w:val="004C573D"/>
    <w:rsid w:val="0051769C"/>
    <w:rsid w:val="00531035"/>
    <w:rsid w:val="0053675C"/>
    <w:rsid w:val="00542F85"/>
    <w:rsid w:val="0055508E"/>
    <w:rsid w:val="005B5CC8"/>
    <w:rsid w:val="005B67EF"/>
    <w:rsid w:val="00603FAE"/>
    <w:rsid w:val="00632154"/>
    <w:rsid w:val="00657A9A"/>
    <w:rsid w:val="00667356"/>
    <w:rsid w:val="006736C2"/>
    <w:rsid w:val="006D0D27"/>
    <w:rsid w:val="006F5F49"/>
    <w:rsid w:val="00721768"/>
    <w:rsid w:val="00731323"/>
    <w:rsid w:val="007357D9"/>
    <w:rsid w:val="00743632"/>
    <w:rsid w:val="0075053A"/>
    <w:rsid w:val="00766297"/>
    <w:rsid w:val="00776CA4"/>
    <w:rsid w:val="0079437B"/>
    <w:rsid w:val="007A6681"/>
    <w:rsid w:val="007C39EE"/>
    <w:rsid w:val="00801725"/>
    <w:rsid w:val="00815154"/>
    <w:rsid w:val="00824754"/>
    <w:rsid w:val="0086150A"/>
    <w:rsid w:val="008657B5"/>
    <w:rsid w:val="00875F24"/>
    <w:rsid w:val="008862B5"/>
    <w:rsid w:val="008866B9"/>
    <w:rsid w:val="0088744E"/>
    <w:rsid w:val="008D1036"/>
    <w:rsid w:val="008D3C1B"/>
    <w:rsid w:val="009114E7"/>
    <w:rsid w:val="00912E71"/>
    <w:rsid w:val="00923514"/>
    <w:rsid w:val="00955C0F"/>
    <w:rsid w:val="00990BB8"/>
    <w:rsid w:val="00992362"/>
    <w:rsid w:val="009A4A11"/>
    <w:rsid w:val="009B3C2A"/>
    <w:rsid w:val="009E2117"/>
    <w:rsid w:val="009E3B6C"/>
    <w:rsid w:val="009E6155"/>
    <w:rsid w:val="009F09B2"/>
    <w:rsid w:val="00A17F40"/>
    <w:rsid w:val="00A25F76"/>
    <w:rsid w:val="00A30BBD"/>
    <w:rsid w:val="00A34378"/>
    <w:rsid w:val="00A419BF"/>
    <w:rsid w:val="00A47F8F"/>
    <w:rsid w:val="00A67C6B"/>
    <w:rsid w:val="00A71632"/>
    <w:rsid w:val="00A71B4C"/>
    <w:rsid w:val="00A74605"/>
    <w:rsid w:val="00B11280"/>
    <w:rsid w:val="00B211B7"/>
    <w:rsid w:val="00B24342"/>
    <w:rsid w:val="00B76800"/>
    <w:rsid w:val="00BA1704"/>
    <w:rsid w:val="00BA52BE"/>
    <w:rsid w:val="00BB3EB5"/>
    <w:rsid w:val="00C0196E"/>
    <w:rsid w:val="00C20EA4"/>
    <w:rsid w:val="00C25CDE"/>
    <w:rsid w:val="00C511DB"/>
    <w:rsid w:val="00C70437"/>
    <w:rsid w:val="00C75FA7"/>
    <w:rsid w:val="00C918E1"/>
    <w:rsid w:val="00CA12D5"/>
    <w:rsid w:val="00D45FDF"/>
    <w:rsid w:val="00D7024B"/>
    <w:rsid w:val="00D73B3F"/>
    <w:rsid w:val="00D77D61"/>
    <w:rsid w:val="00D9418D"/>
    <w:rsid w:val="00DC7637"/>
    <w:rsid w:val="00DD4031"/>
    <w:rsid w:val="00DD5D49"/>
    <w:rsid w:val="00E013EB"/>
    <w:rsid w:val="00E24890"/>
    <w:rsid w:val="00E3271D"/>
    <w:rsid w:val="00E654D4"/>
    <w:rsid w:val="00E66A2E"/>
    <w:rsid w:val="00E955F8"/>
    <w:rsid w:val="00EC4091"/>
    <w:rsid w:val="00EF0452"/>
    <w:rsid w:val="00EF436B"/>
    <w:rsid w:val="00EF62F4"/>
    <w:rsid w:val="00F0436C"/>
    <w:rsid w:val="00F123BF"/>
    <w:rsid w:val="00F20998"/>
    <w:rsid w:val="00F4235F"/>
    <w:rsid w:val="00F6014D"/>
    <w:rsid w:val="00F66DA9"/>
    <w:rsid w:val="00F9026E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80CBD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480CBD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20EA4"/>
    <w:pPr>
      <w:keepNext/>
      <w:keepLines/>
      <w:spacing w:before="360" w:after="220"/>
      <w:outlineLvl w:val="0"/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80CBD"/>
    <w:pPr>
      <w:keepNext/>
      <w:keepLines/>
      <w:spacing w:before="360" w:after="220"/>
      <w:ind w:left="425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80CBD"/>
    <w:pPr>
      <w:keepNext/>
      <w:keepLines/>
      <w:spacing w:after="220"/>
      <w:ind w:left="709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463EC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auto"/>
    </w:rPr>
  </w:style>
  <w:style w:type="paragraph" w:styleId="Otsikko5">
    <w:name w:val="heading 5"/>
    <w:basedOn w:val="Normaali"/>
    <w:next w:val="Leipteksti"/>
    <w:link w:val="Otsikko5Char"/>
    <w:uiPriority w:val="9"/>
    <w:rsid w:val="004463EC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463EC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463EC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463EC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463E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18E1"/>
  </w:style>
  <w:style w:type="character" w:customStyle="1" w:styleId="YltunnisteChar">
    <w:name w:val="Ylätunniste Char"/>
    <w:basedOn w:val="Kappaleenoletusfontti"/>
    <w:link w:val="Yltunniste"/>
    <w:uiPriority w:val="99"/>
    <w:rsid w:val="00C918E1"/>
  </w:style>
  <w:style w:type="paragraph" w:styleId="Alatunniste">
    <w:name w:val="footer"/>
    <w:basedOn w:val="Normaali"/>
    <w:link w:val="AlatunnisteChar"/>
    <w:uiPriority w:val="99"/>
    <w:unhideWhenUsed/>
    <w:rsid w:val="0079437B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9437B"/>
    <w:rPr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48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489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80CBD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  <w:jc w:val="center"/>
    </w:pPr>
    <w:rPr>
      <w:rFonts w:asciiTheme="majorHAnsi" w:eastAsiaTheme="majorEastAsia" w:hAnsiTheme="majorHAnsi" w:cstheme="majorHAnsi"/>
      <w:b/>
      <w:caps/>
      <w:kern w:val="28"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0CBD"/>
    <w:rPr>
      <w:rFonts w:asciiTheme="majorHAnsi" w:eastAsiaTheme="majorEastAsia" w:hAnsiTheme="majorHAnsi" w:cstheme="majorHAnsi"/>
      <w:b/>
      <w:caps/>
      <w:kern w:val="28"/>
      <w:sz w:val="30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123BF"/>
    <w:pPr>
      <w:numPr>
        <w:ilvl w:val="1"/>
      </w:numPr>
      <w:spacing w:before="360" w:after="220"/>
      <w:ind w:left="2608"/>
    </w:pPr>
    <w:rPr>
      <w:rFonts w:asciiTheme="majorHAnsi" w:eastAsiaTheme="majorEastAsia" w:hAnsiTheme="majorHAnsi" w:cstheme="majorHAnsi"/>
      <w:b/>
      <w:iCs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qFormat/>
    <w:rsid w:val="00480CBD"/>
    <w:pPr>
      <w:spacing w:after="220"/>
      <w:ind w:left="2608"/>
    </w:pPr>
    <w:rPr>
      <w:lang w:val="en-GB"/>
    </w:rPr>
  </w:style>
  <w:style w:type="character" w:customStyle="1" w:styleId="LeiptekstiChar">
    <w:name w:val="Leipäteksti Char"/>
    <w:basedOn w:val="Kappaleenoletusfontti"/>
    <w:link w:val="Leipteksti"/>
    <w:uiPriority w:val="1"/>
    <w:rsid w:val="00480CBD"/>
  </w:style>
  <w:style w:type="character" w:customStyle="1" w:styleId="AlaotsikkoChar">
    <w:name w:val="Alaotsikko Char"/>
    <w:basedOn w:val="Kappaleenoletusfontti"/>
    <w:link w:val="Alaotsikko"/>
    <w:uiPriority w:val="11"/>
    <w:rsid w:val="00F123BF"/>
    <w:rPr>
      <w:rFonts w:asciiTheme="majorHAnsi" w:eastAsiaTheme="majorEastAsia" w:hAnsiTheme="majorHAnsi" w:cstheme="majorHAnsi"/>
      <w:b/>
      <w:iCs/>
      <w:szCs w:val="24"/>
    </w:rPr>
  </w:style>
  <w:style w:type="paragraph" w:styleId="Eivli">
    <w:name w:val="No Spacing"/>
    <w:uiPriority w:val="2"/>
    <w:qFormat/>
    <w:rsid w:val="00480CBD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480CBD"/>
    <w:rPr>
      <w:rFonts w:asciiTheme="majorHAnsi" w:eastAsiaTheme="majorEastAsia" w:hAnsiTheme="majorHAnsi" w:cstheme="majorBidi"/>
      <w:bCs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80CBD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C20EA4"/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03FAE"/>
    <w:rPr>
      <w:rFonts w:asciiTheme="majorHAnsi" w:eastAsiaTheme="majorEastAsia" w:hAnsiTheme="majorHAnsi" w:cstheme="majorBidi"/>
      <w:bCs/>
      <w:iCs/>
      <w:color w:val="auto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603FAE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603FAE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603FAE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603FAE"/>
    <w:rPr>
      <w:rFonts w:asciiTheme="majorHAnsi" w:eastAsiaTheme="majorEastAsia" w:hAnsiTheme="majorHAnsi" w:cstheme="majorBidi"/>
      <w:iCs/>
      <w:szCs w:val="20"/>
      <w:lang w:val="fi-FI"/>
    </w:rPr>
  </w:style>
  <w:style w:type="paragraph" w:styleId="Sisllysluettelonotsikko">
    <w:name w:val="TOC Heading"/>
    <w:next w:val="Normaali"/>
    <w:uiPriority w:val="39"/>
    <w:rsid w:val="00EF0452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/>
      <w:bCs/>
      <w:color w:val="00A3DA" w:themeColor="accent1"/>
      <w:sz w:val="26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4463EC"/>
    <w:rPr>
      <w:color w:val="auto"/>
    </w:rPr>
  </w:style>
  <w:style w:type="paragraph" w:styleId="Merkittyluettelo">
    <w:name w:val="List Bullet"/>
    <w:basedOn w:val="Normaali"/>
    <w:uiPriority w:val="99"/>
    <w:qFormat/>
    <w:rsid w:val="00480CBD"/>
    <w:pPr>
      <w:numPr>
        <w:numId w:val="8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80CBD"/>
    <w:pPr>
      <w:numPr>
        <w:numId w:val="9"/>
      </w:numPr>
      <w:spacing w:after="220"/>
      <w:contextualSpacing/>
    </w:pPr>
  </w:style>
  <w:style w:type="table" w:styleId="TaulukkoRuudukko">
    <w:name w:val="Table Grid"/>
    <w:basedOn w:val="Normaalitaulukko"/>
    <w:uiPriority w:val="59"/>
    <w:rsid w:val="00C9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918E1"/>
    <w:tblPr/>
  </w:style>
  <w:style w:type="numbering" w:customStyle="1" w:styleId="Otsikkonumerointi">
    <w:name w:val="Otsikkonumerointi"/>
    <w:uiPriority w:val="99"/>
    <w:rsid w:val="00603FAE"/>
    <w:pPr>
      <w:numPr>
        <w:numId w:val="3"/>
      </w:numPr>
    </w:pPr>
  </w:style>
  <w:style w:type="numbering" w:customStyle="1" w:styleId="Luettelomerkit">
    <w:name w:val="Luettelomerkit"/>
    <w:uiPriority w:val="99"/>
    <w:rsid w:val="009114E7"/>
    <w:pPr>
      <w:numPr>
        <w:numId w:val="5"/>
      </w:numPr>
    </w:pPr>
  </w:style>
  <w:style w:type="numbering" w:customStyle="1" w:styleId="Numeroluettelo">
    <w:name w:val="Numeroluettelo"/>
    <w:uiPriority w:val="99"/>
    <w:rsid w:val="009114E7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632154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36C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36C2"/>
    <w:rPr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6736C2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5B67EF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5B67EF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5B67EF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766297"/>
    <w:pPr>
      <w:numPr>
        <w:numId w:val="10"/>
      </w:numPr>
    </w:pPr>
  </w:style>
  <w:style w:type="paragraph" w:customStyle="1" w:styleId="Taulukonluettelo">
    <w:name w:val="Taulukon luettelo"/>
    <w:basedOn w:val="Leipteksti"/>
    <w:uiPriority w:val="99"/>
    <w:qFormat/>
    <w:rsid w:val="00766297"/>
    <w:pPr>
      <w:numPr>
        <w:numId w:val="11"/>
      </w:numPr>
      <w:spacing w:after="0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3FE246D3D444CA5C9DA4EC6B0B6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34213-3CE7-4947-8495-C3E911F295B4}"/>
      </w:docPartPr>
      <w:docPartBody>
        <w:p w:rsidR="007C36F4" w:rsidRDefault="007C36F4">
          <w:pPr>
            <w:pStyle w:val="AF73FE246D3D444CA5C9DA4EC6B0B612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F4"/>
    <w:rsid w:val="0006640E"/>
    <w:rsid w:val="00142294"/>
    <w:rsid w:val="003D02F2"/>
    <w:rsid w:val="00437477"/>
    <w:rsid w:val="004855E1"/>
    <w:rsid w:val="0054575C"/>
    <w:rsid w:val="00590341"/>
    <w:rsid w:val="00595E88"/>
    <w:rsid w:val="005F25F7"/>
    <w:rsid w:val="007C36F4"/>
    <w:rsid w:val="008578F9"/>
    <w:rsid w:val="00A07851"/>
    <w:rsid w:val="00BC7041"/>
    <w:rsid w:val="00D646D1"/>
    <w:rsid w:val="00E36C25"/>
    <w:rsid w:val="00E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4418ABE123A94475BB34B18866F05765">
    <w:name w:val="4418ABE123A94475BB34B18866F05765"/>
  </w:style>
  <w:style w:type="paragraph" w:customStyle="1" w:styleId="4EA846B2E71F49CCB1CBC59AD1066A1D">
    <w:name w:val="4EA846B2E71F49CCB1CBC59AD1066A1D"/>
  </w:style>
  <w:style w:type="paragraph" w:customStyle="1" w:styleId="059BA5864A764E969D236F15A707E24C">
    <w:name w:val="059BA5864A764E969D236F15A707E24C"/>
  </w:style>
  <w:style w:type="paragraph" w:customStyle="1" w:styleId="F87BFBE78926461587CFD8102D55E265">
    <w:name w:val="F87BFBE78926461587CFD8102D55E265"/>
  </w:style>
  <w:style w:type="paragraph" w:customStyle="1" w:styleId="B189E241B5674FEAB2F9206864229BC0">
    <w:name w:val="B189E241B5674FEAB2F9206864229BC0"/>
  </w:style>
  <w:style w:type="paragraph" w:customStyle="1" w:styleId="AF73FE246D3D444CA5C9DA4EC6B0B612">
    <w:name w:val="AF73FE246D3D444CA5C9DA4EC6B0B612"/>
  </w:style>
  <w:style w:type="paragraph" w:customStyle="1" w:styleId="66587045535D44DF9509731849043B6A">
    <w:name w:val="66587045535D44DF9509731849043B6A"/>
  </w:style>
  <w:style w:type="paragraph" w:customStyle="1" w:styleId="0D15EA1166B24245A5F487CDE36B0534">
    <w:name w:val="0D15EA1166B24245A5F487CDE36B0534"/>
  </w:style>
  <w:style w:type="paragraph" w:customStyle="1" w:styleId="2A9ACD98D4EE4B029ADB733283F3E125">
    <w:name w:val="2A9ACD98D4EE4B029ADB733283F3E125"/>
  </w:style>
  <w:style w:type="paragraph" w:customStyle="1" w:styleId="4824AFCD60E44059B4D2A22162518C20">
    <w:name w:val="4824AFCD60E44059B4D2A22162518C20"/>
  </w:style>
  <w:style w:type="paragraph" w:customStyle="1" w:styleId="EB9C558253404790AEA510F7BF529473">
    <w:name w:val="EB9C558253404790AEA510F7BF529473"/>
  </w:style>
  <w:style w:type="paragraph" w:customStyle="1" w:styleId="E0E384F8C4704B49BA1A9A0F665AD49A">
    <w:name w:val="E0E384F8C4704B49BA1A9A0F665AD49A"/>
  </w:style>
  <w:style w:type="paragraph" w:customStyle="1" w:styleId="1B2199586CB5460F859EC825F6F750A2">
    <w:name w:val="1B2199586CB5460F859EC825F6F750A2"/>
  </w:style>
  <w:style w:type="paragraph" w:customStyle="1" w:styleId="9D7F170E2667477DB0E036CD47A09E9F">
    <w:name w:val="9D7F170E2667477DB0E036CD47A09E9F"/>
  </w:style>
  <w:style w:type="paragraph" w:customStyle="1" w:styleId="A40F949BDAC14ADD9931ECF05CA3275D">
    <w:name w:val="A40F949BDAC14ADD9931ECF05CA3275D"/>
  </w:style>
  <w:style w:type="paragraph" w:customStyle="1" w:styleId="8675AF2B923C41A8A9A4E710E7A9402C">
    <w:name w:val="8675AF2B923C41A8A9A4E710E7A94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4418ABE123A94475BB34B18866F05765">
    <w:name w:val="4418ABE123A94475BB34B18866F05765"/>
  </w:style>
  <w:style w:type="paragraph" w:customStyle="1" w:styleId="4EA846B2E71F49CCB1CBC59AD1066A1D">
    <w:name w:val="4EA846B2E71F49CCB1CBC59AD1066A1D"/>
  </w:style>
  <w:style w:type="paragraph" w:customStyle="1" w:styleId="059BA5864A764E969D236F15A707E24C">
    <w:name w:val="059BA5864A764E969D236F15A707E24C"/>
  </w:style>
  <w:style w:type="paragraph" w:customStyle="1" w:styleId="F87BFBE78926461587CFD8102D55E265">
    <w:name w:val="F87BFBE78926461587CFD8102D55E265"/>
  </w:style>
  <w:style w:type="paragraph" w:customStyle="1" w:styleId="B189E241B5674FEAB2F9206864229BC0">
    <w:name w:val="B189E241B5674FEAB2F9206864229BC0"/>
  </w:style>
  <w:style w:type="paragraph" w:customStyle="1" w:styleId="AF73FE246D3D444CA5C9DA4EC6B0B612">
    <w:name w:val="AF73FE246D3D444CA5C9DA4EC6B0B612"/>
  </w:style>
  <w:style w:type="paragraph" w:customStyle="1" w:styleId="66587045535D44DF9509731849043B6A">
    <w:name w:val="66587045535D44DF9509731849043B6A"/>
  </w:style>
  <w:style w:type="paragraph" w:customStyle="1" w:styleId="0D15EA1166B24245A5F487CDE36B0534">
    <w:name w:val="0D15EA1166B24245A5F487CDE36B0534"/>
  </w:style>
  <w:style w:type="paragraph" w:customStyle="1" w:styleId="2A9ACD98D4EE4B029ADB733283F3E125">
    <w:name w:val="2A9ACD98D4EE4B029ADB733283F3E125"/>
  </w:style>
  <w:style w:type="paragraph" w:customStyle="1" w:styleId="4824AFCD60E44059B4D2A22162518C20">
    <w:name w:val="4824AFCD60E44059B4D2A22162518C20"/>
  </w:style>
  <w:style w:type="paragraph" w:customStyle="1" w:styleId="EB9C558253404790AEA510F7BF529473">
    <w:name w:val="EB9C558253404790AEA510F7BF529473"/>
  </w:style>
  <w:style w:type="paragraph" w:customStyle="1" w:styleId="E0E384F8C4704B49BA1A9A0F665AD49A">
    <w:name w:val="E0E384F8C4704B49BA1A9A0F665AD49A"/>
  </w:style>
  <w:style w:type="paragraph" w:customStyle="1" w:styleId="1B2199586CB5460F859EC825F6F750A2">
    <w:name w:val="1B2199586CB5460F859EC825F6F750A2"/>
  </w:style>
  <w:style w:type="paragraph" w:customStyle="1" w:styleId="9D7F170E2667477DB0E036CD47A09E9F">
    <w:name w:val="9D7F170E2667477DB0E036CD47A09E9F"/>
  </w:style>
  <w:style w:type="paragraph" w:customStyle="1" w:styleId="A40F949BDAC14ADD9931ECF05CA3275D">
    <w:name w:val="A40F949BDAC14ADD9931ECF05CA3275D"/>
  </w:style>
  <w:style w:type="paragraph" w:customStyle="1" w:styleId="8675AF2B923C41A8A9A4E710E7A9402C">
    <w:name w:val="8675AF2B923C41A8A9A4E710E7A94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 Yrittäjä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6C8B-6F4A-4054-B69E-4CFD23BE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lahjusrikoksia koskevien säännösten muutostarpeita selvittäneen työryhmän mietinnöstä</vt:lpstr>
    </vt:vector>
  </TitlesOfParts>
  <Company>Suomen Yrittäjät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lahjusrikoksia koskevien säännösten muutostarpeita selvittäneen työryhmän mietinnöstä</dc:title>
  <dc:creator>Janne Makkula</dc:creator>
  <cp:lastModifiedBy>Luomala Irene</cp:lastModifiedBy>
  <cp:revision>2</cp:revision>
  <cp:lastPrinted>2015-06-12T13:09:00Z</cp:lastPrinted>
  <dcterms:created xsi:type="dcterms:W3CDTF">2015-06-17T11:06:00Z</dcterms:created>
  <dcterms:modified xsi:type="dcterms:W3CDTF">2015-06-17T11:06:00Z</dcterms:modified>
</cp:coreProperties>
</file>