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F61" w:rsidRDefault="00040F61">
      <w:pPr>
        <w:pStyle w:val="Vastaanottaja"/>
      </w:pPr>
      <w:bookmarkStart w:id="0" w:name="_GoBack"/>
      <w:bookmarkEnd w:id="0"/>
    </w:p>
    <w:p w:rsidR="00040F61" w:rsidRDefault="00040F61">
      <w:pPr>
        <w:pStyle w:val="Vastaanottaja"/>
      </w:pPr>
    </w:p>
    <w:p w:rsidR="00700CE9" w:rsidRDefault="00700CE9">
      <w:pPr>
        <w:pStyle w:val="Vastaanottaja"/>
      </w:pPr>
    </w:p>
    <w:p w:rsidR="00700CE9" w:rsidRDefault="00700CE9">
      <w:pPr>
        <w:pStyle w:val="Vastaanottaja"/>
      </w:pPr>
      <w:r>
        <w:t>lukio</w:t>
      </w:r>
      <w:hyperlink r:id="rId9" w:history="1">
        <w:r w:rsidRPr="00037A98">
          <w:rPr>
            <w:rStyle w:val="Hyperlinkki"/>
          </w:rPr>
          <w:t>tuntijako@minedu.fi</w:t>
        </w:r>
      </w:hyperlink>
    </w:p>
    <w:p w:rsidR="00162F53" w:rsidRDefault="00700CE9">
      <w:pPr>
        <w:pStyle w:val="Vastaanottaja"/>
      </w:pPr>
      <w:r>
        <w:t>kirjaamo@minedu.fi</w:t>
      </w:r>
      <w:r w:rsidR="004708E1">
        <w:t xml:space="preserve"> </w:t>
      </w:r>
    </w:p>
    <w:p w:rsidR="00700CE9" w:rsidRDefault="00700CE9">
      <w:pPr>
        <w:pStyle w:val="Vastaanottaja"/>
      </w:pPr>
    </w:p>
    <w:p w:rsidR="004708E1" w:rsidRDefault="004708E1">
      <w:pPr>
        <w:pStyle w:val="Vastaanottaja"/>
      </w:pPr>
    </w:p>
    <w:p w:rsidR="00162F53" w:rsidRDefault="004708E1">
      <w:pPr>
        <w:pStyle w:val="Vastaanottaja"/>
      </w:pPr>
      <w:r>
        <w:t xml:space="preserve">Lausuntopyyntö </w:t>
      </w:r>
      <w:r w:rsidR="004B0C21" w:rsidRPr="004B0C21">
        <w:t>OKM064:00/2012</w:t>
      </w:r>
    </w:p>
    <w:p w:rsidR="00162F53" w:rsidRDefault="00162F53">
      <w:pPr>
        <w:pStyle w:val="Vastaanottaja"/>
      </w:pPr>
    </w:p>
    <w:p w:rsidR="008D3EF1" w:rsidRDefault="008D3EF1" w:rsidP="004B0C21">
      <w:pPr>
        <w:pStyle w:val="OtsikkoVerdanaBold"/>
      </w:pPr>
    </w:p>
    <w:p w:rsidR="008D3EF1" w:rsidRDefault="008D3EF1" w:rsidP="004B0C21">
      <w:pPr>
        <w:pStyle w:val="OtsikkoVerdanaBold"/>
      </w:pPr>
    </w:p>
    <w:p w:rsidR="00162F53" w:rsidRDefault="00162F53" w:rsidP="004B0C21">
      <w:pPr>
        <w:pStyle w:val="OtsikkoVerdanaBold"/>
      </w:pPr>
      <w:proofErr w:type="gramStart"/>
      <w:r>
        <w:t xml:space="preserve">Liikenne- ja viestintäministeriön </w:t>
      </w:r>
      <w:r w:rsidR="004708E1">
        <w:t xml:space="preserve">lausunto </w:t>
      </w:r>
      <w:r w:rsidR="00D71733">
        <w:t>o</w:t>
      </w:r>
      <w:r w:rsidR="004708E1">
        <w:t>petus</w:t>
      </w:r>
      <w:r w:rsidR="00B77408">
        <w:t>- ja kulttuuriministeriön</w:t>
      </w:r>
      <w:r w:rsidR="004B0C21" w:rsidRPr="004B0C21">
        <w:t xml:space="preserve"> </w:t>
      </w:r>
      <w:r w:rsidR="004B0C21">
        <w:t>luki</w:t>
      </w:r>
      <w:r w:rsidR="004B0C21">
        <w:t>o</w:t>
      </w:r>
      <w:r w:rsidR="004B0C21">
        <w:t>koulutuksen yleisten valtakunnallisten tavoitteiden sekä tuntijaon uudistamista valmistelleen työryhmän ehdotuksista</w:t>
      </w:r>
      <w:proofErr w:type="gramEnd"/>
    </w:p>
    <w:p w:rsidR="00A66EA1" w:rsidRPr="00A66EA1" w:rsidRDefault="00A66EA1" w:rsidP="00A66EA1">
      <w:pPr>
        <w:pStyle w:val="Leiptekstisisennys"/>
      </w:pPr>
    </w:p>
    <w:p w:rsidR="00A66EA1" w:rsidRPr="00A66EA1" w:rsidRDefault="00A66EA1" w:rsidP="00A66EA1">
      <w:pPr>
        <w:pStyle w:val="Leiptekstisisennys"/>
        <w:ind w:left="1304"/>
        <w:rPr>
          <w:b/>
          <w:sz w:val="20"/>
        </w:rPr>
      </w:pPr>
      <w:r w:rsidRPr="00A66EA1">
        <w:rPr>
          <w:b/>
          <w:sz w:val="20"/>
        </w:rPr>
        <w:t>I Tieto- ja viestintätekniikan opetus</w:t>
      </w:r>
    </w:p>
    <w:p w:rsidR="00A66EA1" w:rsidRDefault="00A66EA1" w:rsidP="004708E1">
      <w:pPr>
        <w:pStyle w:val="Leiptekstisisennys"/>
        <w:rPr>
          <w:sz w:val="20"/>
        </w:rPr>
      </w:pPr>
    </w:p>
    <w:p w:rsidR="00936E5C" w:rsidRDefault="00B77408" w:rsidP="004708E1">
      <w:pPr>
        <w:pStyle w:val="Leiptekstisisennys"/>
        <w:rPr>
          <w:sz w:val="20"/>
        </w:rPr>
      </w:pPr>
      <w:r>
        <w:rPr>
          <w:sz w:val="20"/>
        </w:rPr>
        <w:t xml:space="preserve">Lukio-opetuksen uudistaminen vastaamaan digitaaliajan osaamistarpeita ja haasteita on ensiarvoisen tärkeää. Esityksessä on tunnistettu tieto- ja viestintätekniikan merkitys yhteiskunnallisessa murroksessa ja siten myös koulutuksessa. </w:t>
      </w:r>
      <w:r w:rsidR="004708E1" w:rsidRPr="004708E1">
        <w:rPr>
          <w:sz w:val="20"/>
        </w:rPr>
        <w:t>Esitetyt</w:t>
      </w:r>
      <w:r>
        <w:rPr>
          <w:sz w:val="20"/>
        </w:rPr>
        <w:t xml:space="preserve"> ehdotukset eivät kuitenkaan ota</w:t>
      </w:r>
      <w:r w:rsidR="00DD7287">
        <w:rPr>
          <w:sz w:val="20"/>
        </w:rPr>
        <w:t xml:space="preserve"> riittävästi</w:t>
      </w:r>
      <w:r>
        <w:rPr>
          <w:sz w:val="20"/>
        </w:rPr>
        <w:t xml:space="preserve"> kantaa siihen, miten tieto- ja viestintätekni</w:t>
      </w:r>
      <w:r w:rsidR="00DD7287">
        <w:rPr>
          <w:sz w:val="20"/>
        </w:rPr>
        <w:t>sten taitojen oppiminen va</w:t>
      </w:r>
      <w:r w:rsidR="00DD7287">
        <w:rPr>
          <w:sz w:val="20"/>
        </w:rPr>
        <w:t>r</w:t>
      </w:r>
      <w:r w:rsidR="00DD7287">
        <w:rPr>
          <w:sz w:val="20"/>
        </w:rPr>
        <w:t>mistetaan</w:t>
      </w:r>
      <w:r>
        <w:rPr>
          <w:sz w:val="20"/>
        </w:rPr>
        <w:t xml:space="preserve"> lukiokoulutuksessa. </w:t>
      </w:r>
    </w:p>
    <w:p w:rsidR="00936E5C" w:rsidRDefault="00936E5C" w:rsidP="004708E1">
      <w:pPr>
        <w:pStyle w:val="Leiptekstisisennys"/>
        <w:rPr>
          <w:sz w:val="20"/>
        </w:rPr>
      </w:pPr>
    </w:p>
    <w:p w:rsidR="00831F56" w:rsidRPr="00831F56" w:rsidRDefault="00B77408" w:rsidP="00831F56">
      <w:pPr>
        <w:pStyle w:val="Leiptekstisisennys"/>
        <w:rPr>
          <w:sz w:val="20"/>
        </w:rPr>
      </w:pPr>
      <w:r>
        <w:rPr>
          <w:sz w:val="20"/>
        </w:rPr>
        <w:t>Tieto- ja viestintätekniikan osaamisen kehittäminen nähdään ehdotu</w:t>
      </w:r>
      <w:r>
        <w:rPr>
          <w:sz w:val="20"/>
        </w:rPr>
        <w:t>k</w:t>
      </w:r>
      <w:r>
        <w:rPr>
          <w:sz w:val="20"/>
        </w:rPr>
        <w:t>sessa näiden taitojen käyttötaitoina ja soveltamisena. Yhteiskunnan</w:t>
      </w:r>
      <w:r w:rsidR="00310ACB">
        <w:rPr>
          <w:sz w:val="20"/>
        </w:rPr>
        <w:t xml:space="preserve"> ja talouden murroksen vuoksi on olennaista </w:t>
      </w:r>
      <w:r>
        <w:rPr>
          <w:sz w:val="20"/>
        </w:rPr>
        <w:t>kehittää nuorten tietoja ja ta</w:t>
      </w:r>
      <w:r>
        <w:rPr>
          <w:sz w:val="20"/>
        </w:rPr>
        <w:t>i</w:t>
      </w:r>
      <w:r>
        <w:rPr>
          <w:sz w:val="20"/>
        </w:rPr>
        <w:t>toja tieto- ja viestintäteknisten</w:t>
      </w:r>
      <w:r w:rsidR="00CB7624">
        <w:rPr>
          <w:sz w:val="20"/>
        </w:rPr>
        <w:t xml:space="preserve"> </w:t>
      </w:r>
      <w:r>
        <w:rPr>
          <w:sz w:val="20"/>
        </w:rPr>
        <w:t xml:space="preserve">ratkaisujen </w:t>
      </w:r>
      <w:r w:rsidR="00CB7624">
        <w:rPr>
          <w:sz w:val="20"/>
        </w:rPr>
        <w:t xml:space="preserve">luomiseen </w:t>
      </w:r>
      <w:r>
        <w:rPr>
          <w:sz w:val="20"/>
        </w:rPr>
        <w:t>ja tuottamise</w:t>
      </w:r>
      <w:r w:rsidR="00CB7624">
        <w:rPr>
          <w:sz w:val="20"/>
        </w:rPr>
        <w:t xml:space="preserve">en </w:t>
      </w:r>
      <w:r>
        <w:rPr>
          <w:sz w:val="20"/>
        </w:rPr>
        <w:t>i</w:t>
      </w:r>
      <w:r>
        <w:rPr>
          <w:sz w:val="20"/>
        </w:rPr>
        <w:t>t</w:t>
      </w:r>
      <w:r>
        <w:rPr>
          <w:sz w:val="20"/>
        </w:rPr>
        <w:t>se. Tämä vaatii, että ohjelmointiin</w:t>
      </w:r>
      <w:r w:rsidR="00936E5C">
        <w:rPr>
          <w:sz w:val="20"/>
        </w:rPr>
        <w:t xml:space="preserve"> </w:t>
      </w:r>
      <w:r>
        <w:rPr>
          <w:sz w:val="20"/>
        </w:rPr>
        <w:t>opastavia opintoja ja tätä tukevaa tie</w:t>
      </w:r>
      <w:r w:rsidR="00936E5C">
        <w:rPr>
          <w:sz w:val="20"/>
        </w:rPr>
        <w:t>don</w:t>
      </w:r>
      <w:r>
        <w:rPr>
          <w:sz w:val="20"/>
        </w:rPr>
        <w:t xml:space="preserve"> analyysia ja hallintaa sekä soveltavaa matematiikkaa sisällyt</w:t>
      </w:r>
      <w:r>
        <w:rPr>
          <w:sz w:val="20"/>
        </w:rPr>
        <w:t>e</w:t>
      </w:r>
      <w:r>
        <w:rPr>
          <w:sz w:val="20"/>
        </w:rPr>
        <w:t>tään lukio-opintoihin.</w:t>
      </w:r>
      <w:r w:rsidR="00831F56">
        <w:rPr>
          <w:sz w:val="20"/>
        </w:rPr>
        <w:t xml:space="preserve"> </w:t>
      </w:r>
      <w:r w:rsidR="00831F56" w:rsidRPr="00831F56">
        <w:rPr>
          <w:sz w:val="20"/>
        </w:rPr>
        <w:t>Myös nuorten kehityksestä lähtevä arjen m</w:t>
      </w:r>
      <w:r w:rsidR="00831F56" w:rsidRPr="00831F56">
        <w:rPr>
          <w:sz w:val="20"/>
        </w:rPr>
        <w:t>e</w:t>
      </w:r>
      <w:r w:rsidR="00831F56" w:rsidRPr="00831F56">
        <w:rPr>
          <w:sz w:val="20"/>
        </w:rPr>
        <w:t>diakasvatus tulee turvata lukio-opetuksessa. Lukio-opintojen ensisija</w:t>
      </w:r>
      <w:r w:rsidR="00831F56" w:rsidRPr="00831F56">
        <w:rPr>
          <w:sz w:val="20"/>
        </w:rPr>
        <w:t>i</w:t>
      </w:r>
      <w:r w:rsidR="00831F56" w:rsidRPr="00831F56">
        <w:rPr>
          <w:sz w:val="20"/>
        </w:rPr>
        <w:t>nen tavoite on yleissivistys, johon kuitenkin sopii opetuksellisen mon</w:t>
      </w:r>
      <w:r w:rsidR="00831F56" w:rsidRPr="00831F56">
        <w:rPr>
          <w:sz w:val="20"/>
        </w:rPr>
        <w:t>i</w:t>
      </w:r>
      <w:r w:rsidR="00831F56" w:rsidRPr="00831F56">
        <w:rPr>
          <w:sz w:val="20"/>
        </w:rPr>
        <w:t xml:space="preserve">puolistumisen kautta tietoyhteiskuntavalmiuksia kehittävät opinnot. </w:t>
      </w:r>
    </w:p>
    <w:p w:rsidR="008B74C3" w:rsidRPr="004708E1" w:rsidRDefault="008B74C3" w:rsidP="00936E5C">
      <w:pPr>
        <w:pStyle w:val="Leiptekstisisennys"/>
        <w:ind w:left="0"/>
        <w:rPr>
          <w:sz w:val="20"/>
        </w:rPr>
      </w:pPr>
    </w:p>
    <w:p w:rsidR="004708E1" w:rsidRPr="004708E1" w:rsidRDefault="002B504E" w:rsidP="004708E1">
      <w:pPr>
        <w:pStyle w:val="Leiptekstisisennys"/>
        <w:rPr>
          <w:b/>
          <w:sz w:val="20"/>
        </w:rPr>
      </w:pPr>
      <w:r>
        <w:rPr>
          <w:b/>
          <w:sz w:val="20"/>
        </w:rPr>
        <w:t>Johdantoa ja t</w:t>
      </w:r>
      <w:r w:rsidR="004708E1" w:rsidRPr="004708E1">
        <w:rPr>
          <w:b/>
          <w:sz w:val="20"/>
        </w:rPr>
        <w:t>avoitetilaa koskevat huomiot</w:t>
      </w:r>
    </w:p>
    <w:p w:rsidR="00CB7624" w:rsidRDefault="00CB7624" w:rsidP="00CB7624">
      <w:pPr>
        <w:ind w:left="1304" w:firstLine="964"/>
        <w:rPr>
          <w:b w:val="0"/>
          <w:sz w:val="20"/>
        </w:rPr>
      </w:pPr>
    </w:p>
    <w:p w:rsidR="00E618CF" w:rsidRDefault="00310ACB" w:rsidP="002B504E">
      <w:pPr>
        <w:ind w:left="2268"/>
        <w:rPr>
          <w:b w:val="0"/>
          <w:sz w:val="20"/>
        </w:rPr>
      </w:pPr>
      <w:r>
        <w:rPr>
          <w:b w:val="0"/>
          <w:sz w:val="20"/>
        </w:rPr>
        <w:t>Esityksessä</w:t>
      </w:r>
      <w:r w:rsidR="00E618CF" w:rsidRPr="00E618CF">
        <w:rPr>
          <w:b w:val="0"/>
          <w:sz w:val="20"/>
        </w:rPr>
        <w:t xml:space="preserve"> korost</w:t>
      </w:r>
      <w:r>
        <w:rPr>
          <w:b w:val="0"/>
          <w:sz w:val="20"/>
        </w:rPr>
        <w:t>et</w:t>
      </w:r>
      <w:r w:rsidR="00E618CF" w:rsidRPr="00E618CF">
        <w:rPr>
          <w:b w:val="0"/>
          <w:sz w:val="20"/>
        </w:rPr>
        <w:t>aa</w:t>
      </w:r>
      <w:r>
        <w:rPr>
          <w:b w:val="0"/>
          <w:sz w:val="20"/>
        </w:rPr>
        <w:t>n</w:t>
      </w:r>
      <w:r w:rsidR="00E618CF" w:rsidRPr="00E618CF">
        <w:rPr>
          <w:b w:val="0"/>
          <w:sz w:val="20"/>
        </w:rPr>
        <w:t xml:space="preserve"> erityisesti tietoteknisen kehityksen vaikutu</w:t>
      </w:r>
      <w:r w:rsidR="002B504E">
        <w:rPr>
          <w:b w:val="0"/>
          <w:sz w:val="20"/>
        </w:rPr>
        <w:t>sta</w:t>
      </w:r>
      <w:r w:rsidR="00E618CF" w:rsidRPr="00E618CF">
        <w:rPr>
          <w:b w:val="0"/>
          <w:sz w:val="20"/>
        </w:rPr>
        <w:t xml:space="preserve"> a</w:t>
      </w:r>
      <w:r w:rsidR="00E618CF" w:rsidRPr="00E618CF">
        <w:rPr>
          <w:b w:val="0"/>
          <w:sz w:val="20"/>
        </w:rPr>
        <w:t>m</w:t>
      </w:r>
      <w:r w:rsidR="00E618CF" w:rsidRPr="00E618CF">
        <w:rPr>
          <w:b w:val="0"/>
          <w:sz w:val="20"/>
        </w:rPr>
        <w:t>mattirakenteisiin ja</w:t>
      </w:r>
      <w:r w:rsidR="002B504E">
        <w:rPr>
          <w:b w:val="0"/>
          <w:sz w:val="20"/>
        </w:rPr>
        <w:t xml:space="preserve"> </w:t>
      </w:r>
      <w:r w:rsidR="00E618CF" w:rsidRPr="00E618CF">
        <w:rPr>
          <w:b w:val="0"/>
          <w:sz w:val="20"/>
        </w:rPr>
        <w:t>osaamistarpeisiin seuraavien kahdenkymmen vuoden k</w:t>
      </w:r>
      <w:r w:rsidR="00E618CF" w:rsidRPr="00E618CF">
        <w:rPr>
          <w:b w:val="0"/>
          <w:sz w:val="20"/>
        </w:rPr>
        <w:t>u</w:t>
      </w:r>
      <w:r w:rsidR="00E618CF" w:rsidRPr="00E618CF">
        <w:rPr>
          <w:b w:val="0"/>
          <w:sz w:val="20"/>
        </w:rPr>
        <w:t xml:space="preserve">luessa. </w:t>
      </w:r>
      <w:r w:rsidR="002B504E">
        <w:rPr>
          <w:b w:val="0"/>
          <w:sz w:val="20"/>
        </w:rPr>
        <w:t xml:space="preserve">Käynnissä oleva muutos on kuitenkin </w:t>
      </w:r>
      <w:r w:rsidR="00E618CF" w:rsidRPr="00E618CF">
        <w:rPr>
          <w:b w:val="0"/>
          <w:sz w:val="20"/>
        </w:rPr>
        <w:t>nopeampi</w:t>
      </w:r>
      <w:r w:rsidR="002B504E">
        <w:rPr>
          <w:b w:val="0"/>
          <w:sz w:val="20"/>
        </w:rPr>
        <w:t xml:space="preserve"> ja yhteiskunnan p</w:t>
      </w:r>
      <w:r w:rsidR="002B504E">
        <w:rPr>
          <w:b w:val="0"/>
          <w:sz w:val="20"/>
        </w:rPr>
        <w:t>e</w:t>
      </w:r>
      <w:r w:rsidR="002B504E">
        <w:rPr>
          <w:b w:val="0"/>
          <w:sz w:val="20"/>
        </w:rPr>
        <w:t>rusteita syvemmin murtava</w:t>
      </w:r>
      <w:r w:rsidR="00E618CF" w:rsidRPr="00E618CF">
        <w:rPr>
          <w:b w:val="0"/>
          <w:sz w:val="20"/>
        </w:rPr>
        <w:t>, joten myös opetuksen tulisi nopeammin sope</w:t>
      </w:r>
      <w:r w:rsidR="00E618CF" w:rsidRPr="00E618CF">
        <w:rPr>
          <w:b w:val="0"/>
          <w:sz w:val="20"/>
        </w:rPr>
        <w:t>u</w:t>
      </w:r>
      <w:r w:rsidR="00E618CF" w:rsidRPr="00E618CF">
        <w:rPr>
          <w:b w:val="0"/>
          <w:sz w:val="20"/>
        </w:rPr>
        <w:t>tua tähän</w:t>
      </w:r>
      <w:r w:rsidR="002B504E">
        <w:rPr>
          <w:b w:val="0"/>
          <w:sz w:val="20"/>
        </w:rPr>
        <w:t xml:space="preserve"> murrokseen</w:t>
      </w:r>
      <w:r w:rsidR="00E618CF" w:rsidRPr="00E618CF">
        <w:rPr>
          <w:b w:val="0"/>
          <w:sz w:val="20"/>
        </w:rPr>
        <w:t>. Tuore tutkimus arvioi, että kolmasosa nykyisistä ty</w:t>
      </w:r>
      <w:r w:rsidR="00E618CF" w:rsidRPr="00E618CF">
        <w:rPr>
          <w:b w:val="0"/>
          <w:sz w:val="20"/>
        </w:rPr>
        <w:t>ö</w:t>
      </w:r>
      <w:r w:rsidR="00E618CF" w:rsidRPr="00E618CF">
        <w:rPr>
          <w:b w:val="0"/>
          <w:sz w:val="20"/>
        </w:rPr>
        <w:t>pakoista häviää digitalisoitumisen</w:t>
      </w:r>
      <w:r w:rsidR="002B504E">
        <w:rPr>
          <w:b w:val="0"/>
          <w:sz w:val="20"/>
        </w:rPr>
        <w:t xml:space="preserve"> </w:t>
      </w:r>
      <w:r w:rsidR="00E618CF" w:rsidRPr="00E618CF">
        <w:rPr>
          <w:b w:val="0"/>
          <w:sz w:val="20"/>
        </w:rPr>
        <w:t>myötä (Etla). Tarvittavat toimet koulutu</w:t>
      </w:r>
      <w:r w:rsidR="00E618CF" w:rsidRPr="00E618CF">
        <w:rPr>
          <w:b w:val="0"/>
          <w:sz w:val="20"/>
        </w:rPr>
        <w:t>k</w:t>
      </w:r>
      <w:r w:rsidR="00E618CF" w:rsidRPr="00E618CF">
        <w:rPr>
          <w:b w:val="0"/>
          <w:sz w:val="20"/>
        </w:rPr>
        <w:t>se</w:t>
      </w:r>
      <w:r w:rsidR="002B504E">
        <w:rPr>
          <w:b w:val="0"/>
          <w:sz w:val="20"/>
        </w:rPr>
        <w:t xml:space="preserve">n uudistamiseksi </w:t>
      </w:r>
      <w:r w:rsidR="00E618CF" w:rsidRPr="00E618CF">
        <w:rPr>
          <w:b w:val="0"/>
          <w:sz w:val="20"/>
        </w:rPr>
        <w:t xml:space="preserve">ovat siten </w:t>
      </w:r>
      <w:r w:rsidR="002B504E">
        <w:rPr>
          <w:b w:val="0"/>
          <w:sz w:val="20"/>
        </w:rPr>
        <w:t>kiireisempiä k</w:t>
      </w:r>
      <w:r w:rsidR="00E618CF" w:rsidRPr="00E618CF">
        <w:rPr>
          <w:b w:val="0"/>
          <w:sz w:val="20"/>
        </w:rPr>
        <w:t>uin esitys antaa kuvan.</w:t>
      </w:r>
    </w:p>
    <w:p w:rsidR="002B504E" w:rsidRDefault="002B504E" w:rsidP="002B504E">
      <w:pPr>
        <w:ind w:left="2268"/>
        <w:rPr>
          <w:b w:val="0"/>
          <w:sz w:val="20"/>
        </w:rPr>
      </w:pPr>
    </w:p>
    <w:p w:rsidR="00936E5C" w:rsidRDefault="00936E5C" w:rsidP="00CB7624">
      <w:pPr>
        <w:ind w:left="2268"/>
        <w:rPr>
          <w:b w:val="0"/>
          <w:sz w:val="20"/>
        </w:rPr>
      </w:pPr>
      <w:r w:rsidRPr="00936E5C">
        <w:rPr>
          <w:b w:val="0"/>
          <w:sz w:val="20"/>
        </w:rPr>
        <w:t xml:space="preserve">Suomi on jäänyt jälkeen edistyneistä maista, jotka ovat ymmärtäneet </w:t>
      </w:r>
      <w:r w:rsidR="009C6D62">
        <w:rPr>
          <w:b w:val="0"/>
          <w:sz w:val="20"/>
        </w:rPr>
        <w:t>d</w:t>
      </w:r>
      <w:r w:rsidR="00DD7287">
        <w:rPr>
          <w:b w:val="0"/>
          <w:sz w:val="20"/>
        </w:rPr>
        <w:t>igital</w:t>
      </w:r>
      <w:r w:rsidR="00DD7287">
        <w:rPr>
          <w:b w:val="0"/>
          <w:sz w:val="20"/>
        </w:rPr>
        <w:t>i</w:t>
      </w:r>
      <w:r w:rsidR="00DD7287">
        <w:rPr>
          <w:b w:val="0"/>
          <w:sz w:val="20"/>
        </w:rPr>
        <w:t xml:space="preserve">soituvan </w:t>
      </w:r>
      <w:r w:rsidRPr="00936E5C">
        <w:rPr>
          <w:b w:val="0"/>
          <w:sz w:val="20"/>
        </w:rPr>
        <w:t>koulutuksen, tutkimuksen ja työelämän vaateet. Esimerkiksi Iso-Britanniassa toteutetun uudistuksen tavoite on, että oppilailla on peruskoulu</w:t>
      </w:r>
      <w:r w:rsidRPr="00936E5C">
        <w:rPr>
          <w:b w:val="0"/>
          <w:sz w:val="20"/>
        </w:rPr>
        <w:t>s</w:t>
      </w:r>
      <w:r w:rsidRPr="00936E5C">
        <w:rPr>
          <w:b w:val="0"/>
          <w:sz w:val="20"/>
        </w:rPr>
        <w:t>ta valmistuessaan hyvät taidot matematiikassa ja tietojenkäsittelyssä, joita yleisesti tarvitaan data-analyysiä vaativissa jatko-opinnoissa ja työelämässä sekä käytännö</w:t>
      </w:r>
      <w:r>
        <w:rPr>
          <w:b w:val="0"/>
          <w:sz w:val="20"/>
        </w:rPr>
        <w:t>ssä</w:t>
      </w:r>
      <w:r w:rsidRPr="00936E5C">
        <w:rPr>
          <w:b w:val="0"/>
          <w:sz w:val="20"/>
        </w:rPr>
        <w:t xml:space="preserve"> sovellusten kehittämisessä sekä ohjelmistojen koodaukse</w:t>
      </w:r>
      <w:r w:rsidRPr="00936E5C">
        <w:rPr>
          <w:b w:val="0"/>
          <w:sz w:val="20"/>
        </w:rPr>
        <w:t>s</w:t>
      </w:r>
      <w:r w:rsidRPr="00936E5C">
        <w:rPr>
          <w:b w:val="0"/>
          <w:sz w:val="20"/>
        </w:rPr>
        <w:lastRenderedPageBreak/>
        <w:t>sa. Opinto-ohjelma sisältää siten teoreettisen että käytännöllisen osaamisen esimerkiksi ohjelmistojen ja laitteiden tasolla sekä logiikassa, jota tarvitaan algoritmien, ohjelmointikielen ja internetin arkkitehtuurien ymmärtämiseen. Hallitus on myös asettanut tiukat vaatimukset opettaji</w:t>
      </w:r>
      <w:r w:rsidR="009C6D62">
        <w:rPr>
          <w:b w:val="0"/>
          <w:sz w:val="20"/>
        </w:rPr>
        <w:t>en</w:t>
      </w:r>
      <w:r w:rsidRPr="00936E5C">
        <w:rPr>
          <w:b w:val="0"/>
          <w:sz w:val="20"/>
        </w:rPr>
        <w:t xml:space="preserve"> koodaustaitojen k</w:t>
      </w:r>
      <w:r w:rsidRPr="00936E5C">
        <w:rPr>
          <w:b w:val="0"/>
          <w:sz w:val="20"/>
        </w:rPr>
        <w:t>e</w:t>
      </w:r>
      <w:r w:rsidRPr="00936E5C">
        <w:rPr>
          <w:b w:val="0"/>
          <w:sz w:val="20"/>
        </w:rPr>
        <w:t>hittämiseksi sekä osaamisen jakamise</w:t>
      </w:r>
      <w:r w:rsidR="009C6D62">
        <w:rPr>
          <w:b w:val="0"/>
          <w:sz w:val="20"/>
        </w:rPr>
        <w:t>ksi</w:t>
      </w:r>
      <w:r w:rsidRPr="00936E5C">
        <w:rPr>
          <w:b w:val="0"/>
          <w:sz w:val="20"/>
        </w:rPr>
        <w:t>. Lahjakkaita oppilaita</w:t>
      </w:r>
      <w:r w:rsidR="009C6D62">
        <w:rPr>
          <w:b w:val="0"/>
          <w:sz w:val="20"/>
        </w:rPr>
        <w:t xml:space="preserve"> myös</w:t>
      </w:r>
      <w:r w:rsidRPr="00936E5C">
        <w:rPr>
          <w:b w:val="0"/>
          <w:sz w:val="20"/>
        </w:rPr>
        <w:t xml:space="preserve"> kannu</w:t>
      </w:r>
      <w:r w:rsidRPr="00936E5C">
        <w:rPr>
          <w:b w:val="0"/>
          <w:sz w:val="20"/>
        </w:rPr>
        <w:t>s</w:t>
      </w:r>
      <w:r w:rsidRPr="00936E5C">
        <w:rPr>
          <w:b w:val="0"/>
          <w:sz w:val="20"/>
        </w:rPr>
        <w:t>tetaan stipendein hakeutumaan alan opettajiksi.</w:t>
      </w:r>
      <w:r>
        <w:rPr>
          <w:b w:val="0"/>
          <w:sz w:val="20"/>
        </w:rPr>
        <w:t xml:space="preserve"> Vastaavia toimia ja aikaan sidottuja tavoitteita tarvittaisiin kiireesti myös Suomessa.</w:t>
      </w:r>
      <w:r w:rsidRPr="00936E5C">
        <w:rPr>
          <w:b w:val="0"/>
          <w:sz w:val="20"/>
        </w:rPr>
        <w:t xml:space="preserve">   </w:t>
      </w:r>
    </w:p>
    <w:p w:rsidR="00936E5C" w:rsidRDefault="00936E5C" w:rsidP="00CB7624">
      <w:pPr>
        <w:ind w:left="2268"/>
        <w:rPr>
          <w:b w:val="0"/>
          <w:sz w:val="20"/>
        </w:rPr>
      </w:pPr>
    </w:p>
    <w:p w:rsidR="00CB7624" w:rsidRPr="00CB7624" w:rsidRDefault="00CB7624" w:rsidP="00CB7624">
      <w:pPr>
        <w:ind w:left="2268"/>
        <w:rPr>
          <w:b w:val="0"/>
          <w:sz w:val="20"/>
        </w:rPr>
      </w:pPr>
      <w:r w:rsidRPr="00CB7624">
        <w:rPr>
          <w:b w:val="0"/>
          <w:sz w:val="20"/>
        </w:rPr>
        <w:t xml:space="preserve">Valtakunnallisissa tavoitteissa korostetaan, että opiskelijalla on </w:t>
      </w:r>
      <w:r w:rsidR="002B504E">
        <w:rPr>
          <w:b w:val="0"/>
          <w:sz w:val="20"/>
        </w:rPr>
        <w:t xml:space="preserve">oltava </w:t>
      </w:r>
      <w:r w:rsidRPr="00CB7624">
        <w:rPr>
          <w:b w:val="0"/>
          <w:sz w:val="20"/>
        </w:rPr>
        <w:t xml:space="preserve">hyvät tietoyhteiskuntataidot. </w:t>
      </w:r>
      <w:r w:rsidR="002B504E">
        <w:rPr>
          <w:b w:val="0"/>
          <w:sz w:val="20"/>
        </w:rPr>
        <w:t>T</w:t>
      </w:r>
      <w:r w:rsidRPr="00CB7624">
        <w:rPr>
          <w:b w:val="0"/>
          <w:sz w:val="20"/>
        </w:rPr>
        <w:t>iedonhankin</w:t>
      </w:r>
      <w:r w:rsidR="002B504E">
        <w:rPr>
          <w:b w:val="0"/>
          <w:sz w:val="20"/>
        </w:rPr>
        <w:t xml:space="preserve">nan, </w:t>
      </w:r>
      <w:r w:rsidRPr="00CB7624">
        <w:rPr>
          <w:b w:val="0"/>
          <w:sz w:val="20"/>
        </w:rPr>
        <w:t>viestinn</w:t>
      </w:r>
      <w:r w:rsidR="002B504E">
        <w:rPr>
          <w:b w:val="0"/>
          <w:sz w:val="20"/>
        </w:rPr>
        <w:t>än ja mediaosaamisen lisäksi taitojen tulisi sisältää ymmärrys digitaalisen yhteiskunnan ja palvelujen r</w:t>
      </w:r>
      <w:r w:rsidR="002B504E">
        <w:rPr>
          <w:b w:val="0"/>
          <w:sz w:val="20"/>
        </w:rPr>
        <w:t>a</w:t>
      </w:r>
      <w:r w:rsidR="002B504E">
        <w:rPr>
          <w:b w:val="0"/>
          <w:sz w:val="20"/>
        </w:rPr>
        <w:t>kentamisessa tarvittavista ohjelmointitaidoista</w:t>
      </w:r>
      <w:r w:rsidRPr="00CB7624">
        <w:rPr>
          <w:b w:val="0"/>
          <w:sz w:val="20"/>
        </w:rPr>
        <w:t>.</w:t>
      </w:r>
      <w:r w:rsidR="00E618CF">
        <w:rPr>
          <w:b w:val="0"/>
          <w:sz w:val="20"/>
        </w:rPr>
        <w:t xml:space="preserve"> Esityksessä jää </w:t>
      </w:r>
      <w:r w:rsidR="002B504E">
        <w:rPr>
          <w:b w:val="0"/>
          <w:sz w:val="20"/>
        </w:rPr>
        <w:t xml:space="preserve">myös </w:t>
      </w:r>
      <w:r w:rsidR="00E618CF">
        <w:rPr>
          <w:b w:val="0"/>
          <w:sz w:val="20"/>
        </w:rPr>
        <w:t>auki, miten näiden taitojen kehittäminen integroidaan</w:t>
      </w:r>
      <w:r w:rsidR="002B504E">
        <w:rPr>
          <w:b w:val="0"/>
          <w:sz w:val="20"/>
        </w:rPr>
        <w:t xml:space="preserve"> </w:t>
      </w:r>
      <w:r w:rsidR="00E618CF">
        <w:rPr>
          <w:b w:val="0"/>
          <w:sz w:val="20"/>
        </w:rPr>
        <w:t xml:space="preserve">opetukseen. </w:t>
      </w:r>
    </w:p>
    <w:p w:rsidR="004708E1" w:rsidRPr="004708E1" w:rsidRDefault="004708E1" w:rsidP="004708E1">
      <w:pPr>
        <w:pStyle w:val="Leiptekstisisennys"/>
        <w:rPr>
          <w:sz w:val="20"/>
        </w:rPr>
      </w:pPr>
    </w:p>
    <w:p w:rsidR="00CB7624" w:rsidRDefault="00CB7624" w:rsidP="00CB7624">
      <w:pPr>
        <w:pStyle w:val="Leiptekstisisennys"/>
        <w:rPr>
          <w:sz w:val="20"/>
        </w:rPr>
      </w:pPr>
      <w:r>
        <w:rPr>
          <w:sz w:val="20"/>
        </w:rPr>
        <w:t>Esityksessä</w:t>
      </w:r>
      <w:r w:rsidR="004708E1" w:rsidRPr="004708E1">
        <w:rPr>
          <w:sz w:val="20"/>
        </w:rPr>
        <w:t xml:space="preserve"> todetaan</w:t>
      </w:r>
      <w:r w:rsidR="00E618CF">
        <w:rPr>
          <w:sz w:val="20"/>
        </w:rPr>
        <w:t xml:space="preserve"> </w:t>
      </w:r>
      <w:r w:rsidR="00DD7287">
        <w:rPr>
          <w:sz w:val="20"/>
        </w:rPr>
        <w:t>yhtenä</w:t>
      </w:r>
      <w:r>
        <w:rPr>
          <w:sz w:val="20"/>
        </w:rPr>
        <w:t xml:space="preserve"> t</w:t>
      </w:r>
      <w:r w:rsidRPr="00CB7624">
        <w:rPr>
          <w:sz w:val="20"/>
        </w:rPr>
        <w:t>avoitteena, että opiskelija saa</w:t>
      </w:r>
      <w:r w:rsidR="00DE59FA">
        <w:rPr>
          <w:sz w:val="20"/>
        </w:rPr>
        <w:t xml:space="preserve"> </w:t>
      </w:r>
      <w:r w:rsidRPr="00CB7624">
        <w:rPr>
          <w:sz w:val="20"/>
        </w:rPr>
        <w:t>yleissivist</w:t>
      </w:r>
      <w:r w:rsidRPr="00CB7624">
        <w:rPr>
          <w:sz w:val="20"/>
        </w:rPr>
        <w:t>ä</w:t>
      </w:r>
      <w:r w:rsidRPr="00CB7624">
        <w:rPr>
          <w:sz w:val="20"/>
        </w:rPr>
        <w:t>vän tiedon</w:t>
      </w:r>
      <w:r>
        <w:rPr>
          <w:sz w:val="20"/>
        </w:rPr>
        <w:t xml:space="preserve"> </w:t>
      </w:r>
      <w:r w:rsidRPr="00CB7624">
        <w:rPr>
          <w:sz w:val="20"/>
        </w:rPr>
        <w:t xml:space="preserve">lisäksi </w:t>
      </w:r>
      <w:r>
        <w:rPr>
          <w:sz w:val="20"/>
        </w:rPr>
        <w:t>muun muassa ki</w:t>
      </w:r>
      <w:r w:rsidRPr="00CB7624">
        <w:rPr>
          <w:sz w:val="20"/>
        </w:rPr>
        <w:t>eli</w:t>
      </w:r>
      <w:r>
        <w:rPr>
          <w:sz w:val="20"/>
        </w:rPr>
        <w:t xml:space="preserve">-, </w:t>
      </w:r>
      <w:r w:rsidRPr="00CB7624">
        <w:rPr>
          <w:sz w:val="20"/>
        </w:rPr>
        <w:t>viestintä</w:t>
      </w:r>
      <w:r>
        <w:rPr>
          <w:sz w:val="20"/>
        </w:rPr>
        <w:t>- ja</w:t>
      </w:r>
      <w:r w:rsidR="00DE59FA">
        <w:rPr>
          <w:sz w:val="20"/>
        </w:rPr>
        <w:t xml:space="preserve"> </w:t>
      </w:r>
      <w:r>
        <w:rPr>
          <w:sz w:val="20"/>
        </w:rPr>
        <w:t>t</w:t>
      </w:r>
      <w:r w:rsidRPr="00CB7624">
        <w:rPr>
          <w:sz w:val="20"/>
        </w:rPr>
        <w:t>ietoteknisiä taitoja, joita tarvitaan</w:t>
      </w:r>
      <w:r>
        <w:rPr>
          <w:sz w:val="20"/>
        </w:rPr>
        <w:t xml:space="preserve"> </w:t>
      </w:r>
      <w:r w:rsidRPr="00CB7624">
        <w:rPr>
          <w:sz w:val="20"/>
        </w:rPr>
        <w:t>sekä jatko-opintoihin että</w:t>
      </w:r>
      <w:r w:rsidR="00DE59FA">
        <w:rPr>
          <w:sz w:val="20"/>
        </w:rPr>
        <w:t xml:space="preserve"> </w:t>
      </w:r>
      <w:r w:rsidRPr="00CB7624">
        <w:rPr>
          <w:sz w:val="20"/>
        </w:rPr>
        <w:t>työllistymiseen ja työelämässä menestymiseen.</w:t>
      </w:r>
      <w:r w:rsidR="002B504E">
        <w:rPr>
          <w:sz w:val="20"/>
        </w:rPr>
        <w:t xml:space="preserve"> T</w:t>
      </w:r>
      <w:r>
        <w:rPr>
          <w:sz w:val="20"/>
        </w:rPr>
        <w:t>ietojen välistä eroa ei tule korostaa, sillä yleissivist</w:t>
      </w:r>
      <w:r>
        <w:rPr>
          <w:sz w:val="20"/>
        </w:rPr>
        <w:t>ä</w:t>
      </w:r>
      <w:r>
        <w:rPr>
          <w:sz w:val="20"/>
        </w:rPr>
        <w:t>vissä opinnoissa voidaan hyvin hyödyntää tieto- ja viest</w:t>
      </w:r>
      <w:r w:rsidR="009C6D62">
        <w:rPr>
          <w:sz w:val="20"/>
        </w:rPr>
        <w:t xml:space="preserve">intätekniikkaa opintojen apuna. Tämä </w:t>
      </w:r>
      <w:r w:rsidR="00DD7287">
        <w:rPr>
          <w:sz w:val="20"/>
        </w:rPr>
        <w:t xml:space="preserve">kuitenkin </w:t>
      </w:r>
      <w:r w:rsidR="009C6D62">
        <w:rPr>
          <w:sz w:val="20"/>
        </w:rPr>
        <w:t>vaatii, että opettajilla olisi valmiuksia käyttää tieto- ja viestintätekniikkaa oppiaineissaan.</w:t>
      </w:r>
    </w:p>
    <w:p w:rsidR="00E618CF" w:rsidRDefault="00E618CF" w:rsidP="00CB7624">
      <w:pPr>
        <w:pStyle w:val="Leiptekstisisennys"/>
        <w:rPr>
          <w:sz w:val="20"/>
        </w:rPr>
      </w:pPr>
    </w:p>
    <w:p w:rsidR="00CB7624" w:rsidRDefault="002B504E" w:rsidP="00CB7624">
      <w:pPr>
        <w:pStyle w:val="Leiptekstisisennys"/>
        <w:rPr>
          <w:sz w:val="20"/>
        </w:rPr>
      </w:pPr>
      <w:r>
        <w:rPr>
          <w:sz w:val="20"/>
        </w:rPr>
        <w:t>E</w:t>
      </w:r>
      <w:r w:rsidR="009C6D62">
        <w:rPr>
          <w:sz w:val="20"/>
        </w:rPr>
        <w:t xml:space="preserve">ri aineiden </w:t>
      </w:r>
      <w:r w:rsidR="00E618CF">
        <w:rPr>
          <w:sz w:val="20"/>
        </w:rPr>
        <w:t>yhdistäminen kokonaisuuksiksi</w:t>
      </w:r>
      <w:r w:rsidR="009C6D62">
        <w:rPr>
          <w:sz w:val="20"/>
        </w:rPr>
        <w:t xml:space="preserve"> digitaalisten oppimisymp</w:t>
      </w:r>
      <w:r w:rsidR="009C6D62">
        <w:rPr>
          <w:sz w:val="20"/>
        </w:rPr>
        <w:t>ä</w:t>
      </w:r>
      <w:r w:rsidR="009C6D62">
        <w:rPr>
          <w:sz w:val="20"/>
        </w:rPr>
        <w:t>ristöjen</w:t>
      </w:r>
      <w:r w:rsidR="00DD7287">
        <w:rPr>
          <w:sz w:val="20"/>
        </w:rPr>
        <w:t xml:space="preserve"> avulla</w:t>
      </w:r>
      <w:r w:rsidR="00E618CF">
        <w:rPr>
          <w:sz w:val="20"/>
        </w:rPr>
        <w:t xml:space="preserve"> toisi myös ratkaisua e</w:t>
      </w:r>
      <w:r w:rsidR="00E618CF" w:rsidRPr="00E618CF">
        <w:rPr>
          <w:sz w:val="20"/>
        </w:rPr>
        <w:t>sityksessä todet</w:t>
      </w:r>
      <w:r w:rsidR="00E618CF">
        <w:rPr>
          <w:sz w:val="20"/>
        </w:rPr>
        <w:t>tuun ongelmaan si</w:t>
      </w:r>
      <w:r w:rsidR="00E618CF">
        <w:rPr>
          <w:sz w:val="20"/>
        </w:rPr>
        <w:t>i</w:t>
      </w:r>
      <w:r w:rsidR="00E618CF">
        <w:rPr>
          <w:sz w:val="20"/>
        </w:rPr>
        <w:t xml:space="preserve">tä, </w:t>
      </w:r>
      <w:r w:rsidR="00E618CF" w:rsidRPr="00E618CF">
        <w:rPr>
          <w:sz w:val="20"/>
        </w:rPr>
        <w:t>että lukion opetussuunnitelman perusteissa esitettyjen oppimist</w:t>
      </w:r>
      <w:r w:rsidR="00E618CF" w:rsidRPr="00E618CF">
        <w:rPr>
          <w:sz w:val="20"/>
        </w:rPr>
        <w:t>a</w:t>
      </w:r>
      <w:r w:rsidR="00E618CF" w:rsidRPr="00E618CF">
        <w:rPr>
          <w:sz w:val="20"/>
        </w:rPr>
        <w:t>voitteiden määrä on oppimisen kannalta liian laajaa ja pirstaleista.</w:t>
      </w:r>
    </w:p>
    <w:p w:rsidR="00E618CF" w:rsidRDefault="00E618CF" w:rsidP="00CB7624">
      <w:pPr>
        <w:pStyle w:val="Leiptekstisisennys"/>
        <w:rPr>
          <w:sz w:val="20"/>
        </w:rPr>
      </w:pPr>
    </w:p>
    <w:p w:rsidR="00F315AD" w:rsidRDefault="00F315AD" w:rsidP="00CB7624">
      <w:pPr>
        <w:pStyle w:val="Leiptekstisisennys"/>
        <w:rPr>
          <w:sz w:val="20"/>
        </w:rPr>
      </w:pPr>
    </w:p>
    <w:p w:rsidR="00F315AD" w:rsidRPr="00F315AD" w:rsidRDefault="00F315AD" w:rsidP="00CB7624">
      <w:pPr>
        <w:pStyle w:val="Leiptekstisisennys"/>
        <w:rPr>
          <w:b/>
          <w:sz w:val="20"/>
        </w:rPr>
      </w:pPr>
      <w:r w:rsidRPr="00F315AD">
        <w:rPr>
          <w:b/>
          <w:sz w:val="20"/>
        </w:rPr>
        <w:t>Ehdotuksia koskevat huomiot</w:t>
      </w:r>
    </w:p>
    <w:p w:rsidR="00F315AD" w:rsidRDefault="00F315AD" w:rsidP="00CB7624">
      <w:pPr>
        <w:pStyle w:val="Leiptekstisisennys"/>
        <w:rPr>
          <w:sz w:val="20"/>
        </w:rPr>
      </w:pPr>
    </w:p>
    <w:p w:rsidR="0019447D" w:rsidRDefault="0019447D" w:rsidP="00CB7624">
      <w:pPr>
        <w:pStyle w:val="Leiptekstisisennys"/>
        <w:rPr>
          <w:sz w:val="20"/>
        </w:rPr>
      </w:pPr>
      <w:r w:rsidRPr="0019447D">
        <w:rPr>
          <w:sz w:val="20"/>
        </w:rPr>
        <w:t>Tuntijaon määrityksen sijaan tulisi lukio-opetuksen kehittämis</w:t>
      </w:r>
      <w:r w:rsidR="00DD7287">
        <w:rPr>
          <w:sz w:val="20"/>
        </w:rPr>
        <w:t xml:space="preserve">toimissa tarkastella </w:t>
      </w:r>
      <w:r w:rsidRPr="0019447D">
        <w:rPr>
          <w:sz w:val="20"/>
        </w:rPr>
        <w:t>uusi</w:t>
      </w:r>
      <w:r w:rsidR="00DD7287">
        <w:rPr>
          <w:sz w:val="20"/>
        </w:rPr>
        <w:t>a</w:t>
      </w:r>
      <w:r w:rsidRPr="0019447D">
        <w:rPr>
          <w:sz w:val="20"/>
        </w:rPr>
        <w:t xml:space="preserve"> oppimisen malle</w:t>
      </w:r>
      <w:r w:rsidR="00DD7287">
        <w:rPr>
          <w:sz w:val="20"/>
        </w:rPr>
        <w:t>ja</w:t>
      </w:r>
      <w:r w:rsidRPr="0019447D">
        <w:rPr>
          <w:sz w:val="20"/>
        </w:rPr>
        <w:t>, joilla vaikutetaan oppilaan valmiu</w:t>
      </w:r>
      <w:r w:rsidRPr="0019447D">
        <w:rPr>
          <w:sz w:val="20"/>
        </w:rPr>
        <w:t>k</w:t>
      </w:r>
      <w:r w:rsidRPr="0019447D">
        <w:rPr>
          <w:sz w:val="20"/>
        </w:rPr>
        <w:t>siin hankkia ja käyttää tietoa eri osaamisalueilla. Digitalisoituvassa ma</w:t>
      </w:r>
      <w:r w:rsidRPr="0019447D">
        <w:rPr>
          <w:sz w:val="20"/>
        </w:rPr>
        <w:t>a</w:t>
      </w:r>
      <w:r w:rsidRPr="0019447D">
        <w:rPr>
          <w:sz w:val="20"/>
        </w:rPr>
        <w:t>ilmassa tämä tarkoittaa tietoteknisten käyttö- ja sovellustaitojen lisäksi myös kykyä ymmärtää, tuotta</w:t>
      </w:r>
      <w:r w:rsidR="009C6D62">
        <w:rPr>
          <w:sz w:val="20"/>
        </w:rPr>
        <w:t>a ja rakentaa itse digitaaliseen tietoon p</w:t>
      </w:r>
      <w:r w:rsidR="009C6D62">
        <w:rPr>
          <w:sz w:val="20"/>
        </w:rPr>
        <w:t>e</w:t>
      </w:r>
      <w:r w:rsidR="009C6D62">
        <w:rPr>
          <w:sz w:val="20"/>
        </w:rPr>
        <w:t>rustuvia ratkai</w:t>
      </w:r>
      <w:r w:rsidRPr="0019447D">
        <w:rPr>
          <w:sz w:val="20"/>
        </w:rPr>
        <w:t>suja. Tämän takia ohjelmoinnin</w:t>
      </w:r>
      <w:r w:rsidR="009C6D62">
        <w:rPr>
          <w:sz w:val="20"/>
        </w:rPr>
        <w:t xml:space="preserve"> </w:t>
      </w:r>
      <w:r w:rsidRPr="0019447D">
        <w:rPr>
          <w:sz w:val="20"/>
        </w:rPr>
        <w:t>perusymmärrystä tarv</w:t>
      </w:r>
      <w:r w:rsidRPr="0019447D">
        <w:rPr>
          <w:sz w:val="20"/>
        </w:rPr>
        <w:t>i</w:t>
      </w:r>
      <w:r w:rsidRPr="0019447D">
        <w:rPr>
          <w:sz w:val="20"/>
        </w:rPr>
        <w:t xml:space="preserve">taan peruskoulusta lähtien myös lukio-opintoihin.   </w:t>
      </w:r>
    </w:p>
    <w:p w:rsidR="0019447D" w:rsidRDefault="0019447D" w:rsidP="00CB7624">
      <w:pPr>
        <w:pStyle w:val="Leiptekstisisennys"/>
        <w:rPr>
          <w:sz w:val="20"/>
        </w:rPr>
      </w:pPr>
    </w:p>
    <w:p w:rsidR="00CB7624" w:rsidRDefault="002B504E" w:rsidP="00CB7624">
      <w:pPr>
        <w:pStyle w:val="Leiptekstisisennys"/>
        <w:rPr>
          <w:sz w:val="20"/>
        </w:rPr>
      </w:pPr>
      <w:r w:rsidRPr="002B504E">
        <w:rPr>
          <w:sz w:val="20"/>
        </w:rPr>
        <w:t>Esitys nostaa esille sen, että kehitys edellyttää lukuisia yhteiskunnallisia tietoja ja taitoja sekä aktiivista kykyä ja halua vaikuttaa ja osallistua l</w:t>
      </w:r>
      <w:r w:rsidRPr="002B504E">
        <w:rPr>
          <w:sz w:val="20"/>
        </w:rPr>
        <w:t>ä</w:t>
      </w:r>
      <w:r w:rsidRPr="002B504E">
        <w:rPr>
          <w:sz w:val="20"/>
        </w:rPr>
        <w:t>hiyhteisön ja koko yhteiskunnan kehittämiseen. Digitaalinen yhteiskunta tarjoaa tähän aivan uusia mahdollisuuksia.</w:t>
      </w:r>
      <w:r w:rsidR="00664746">
        <w:rPr>
          <w:sz w:val="20"/>
        </w:rPr>
        <w:t xml:space="preserve"> </w:t>
      </w:r>
      <w:r w:rsidR="0019447D">
        <w:rPr>
          <w:sz w:val="20"/>
        </w:rPr>
        <w:t>Esimerkiksi</w:t>
      </w:r>
      <w:r w:rsidR="00664746">
        <w:rPr>
          <w:sz w:val="20"/>
        </w:rPr>
        <w:t xml:space="preserve"> digitaalisten</w:t>
      </w:r>
      <w:r w:rsidR="0019447D">
        <w:rPr>
          <w:sz w:val="20"/>
        </w:rPr>
        <w:t xml:space="preserve"> j</w:t>
      </w:r>
      <w:r w:rsidRPr="002B504E">
        <w:rPr>
          <w:sz w:val="20"/>
        </w:rPr>
        <w:t>u</w:t>
      </w:r>
      <w:r w:rsidRPr="002B504E">
        <w:rPr>
          <w:sz w:val="20"/>
        </w:rPr>
        <w:t>l</w:t>
      </w:r>
      <w:r w:rsidRPr="002B504E">
        <w:rPr>
          <w:sz w:val="20"/>
        </w:rPr>
        <w:t xml:space="preserve">kisten tietoaineistojen avaaminen tarjoaa koulutukseen uusia </w:t>
      </w:r>
      <w:r w:rsidR="0019447D">
        <w:rPr>
          <w:sz w:val="20"/>
        </w:rPr>
        <w:t>sisältöjä</w:t>
      </w:r>
      <w:r w:rsidRPr="002B504E">
        <w:rPr>
          <w:sz w:val="20"/>
        </w:rPr>
        <w:t xml:space="preserve"> tarkastella ja kehittää </w:t>
      </w:r>
      <w:r w:rsidR="0019447D">
        <w:rPr>
          <w:sz w:val="20"/>
        </w:rPr>
        <w:t xml:space="preserve">omia </w:t>
      </w:r>
      <w:r w:rsidRPr="002B504E">
        <w:rPr>
          <w:sz w:val="20"/>
        </w:rPr>
        <w:t>ratkaisuja yhteiskunnallisen tiedon pohjalta.</w:t>
      </w:r>
    </w:p>
    <w:p w:rsidR="00CB7624" w:rsidRPr="00CB7624" w:rsidRDefault="00CB7624" w:rsidP="002B504E">
      <w:pPr>
        <w:pStyle w:val="Leiptekstisisennys"/>
        <w:ind w:left="0"/>
        <w:rPr>
          <w:sz w:val="20"/>
        </w:rPr>
      </w:pPr>
    </w:p>
    <w:p w:rsidR="00CB7624" w:rsidRPr="00CB7624" w:rsidRDefault="00180558" w:rsidP="00CB7624">
      <w:pPr>
        <w:pStyle w:val="Leiptekstisisennys"/>
        <w:rPr>
          <w:sz w:val="20"/>
        </w:rPr>
      </w:pPr>
      <w:r>
        <w:rPr>
          <w:sz w:val="20"/>
        </w:rPr>
        <w:t>Kokonaisuuksien</w:t>
      </w:r>
      <w:r w:rsidR="00664746">
        <w:rPr>
          <w:sz w:val="20"/>
        </w:rPr>
        <w:t xml:space="preserve"> hallintaan</w:t>
      </w:r>
      <w:r>
        <w:rPr>
          <w:sz w:val="20"/>
        </w:rPr>
        <w:t xml:space="preserve"> ja työelämävalmiuksi</w:t>
      </w:r>
      <w:r w:rsidR="00664746">
        <w:rPr>
          <w:sz w:val="20"/>
        </w:rPr>
        <w:t>in</w:t>
      </w:r>
      <w:r>
        <w:rPr>
          <w:sz w:val="20"/>
        </w:rPr>
        <w:t xml:space="preserve"> tulee panostaa lukio-opetuksessa eli esityksen mukaisesti </w:t>
      </w:r>
      <w:r w:rsidR="00CB7624" w:rsidRPr="00CB7624">
        <w:rPr>
          <w:sz w:val="20"/>
        </w:rPr>
        <w:t>varmistaa myös sellaisten yleisten taitojen oppiminen, joita</w:t>
      </w:r>
      <w:r>
        <w:rPr>
          <w:sz w:val="20"/>
        </w:rPr>
        <w:t xml:space="preserve"> </w:t>
      </w:r>
      <w:r w:rsidR="00CB7624" w:rsidRPr="00CB7624">
        <w:rPr>
          <w:sz w:val="20"/>
        </w:rPr>
        <w:t>ei arvioida ylioppilastutkinnossa.</w:t>
      </w:r>
      <w:r>
        <w:rPr>
          <w:sz w:val="20"/>
        </w:rPr>
        <w:t xml:space="preserve"> Ratkaisut tä</w:t>
      </w:r>
      <w:r>
        <w:rPr>
          <w:sz w:val="20"/>
        </w:rPr>
        <w:t>l</w:t>
      </w:r>
      <w:r>
        <w:rPr>
          <w:sz w:val="20"/>
        </w:rPr>
        <w:t xml:space="preserve">laisten taitojen sisällyttämiseksi opintoihin puuttuvat esityksestä. </w:t>
      </w:r>
      <w:r w:rsidR="002B504E" w:rsidRPr="002B504E">
        <w:rPr>
          <w:sz w:val="20"/>
        </w:rPr>
        <w:t>Es</w:t>
      </w:r>
      <w:r w:rsidR="002B504E" w:rsidRPr="002B504E">
        <w:rPr>
          <w:sz w:val="20"/>
        </w:rPr>
        <w:t>i</w:t>
      </w:r>
      <w:r w:rsidR="002B504E" w:rsidRPr="002B504E">
        <w:rPr>
          <w:sz w:val="20"/>
        </w:rPr>
        <w:t xml:space="preserve">merkiksi koulujen ja ympäröivän yhteiskunnan ja yritysten yhteistyöllä voisi kehittää tähän uusia toimintamalleja.  </w:t>
      </w:r>
    </w:p>
    <w:p w:rsidR="0019447D" w:rsidRDefault="0019447D" w:rsidP="0019447D">
      <w:pPr>
        <w:pStyle w:val="Leiptekstisisennys"/>
        <w:ind w:left="1304" w:firstLine="964"/>
        <w:rPr>
          <w:sz w:val="20"/>
        </w:rPr>
      </w:pPr>
    </w:p>
    <w:p w:rsidR="006546C3" w:rsidRDefault="006A4DD2" w:rsidP="0019447D">
      <w:pPr>
        <w:pStyle w:val="Leiptekstisisennys"/>
        <w:rPr>
          <w:sz w:val="20"/>
        </w:rPr>
      </w:pPr>
      <w:r>
        <w:rPr>
          <w:sz w:val="20"/>
        </w:rPr>
        <w:lastRenderedPageBreak/>
        <w:t>Vast</w:t>
      </w:r>
      <w:r w:rsidR="003C0543">
        <w:rPr>
          <w:sz w:val="20"/>
        </w:rPr>
        <w:t>auksena opiskelumotivaation ja -</w:t>
      </w:r>
      <w:r>
        <w:rPr>
          <w:sz w:val="20"/>
        </w:rPr>
        <w:t>tulosten heikkenemiseen o</w:t>
      </w:r>
      <w:r w:rsidR="0019447D" w:rsidRPr="0019447D">
        <w:rPr>
          <w:sz w:val="20"/>
        </w:rPr>
        <w:t>petust</w:t>
      </w:r>
      <w:r w:rsidR="0019447D" w:rsidRPr="0019447D">
        <w:rPr>
          <w:sz w:val="20"/>
        </w:rPr>
        <w:t>i</w:t>
      </w:r>
      <w:r w:rsidR="0019447D" w:rsidRPr="0019447D">
        <w:rPr>
          <w:sz w:val="20"/>
        </w:rPr>
        <w:t>lantei</w:t>
      </w:r>
      <w:r>
        <w:rPr>
          <w:sz w:val="20"/>
        </w:rPr>
        <w:t xml:space="preserve">ta </w:t>
      </w:r>
      <w:r w:rsidR="0019447D" w:rsidRPr="0019447D">
        <w:rPr>
          <w:sz w:val="20"/>
        </w:rPr>
        <w:t>kehittäm</w:t>
      </w:r>
      <w:r>
        <w:rPr>
          <w:sz w:val="20"/>
        </w:rPr>
        <w:t>ällä esim</w:t>
      </w:r>
      <w:r w:rsidR="00664746">
        <w:rPr>
          <w:sz w:val="20"/>
        </w:rPr>
        <w:t xml:space="preserve">erkiksi panostamalla </w:t>
      </w:r>
      <w:r w:rsidR="0019447D" w:rsidRPr="0019447D">
        <w:rPr>
          <w:sz w:val="20"/>
        </w:rPr>
        <w:t>tekemällä oppimis</w:t>
      </w:r>
      <w:r w:rsidR="00664746">
        <w:rPr>
          <w:sz w:val="20"/>
        </w:rPr>
        <w:t>een</w:t>
      </w:r>
      <w:r w:rsidR="0019447D" w:rsidRPr="0019447D">
        <w:rPr>
          <w:sz w:val="20"/>
        </w:rPr>
        <w:t xml:space="preserve"> ei esityksessä tuoda</w:t>
      </w:r>
      <w:r w:rsidR="0019447D">
        <w:rPr>
          <w:sz w:val="20"/>
        </w:rPr>
        <w:t xml:space="preserve"> kovinkaan</w:t>
      </w:r>
      <w:r w:rsidR="0019447D" w:rsidRPr="0019447D">
        <w:rPr>
          <w:sz w:val="20"/>
        </w:rPr>
        <w:t xml:space="preserve"> esille</w:t>
      </w:r>
      <w:r>
        <w:rPr>
          <w:sz w:val="20"/>
        </w:rPr>
        <w:t>.</w:t>
      </w:r>
      <w:r w:rsidR="0019447D" w:rsidRPr="0019447D">
        <w:rPr>
          <w:sz w:val="20"/>
        </w:rPr>
        <w:t xml:space="preserve"> </w:t>
      </w:r>
      <w:r w:rsidR="00DE59FA">
        <w:rPr>
          <w:sz w:val="20"/>
        </w:rPr>
        <w:t xml:space="preserve">Yhtenä keinona </w:t>
      </w:r>
      <w:r w:rsidR="0019447D" w:rsidRPr="0019447D">
        <w:rPr>
          <w:sz w:val="20"/>
        </w:rPr>
        <w:t>voisi olla erilaiset</w:t>
      </w:r>
      <w:r w:rsidR="008B74C3">
        <w:rPr>
          <w:sz w:val="20"/>
        </w:rPr>
        <w:t xml:space="preserve"> </w:t>
      </w:r>
      <w:proofErr w:type="spellStart"/>
      <w:r w:rsidR="008B74C3">
        <w:rPr>
          <w:sz w:val="20"/>
        </w:rPr>
        <w:t>verkkotutorialit</w:t>
      </w:r>
      <w:proofErr w:type="spellEnd"/>
      <w:r w:rsidR="008B74C3">
        <w:rPr>
          <w:sz w:val="20"/>
        </w:rPr>
        <w:t xml:space="preserve"> ja</w:t>
      </w:r>
      <w:r w:rsidR="0019447D" w:rsidRPr="0019447D">
        <w:rPr>
          <w:sz w:val="20"/>
        </w:rPr>
        <w:t xml:space="preserve"> työpajat, jo</w:t>
      </w:r>
      <w:r w:rsidR="008B74C3">
        <w:rPr>
          <w:sz w:val="20"/>
        </w:rPr>
        <w:t>i</w:t>
      </w:r>
      <w:r w:rsidR="0019447D" w:rsidRPr="0019447D">
        <w:rPr>
          <w:sz w:val="20"/>
        </w:rPr>
        <w:t xml:space="preserve">ssa </w:t>
      </w:r>
      <w:r w:rsidR="008B74C3">
        <w:rPr>
          <w:sz w:val="20"/>
        </w:rPr>
        <w:t>opitaan itse tekemällä e</w:t>
      </w:r>
      <w:r w:rsidR="00DE59FA">
        <w:rPr>
          <w:sz w:val="20"/>
        </w:rPr>
        <w:t xml:space="preserve">simerkiksi </w:t>
      </w:r>
      <w:r w:rsidR="0019447D" w:rsidRPr="0019447D">
        <w:rPr>
          <w:sz w:val="20"/>
        </w:rPr>
        <w:t>o</w:t>
      </w:r>
      <w:r w:rsidR="0019447D" w:rsidRPr="0019447D">
        <w:rPr>
          <w:sz w:val="20"/>
        </w:rPr>
        <w:t>h</w:t>
      </w:r>
      <w:r w:rsidR="0019447D" w:rsidRPr="0019447D">
        <w:rPr>
          <w:sz w:val="20"/>
        </w:rPr>
        <w:t>jelmoinnin alkei</w:t>
      </w:r>
      <w:r w:rsidR="008B74C3">
        <w:rPr>
          <w:sz w:val="20"/>
        </w:rPr>
        <w:t>ta</w:t>
      </w:r>
      <w:r w:rsidR="0019447D" w:rsidRPr="0019447D">
        <w:rPr>
          <w:sz w:val="20"/>
        </w:rPr>
        <w:t xml:space="preserve"> ja logiikkaa</w:t>
      </w:r>
      <w:r w:rsidR="0019447D">
        <w:rPr>
          <w:sz w:val="20"/>
        </w:rPr>
        <w:t xml:space="preserve"> (ks.</w:t>
      </w:r>
      <w:r w:rsidR="008B74C3">
        <w:rPr>
          <w:sz w:val="20"/>
        </w:rPr>
        <w:t xml:space="preserve"> </w:t>
      </w:r>
      <w:proofErr w:type="spellStart"/>
      <w:r w:rsidR="008B74C3">
        <w:rPr>
          <w:sz w:val="20"/>
        </w:rPr>
        <w:t>CodeAcademy</w:t>
      </w:r>
      <w:proofErr w:type="spellEnd"/>
      <w:r w:rsidR="008B74C3">
        <w:rPr>
          <w:sz w:val="20"/>
        </w:rPr>
        <w:t xml:space="preserve"> tai</w:t>
      </w:r>
      <w:r w:rsidR="0019447D">
        <w:rPr>
          <w:sz w:val="20"/>
        </w:rPr>
        <w:t xml:space="preserve"> </w:t>
      </w:r>
      <w:proofErr w:type="spellStart"/>
      <w:r w:rsidR="0019447D">
        <w:rPr>
          <w:sz w:val="20"/>
        </w:rPr>
        <w:t>Rails</w:t>
      </w:r>
      <w:proofErr w:type="spellEnd"/>
      <w:r w:rsidR="0019447D">
        <w:rPr>
          <w:sz w:val="20"/>
        </w:rPr>
        <w:t xml:space="preserve"> </w:t>
      </w:r>
      <w:proofErr w:type="spellStart"/>
      <w:r w:rsidR="0019447D">
        <w:rPr>
          <w:sz w:val="20"/>
        </w:rPr>
        <w:t>Girls</w:t>
      </w:r>
      <w:proofErr w:type="spellEnd"/>
      <w:r w:rsidR="0019447D">
        <w:rPr>
          <w:sz w:val="20"/>
        </w:rPr>
        <w:t>)</w:t>
      </w:r>
      <w:r w:rsidR="0019447D" w:rsidRPr="0019447D">
        <w:rPr>
          <w:sz w:val="20"/>
        </w:rPr>
        <w:t xml:space="preserve">.  </w:t>
      </w:r>
    </w:p>
    <w:p w:rsidR="0019447D" w:rsidRDefault="0019447D" w:rsidP="00CB7624">
      <w:pPr>
        <w:pStyle w:val="Leiptekstisisennys"/>
        <w:rPr>
          <w:sz w:val="20"/>
        </w:rPr>
      </w:pPr>
    </w:p>
    <w:p w:rsidR="002B504E" w:rsidRDefault="006546C3" w:rsidP="00CB7624">
      <w:pPr>
        <w:pStyle w:val="Leiptekstisisennys"/>
        <w:rPr>
          <w:sz w:val="20"/>
        </w:rPr>
      </w:pPr>
      <w:r w:rsidRPr="006546C3">
        <w:rPr>
          <w:sz w:val="20"/>
        </w:rPr>
        <w:t>Esityksessä todetaan</w:t>
      </w:r>
      <w:r w:rsidR="002B504E">
        <w:rPr>
          <w:sz w:val="20"/>
        </w:rPr>
        <w:t xml:space="preserve"> oikein</w:t>
      </w:r>
      <w:r w:rsidRPr="006546C3">
        <w:rPr>
          <w:sz w:val="20"/>
        </w:rPr>
        <w:t>, että lukio-opinnoissa tulisi hyödyntää m</w:t>
      </w:r>
      <w:r w:rsidRPr="006546C3">
        <w:rPr>
          <w:sz w:val="20"/>
        </w:rPr>
        <w:t>o</w:t>
      </w:r>
      <w:r w:rsidRPr="006546C3">
        <w:rPr>
          <w:sz w:val="20"/>
        </w:rPr>
        <w:t>nipuolisesti opiskeluympäristöjä, jotka lisäisivät tieto- ja viestintätekn</w:t>
      </w:r>
      <w:r w:rsidRPr="006546C3">
        <w:rPr>
          <w:sz w:val="20"/>
        </w:rPr>
        <w:t>o</w:t>
      </w:r>
      <w:r w:rsidRPr="006546C3">
        <w:rPr>
          <w:sz w:val="20"/>
        </w:rPr>
        <w:t>l</w:t>
      </w:r>
      <w:r>
        <w:rPr>
          <w:sz w:val="20"/>
        </w:rPr>
        <w:t>ogian tuntemusta.</w:t>
      </w:r>
      <w:r w:rsidR="002B504E">
        <w:rPr>
          <w:sz w:val="20"/>
        </w:rPr>
        <w:t xml:space="preserve"> Viestintäviraston aiemmin ylläpitämä tietoturvakoulu ja sitä tukeva kummitoiminta ovat hyvä esimerkki tällaisesta</w:t>
      </w:r>
      <w:r w:rsidR="0019447D">
        <w:rPr>
          <w:sz w:val="20"/>
        </w:rPr>
        <w:t xml:space="preserve"> toiminna</w:t>
      </w:r>
      <w:r w:rsidR="0019447D">
        <w:rPr>
          <w:sz w:val="20"/>
        </w:rPr>
        <w:t>s</w:t>
      </w:r>
      <w:r w:rsidR="0019447D">
        <w:rPr>
          <w:sz w:val="20"/>
        </w:rPr>
        <w:t>ta</w:t>
      </w:r>
      <w:r w:rsidR="002B504E">
        <w:rPr>
          <w:sz w:val="20"/>
        </w:rPr>
        <w:t>. Verko</w:t>
      </w:r>
      <w:r w:rsidR="006A4DD2">
        <w:rPr>
          <w:sz w:val="20"/>
        </w:rPr>
        <w:t>ssa</w:t>
      </w:r>
      <w:r w:rsidR="002B504E">
        <w:rPr>
          <w:sz w:val="20"/>
        </w:rPr>
        <w:t xml:space="preserve"> on</w:t>
      </w:r>
      <w:r w:rsidR="006A4DD2">
        <w:rPr>
          <w:sz w:val="20"/>
        </w:rPr>
        <w:t xml:space="preserve"> hy</w:t>
      </w:r>
      <w:r w:rsidR="002B504E">
        <w:rPr>
          <w:sz w:val="20"/>
        </w:rPr>
        <w:t>ödynnettävää opetusmateriaalia, joten kyse on</w:t>
      </w:r>
      <w:r w:rsidR="0019447D">
        <w:rPr>
          <w:sz w:val="20"/>
        </w:rPr>
        <w:t xml:space="preserve"> siitä miten näitä mahdollisuuksia saadaan parhaiten sisällytettyä opetukseen</w:t>
      </w:r>
      <w:r w:rsidR="002B504E">
        <w:rPr>
          <w:sz w:val="20"/>
        </w:rPr>
        <w:t>.</w:t>
      </w:r>
      <w:r w:rsidR="0019447D">
        <w:rPr>
          <w:sz w:val="20"/>
        </w:rPr>
        <w:t xml:space="preserve"> </w:t>
      </w:r>
    </w:p>
    <w:p w:rsidR="0019447D" w:rsidRDefault="0019447D" w:rsidP="00CB7624">
      <w:pPr>
        <w:pStyle w:val="Leiptekstisisennys"/>
        <w:rPr>
          <w:sz w:val="20"/>
        </w:rPr>
      </w:pPr>
    </w:p>
    <w:p w:rsidR="00CB7624" w:rsidRDefault="00180558" w:rsidP="00CB7624">
      <w:pPr>
        <w:pStyle w:val="Leiptekstisisennys"/>
        <w:rPr>
          <w:sz w:val="20"/>
        </w:rPr>
      </w:pPr>
      <w:r>
        <w:rPr>
          <w:sz w:val="20"/>
        </w:rPr>
        <w:t>Esityksessä nostetaan ka</w:t>
      </w:r>
      <w:r w:rsidR="00CB7624" w:rsidRPr="00CB7624">
        <w:rPr>
          <w:sz w:val="20"/>
        </w:rPr>
        <w:t>nsainväl</w:t>
      </w:r>
      <w:r>
        <w:rPr>
          <w:sz w:val="20"/>
        </w:rPr>
        <w:t xml:space="preserve">istymisen </w:t>
      </w:r>
      <w:r w:rsidR="00CB7624" w:rsidRPr="00CB7624">
        <w:rPr>
          <w:sz w:val="20"/>
        </w:rPr>
        <w:t>lisääntym</w:t>
      </w:r>
      <w:r>
        <w:rPr>
          <w:sz w:val="20"/>
        </w:rPr>
        <w:t>isestä syntynyt ta</w:t>
      </w:r>
      <w:r>
        <w:rPr>
          <w:sz w:val="20"/>
        </w:rPr>
        <w:t>r</w:t>
      </w:r>
      <w:r>
        <w:rPr>
          <w:sz w:val="20"/>
        </w:rPr>
        <w:t xml:space="preserve">ve </w:t>
      </w:r>
      <w:r w:rsidR="00310ACB">
        <w:rPr>
          <w:sz w:val="20"/>
        </w:rPr>
        <w:t xml:space="preserve">etenkin </w:t>
      </w:r>
      <w:proofErr w:type="spellStart"/>
      <w:r w:rsidR="00310ACB">
        <w:rPr>
          <w:sz w:val="20"/>
        </w:rPr>
        <w:t>digiopetuksen</w:t>
      </w:r>
      <w:proofErr w:type="spellEnd"/>
      <w:r w:rsidR="00310ACB">
        <w:rPr>
          <w:sz w:val="20"/>
        </w:rPr>
        <w:t xml:space="preserve"> </w:t>
      </w:r>
      <w:r w:rsidR="00CB7624" w:rsidRPr="00CB7624">
        <w:rPr>
          <w:sz w:val="20"/>
        </w:rPr>
        <w:t>antamien mahdollisuuksien</w:t>
      </w:r>
      <w:r w:rsidR="0019447D">
        <w:rPr>
          <w:sz w:val="20"/>
        </w:rPr>
        <w:t xml:space="preserve"> </w:t>
      </w:r>
      <w:r w:rsidR="00CB7624" w:rsidRPr="00CB7624">
        <w:rPr>
          <w:sz w:val="20"/>
        </w:rPr>
        <w:t>hyödyntämisessä.</w:t>
      </w:r>
      <w:r>
        <w:rPr>
          <w:sz w:val="20"/>
        </w:rPr>
        <w:t xml:space="preserve"> Tämä on hyvä huomio, jo</w:t>
      </w:r>
      <w:r w:rsidR="00664746">
        <w:rPr>
          <w:sz w:val="20"/>
        </w:rPr>
        <w:t xml:space="preserve">hon käytännön toimia olisi </w:t>
      </w:r>
      <w:r>
        <w:rPr>
          <w:sz w:val="20"/>
        </w:rPr>
        <w:t xml:space="preserve">suunnattava </w:t>
      </w:r>
      <w:r w:rsidR="00664746">
        <w:rPr>
          <w:sz w:val="20"/>
        </w:rPr>
        <w:t>erity</w:t>
      </w:r>
      <w:r w:rsidR="00664746">
        <w:rPr>
          <w:sz w:val="20"/>
        </w:rPr>
        <w:t>i</w:t>
      </w:r>
      <w:r w:rsidR="00664746">
        <w:rPr>
          <w:sz w:val="20"/>
        </w:rPr>
        <w:t xml:space="preserve">sesti kansainvälisesti korkeatasoisten </w:t>
      </w:r>
      <w:r>
        <w:rPr>
          <w:sz w:val="20"/>
        </w:rPr>
        <w:t>opetussisältöjen</w:t>
      </w:r>
      <w:r w:rsidR="00664746">
        <w:rPr>
          <w:sz w:val="20"/>
        </w:rPr>
        <w:t xml:space="preserve"> käytön</w:t>
      </w:r>
      <w:r>
        <w:rPr>
          <w:sz w:val="20"/>
        </w:rPr>
        <w:t xml:space="preserve"> osalta. Vasta</w:t>
      </w:r>
      <w:r w:rsidR="00664746">
        <w:rPr>
          <w:sz w:val="20"/>
        </w:rPr>
        <w:t>vuoroisesti suomalaista opetusmateriaalia</w:t>
      </w:r>
      <w:r>
        <w:rPr>
          <w:sz w:val="20"/>
        </w:rPr>
        <w:t xml:space="preserve"> o</w:t>
      </w:r>
      <w:r w:rsidR="00664746">
        <w:rPr>
          <w:sz w:val="20"/>
        </w:rPr>
        <w:t>lisi</w:t>
      </w:r>
      <w:r>
        <w:rPr>
          <w:sz w:val="20"/>
        </w:rPr>
        <w:t xml:space="preserve"> kehitettävä ka</w:t>
      </w:r>
      <w:r>
        <w:rPr>
          <w:sz w:val="20"/>
        </w:rPr>
        <w:t>n</w:t>
      </w:r>
      <w:r w:rsidR="00664746">
        <w:rPr>
          <w:sz w:val="20"/>
        </w:rPr>
        <w:t xml:space="preserve">sainvälisten yhteyksien </w:t>
      </w:r>
      <w:r>
        <w:rPr>
          <w:sz w:val="20"/>
        </w:rPr>
        <w:t xml:space="preserve">kautta. </w:t>
      </w:r>
    </w:p>
    <w:p w:rsidR="00180558" w:rsidRPr="00CB7624" w:rsidRDefault="00180558" w:rsidP="00CB7624">
      <w:pPr>
        <w:pStyle w:val="Leiptekstisisennys"/>
        <w:rPr>
          <w:sz w:val="20"/>
        </w:rPr>
      </w:pPr>
    </w:p>
    <w:p w:rsidR="00CB7624" w:rsidRPr="00CB7624" w:rsidRDefault="00CB7624" w:rsidP="00F315AD">
      <w:pPr>
        <w:pStyle w:val="Leiptekstisisennys"/>
        <w:rPr>
          <w:sz w:val="20"/>
        </w:rPr>
      </w:pPr>
      <w:r w:rsidRPr="00CB7624">
        <w:rPr>
          <w:sz w:val="20"/>
        </w:rPr>
        <w:t>Oppimisesta vars</w:t>
      </w:r>
      <w:r w:rsidR="006546C3">
        <w:rPr>
          <w:sz w:val="20"/>
        </w:rPr>
        <w:t xml:space="preserve">in suuri osa tapahtuu jo </w:t>
      </w:r>
      <w:r w:rsidRPr="00CB7624">
        <w:rPr>
          <w:sz w:val="20"/>
        </w:rPr>
        <w:t>opetuksen</w:t>
      </w:r>
      <w:r w:rsidR="006546C3">
        <w:rPr>
          <w:sz w:val="20"/>
        </w:rPr>
        <w:t xml:space="preserve"> ulkopuolella es</w:t>
      </w:r>
      <w:r w:rsidR="006546C3">
        <w:rPr>
          <w:sz w:val="20"/>
        </w:rPr>
        <w:t>i</w:t>
      </w:r>
      <w:r w:rsidR="006546C3">
        <w:rPr>
          <w:sz w:val="20"/>
        </w:rPr>
        <w:t>merkiksi harrasteissa tai verkostoissa</w:t>
      </w:r>
      <w:r w:rsidRPr="00CB7624">
        <w:rPr>
          <w:sz w:val="20"/>
        </w:rPr>
        <w:t>.</w:t>
      </w:r>
      <w:r w:rsidR="006546C3">
        <w:rPr>
          <w:sz w:val="20"/>
        </w:rPr>
        <w:t xml:space="preserve"> Kannatettava ajatus esityksessä on se, että </w:t>
      </w:r>
      <w:r w:rsidRPr="00CB7624">
        <w:rPr>
          <w:sz w:val="20"/>
        </w:rPr>
        <w:t>muulla hankit</w:t>
      </w:r>
      <w:r w:rsidR="006546C3">
        <w:rPr>
          <w:sz w:val="20"/>
        </w:rPr>
        <w:t>tua</w:t>
      </w:r>
      <w:r w:rsidRPr="00CB7624">
        <w:rPr>
          <w:sz w:val="20"/>
        </w:rPr>
        <w:t xml:space="preserve"> osaamis</w:t>
      </w:r>
      <w:r w:rsidR="006546C3">
        <w:rPr>
          <w:sz w:val="20"/>
        </w:rPr>
        <w:t xml:space="preserve">ta </w:t>
      </w:r>
      <w:r w:rsidRPr="00CB7624">
        <w:rPr>
          <w:sz w:val="20"/>
        </w:rPr>
        <w:t>tunnust</w:t>
      </w:r>
      <w:r w:rsidR="006546C3">
        <w:rPr>
          <w:sz w:val="20"/>
        </w:rPr>
        <w:t>etaan</w:t>
      </w:r>
      <w:r w:rsidR="00664746">
        <w:rPr>
          <w:sz w:val="20"/>
        </w:rPr>
        <w:t xml:space="preserve"> nykyistä</w:t>
      </w:r>
      <w:r w:rsidR="006546C3">
        <w:rPr>
          <w:sz w:val="20"/>
        </w:rPr>
        <w:t xml:space="preserve"> pare</w:t>
      </w:r>
      <w:r w:rsidR="006546C3">
        <w:rPr>
          <w:sz w:val="20"/>
        </w:rPr>
        <w:t>m</w:t>
      </w:r>
      <w:r w:rsidR="006546C3">
        <w:rPr>
          <w:sz w:val="20"/>
        </w:rPr>
        <w:t>min</w:t>
      </w:r>
      <w:r w:rsidRPr="00CB7624">
        <w:rPr>
          <w:sz w:val="20"/>
        </w:rPr>
        <w:t>.</w:t>
      </w:r>
      <w:r w:rsidR="006546C3">
        <w:rPr>
          <w:sz w:val="20"/>
        </w:rPr>
        <w:t xml:space="preserve"> Esityksestä jäi kaipaamaan konkreettisia ideoita sen ajatuksen t</w:t>
      </w:r>
      <w:r w:rsidR="006546C3">
        <w:rPr>
          <w:sz w:val="20"/>
        </w:rPr>
        <w:t>o</w:t>
      </w:r>
      <w:r w:rsidR="006546C3">
        <w:rPr>
          <w:sz w:val="20"/>
        </w:rPr>
        <w:t>teuttamiseen, että o</w:t>
      </w:r>
      <w:r w:rsidR="0019447D">
        <w:rPr>
          <w:sz w:val="20"/>
        </w:rPr>
        <w:t xml:space="preserve">ppimista </w:t>
      </w:r>
      <w:r w:rsidRPr="00CB7624">
        <w:rPr>
          <w:sz w:val="20"/>
        </w:rPr>
        <w:t>tapahtu</w:t>
      </w:r>
      <w:r w:rsidR="0019447D">
        <w:rPr>
          <w:sz w:val="20"/>
        </w:rPr>
        <w:t>isi</w:t>
      </w:r>
      <w:r w:rsidRPr="00CB7624">
        <w:rPr>
          <w:sz w:val="20"/>
        </w:rPr>
        <w:t xml:space="preserve"> koulun</w:t>
      </w:r>
      <w:r w:rsidR="0019447D">
        <w:rPr>
          <w:sz w:val="20"/>
        </w:rPr>
        <w:t xml:space="preserve"> tilojen </w:t>
      </w:r>
      <w:r w:rsidRPr="00CB7624">
        <w:rPr>
          <w:sz w:val="20"/>
        </w:rPr>
        <w:t>ulkopuolella.</w:t>
      </w:r>
      <w:r w:rsidR="006546C3">
        <w:rPr>
          <w:sz w:val="20"/>
        </w:rPr>
        <w:t xml:space="preserve"> Ty</w:t>
      </w:r>
      <w:r w:rsidR="006546C3">
        <w:rPr>
          <w:sz w:val="20"/>
        </w:rPr>
        <w:t>ö</w:t>
      </w:r>
      <w:r w:rsidR="006546C3">
        <w:rPr>
          <w:sz w:val="20"/>
        </w:rPr>
        <w:t>elämään tutustuminen on varmasti yksi reitti, mutta myös osaamisen tuomi</w:t>
      </w:r>
      <w:r w:rsidR="00F315AD">
        <w:rPr>
          <w:sz w:val="20"/>
        </w:rPr>
        <w:t xml:space="preserve">seksi </w:t>
      </w:r>
      <w:r w:rsidR="006546C3">
        <w:rPr>
          <w:sz w:val="20"/>
        </w:rPr>
        <w:t xml:space="preserve">kouluun ympäröivästä yhteiskunnasta tulisi kehittää </w:t>
      </w:r>
      <w:r w:rsidR="0019447D">
        <w:rPr>
          <w:sz w:val="20"/>
        </w:rPr>
        <w:t>käytä</w:t>
      </w:r>
      <w:r w:rsidR="0019447D">
        <w:rPr>
          <w:sz w:val="20"/>
        </w:rPr>
        <w:t>n</w:t>
      </w:r>
      <w:r w:rsidR="0019447D">
        <w:rPr>
          <w:sz w:val="20"/>
        </w:rPr>
        <w:t xml:space="preserve">nön </w:t>
      </w:r>
      <w:r w:rsidR="006546C3">
        <w:rPr>
          <w:sz w:val="20"/>
        </w:rPr>
        <w:t>strategiaa.</w:t>
      </w:r>
    </w:p>
    <w:p w:rsidR="00CB7624" w:rsidRPr="00CB7624" w:rsidRDefault="00CB7624" w:rsidP="00CB7624">
      <w:pPr>
        <w:pStyle w:val="Leiptekstisisennys"/>
        <w:rPr>
          <w:sz w:val="20"/>
        </w:rPr>
      </w:pPr>
    </w:p>
    <w:p w:rsidR="00CB7624" w:rsidRPr="00CB7624" w:rsidRDefault="006A0187" w:rsidP="00DE59FA">
      <w:pPr>
        <w:pStyle w:val="Leiptekstisisennys"/>
        <w:rPr>
          <w:sz w:val="20"/>
        </w:rPr>
      </w:pPr>
      <w:r>
        <w:rPr>
          <w:sz w:val="20"/>
        </w:rPr>
        <w:t>Esityksessä tuodaan tarpeellisesti esille tietoon liitty</w:t>
      </w:r>
      <w:r w:rsidR="006546C3">
        <w:rPr>
          <w:sz w:val="20"/>
        </w:rPr>
        <w:t>vien taitojen kehi</w:t>
      </w:r>
      <w:r w:rsidR="006546C3">
        <w:rPr>
          <w:sz w:val="20"/>
        </w:rPr>
        <w:t>t</w:t>
      </w:r>
      <w:r w:rsidR="006546C3">
        <w:rPr>
          <w:sz w:val="20"/>
        </w:rPr>
        <w:t>tämistarpeet, joista erityisesti mainitaan tiedon</w:t>
      </w:r>
      <w:r w:rsidR="00CB7624" w:rsidRPr="00CB7624">
        <w:rPr>
          <w:sz w:val="20"/>
        </w:rPr>
        <w:t xml:space="preserve"> hankinta- ja hallintata</w:t>
      </w:r>
      <w:r w:rsidR="00CB7624" w:rsidRPr="00CB7624">
        <w:rPr>
          <w:sz w:val="20"/>
        </w:rPr>
        <w:t>i</w:t>
      </w:r>
      <w:r w:rsidR="006546C3">
        <w:rPr>
          <w:sz w:val="20"/>
        </w:rPr>
        <w:t>dot</w:t>
      </w:r>
      <w:r w:rsidR="00CB7624" w:rsidRPr="00CB7624">
        <w:rPr>
          <w:sz w:val="20"/>
        </w:rPr>
        <w:t>, tietoteknis</w:t>
      </w:r>
      <w:r w:rsidR="006546C3">
        <w:rPr>
          <w:sz w:val="20"/>
        </w:rPr>
        <w:t xml:space="preserve">et </w:t>
      </w:r>
      <w:r w:rsidR="00CB7624" w:rsidRPr="00CB7624">
        <w:rPr>
          <w:sz w:val="20"/>
        </w:rPr>
        <w:t>käyttö- ja soveltamistai</w:t>
      </w:r>
      <w:r w:rsidR="006546C3">
        <w:rPr>
          <w:sz w:val="20"/>
        </w:rPr>
        <w:t>dot</w:t>
      </w:r>
      <w:r w:rsidR="00CB7624" w:rsidRPr="00CB7624">
        <w:rPr>
          <w:sz w:val="20"/>
        </w:rPr>
        <w:t xml:space="preserve"> sekä taitoa ilmaista itseä</w:t>
      </w:r>
      <w:r w:rsidR="00CB7624" w:rsidRPr="00CB7624">
        <w:rPr>
          <w:sz w:val="20"/>
        </w:rPr>
        <w:t>n</w:t>
      </w:r>
      <w:r w:rsidR="006546C3">
        <w:rPr>
          <w:sz w:val="20"/>
        </w:rPr>
        <w:t xml:space="preserve">sä </w:t>
      </w:r>
      <w:r w:rsidR="00CB7624" w:rsidRPr="00CB7624">
        <w:rPr>
          <w:sz w:val="20"/>
        </w:rPr>
        <w:t>myös</w:t>
      </w:r>
      <w:r>
        <w:rPr>
          <w:sz w:val="20"/>
        </w:rPr>
        <w:t xml:space="preserve"> </w:t>
      </w:r>
      <w:r w:rsidR="00CB7624" w:rsidRPr="00CB7624">
        <w:rPr>
          <w:sz w:val="20"/>
        </w:rPr>
        <w:t>mu</w:t>
      </w:r>
      <w:r>
        <w:rPr>
          <w:sz w:val="20"/>
        </w:rPr>
        <w:t>illa kuin opetuskielellä.</w:t>
      </w:r>
      <w:r w:rsidR="006546C3">
        <w:rPr>
          <w:sz w:val="20"/>
        </w:rPr>
        <w:t xml:space="preserve"> Tiedon käyttö ohjelmoinnissa</w:t>
      </w:r>
      <w:r w:rsidR="00664746">
        <w:rPr>
          <w:sz w:val="20"/>
        </w:rPr>
        <w:t xml:space="preserve"> ja an</w:t>
      </w:r>
      <w:r w:rsidR="00664746">
        <w:rPr>
          <w:sz w:val="20"/>
        </w:rPr>
        <w:t>a</w:t>
      </w:r>
      <w:r w:rsidR="00664746">
        <w:rPr>
          <w:sz w:val="20"/>
        </w:rPr>
        <w:t>lyyseissä</w:t>
      </w:r>
      <w:r w:rsidR="006546C3">
        <w:rPr>
          <w:sz w:val="20"/>
        </w:rPr>
        <w:t xml:space="preserve"> sisältää </w:t>
      </w:r>
      <w:r w:rsidR="0019447D">
        <w:rPr>
          <w:sz w:val="20"/>
        </w:rPr>
        <w:t xml:space="preserve">useita </w:t>
      </w:r>
      <w:r w:rsidR="006546C3">
        <w:rPr>
          <w:sz w:val="20"/>
        </w:rPr>
        <w:t>tiedon hallinnan tai</w:t>
      </w:r>
      <w:r w:rsidR="0019447D">
        <w:rPr>
          <w:sz w:val="20"/>
        </w:rPr>
        <w:t>toja</w:t>
      </w:r>
      <w:r w:rsidR="006546C3">
        <w:rPr>
          <w:sz w:val="20"/>
        </w:rPr>
        <w:t>. Ohjelmointia</w:t>
      </w:r>
      <w:r>
        <w:rPr>
          <w:sz w:val="20"/>
        </w:rPr>
        <w:t xml:space="preserve"> voitaisiin tarkastella myös yhtenä valinnaisena </w:t>
      </w:r>
      <w:r w:rsidR="00CB7624" w:rsidRPr="00CB7624">
        <w:rPr>
          <w:sz w:val="20"/>
        </w:rPr>
        <w:t>kielenä</w:t>
      </w:r>
      <w:r w:rsidR="006546C3">
        <w:rPr>
          <w:sz w:val="20"/>
        </w:rPr>
        <w:t xml:space="preserve"> niille, jotka haluavat kehi</w:t>
      </w:r>
      <w:r w:rsidR="006546C3">
        <w:rPr>
          <w:sz w:val="20"/>
        </w:rPr>
        <w:t>t</w:t>
      </w:r>
      <w:r w:rsidR="006546C3">
        <w:rPr>
          <w:sz w:val="20"/>
        </w:rPr>
        <w:t>tyä koodauksessa</w:t>
      </w:r>
      <w:r>
        <w:rPr>
          <w:sz w:val="20"/>
        </w:rPr>
        <w:t>.</w:t>
      </w:r>
    </w:p>
    <w:p w:rsidR="006A0187" w:rsidRDefault="006A0187" w:rsidP="006A0187">
      <w:pPr>
        <w:pStyle w:val="Leiptekstisisennys"/>
        <w:ind w:left="0"/>
        <w:rPr>
          <w:sz w:val="20"/>
        </w:rPr>
      </w:pPr>
    </w:p>
    <w:p w:rsidR="004708E1" w:rsidRPr="004708E1" w:rsidRDefault="00F315AD" w:rsidP="004708E1">
      <w:pPr>
        <w:pStyle w:val="Leiptekstisisennys"/>
        <w:rPr>
          <w:sz w:val="20"/>
        </w:rPr>
      </w:pPr>
      <w:r>
        <w:rPr>
          <w:sz w:val="20"/>
        </w:rPr>
        <w:t>Koulu d</w:t>
      </w:r>
      <w:r w:rsidR="006A0187">
        <w:rPr>
          <w:sz w:val="20"/>
        </w:rPr>
        <w:t>igitaalise</w:t>
      </w:r>
      <w:r>
        <w:rPr>
          <w:sz w:val="20"/>
        </w:rPr>
        <w:t>ssa</w:t>
      </w:r>
      <w:r w:rsidR="006A0187">
        <w:rPr>
          <w:sz w:val="20"/>
        </w:rPr>
        <w:t xml:space="preserve"> yhteiskunna</w:t>
      </w:r>
      <w:r>
        <w:rPr>
          <w:sz w:val="20"/>
        </w:rPr>
        <w:t xml:space="preserve">ssa </w:t>
      </w:r>
      <w:r w:rsidR="006A0187">
        <w:rPr>
          <w:sz w:val="20"/>
        </w:rPr>
        <w:t>vaatii myös</w:t>
      </w:r>
      <w:r>
        <w:rPr>
          <w:sz w:val="20"/>
        </w:rPr>
        <w:t xml:space="preserve"> toimivia</w:t>
      </w:r>
      <w:r w:rsidR="006A0187">
        <w:rPr>
          <w:sz w:val="20"/>
        </w:rPr>
        <w:t xml:space="preserve"> infrastruktuur</w:t>
      </w:r>
      <w:r w:rsidR="006A0187">
        <w:rPr>
          <w:sz w:val="20"/>
        </w:rPr>
        <w:t>e</w:t>
      </w:r>
      <w:r w:rsidR="006A0187">
        <w:rPr>
          <w:sz w:val="20"/>
        </w:rPr>
        <w:t>ja</w:t>
      </w:r>
      <w:r w:rsidR="00664746">
        <w:rPr>
          <w:sz w:val="20"/>
        </w:rPr>
        <w:t xml:space="preserve"> kuten viestintäyhteyksiä ja tiedon hallinnan ratkaisuja</w:t>
      </w:r>
      <w:r w:rsidR="006A0187">
        <w:rPr>
          <w:sz w:val="20"/>
        </w:rPr>
        <w:t xml:space="preserve">. </w:t>
      </w:r>
      <w:r w:rsidR="004708E1" w:rsidRPr="004708E1">
        <w:rPr>
          <w:sz w:val="20"/>
        </w:rPr>
        <w:t>Käynnissä ol</w:t>
      </w:r>
      <w:r w:rsidR="004708E1" w:rsidRPr="004708E1">
        <w:rPr>
          <w:sz w:val="20"/>
        </w:rPr>
        <w:t>e</w:t>
      </w:r>
      <w:r w:rsidR="004708E1" w:rsidRPr="004708E1">
        <w:rPr>
          <w:sz w:val="20"/>
        </w:rPr>
        <w:t xml:space="preserve">va </w:t>
      </w:r>
      <w:r w:rsidR="006A0187">
        <w:rPr>
          <w:sz w:val="20"/>
        </w:rPr>
        <w:t>tiedon keräämiseen, jakamisee</w:t>
      </w:r>
      <w:r w:rsidR="004708E1" w:rsidRPr="004708E1">
        <w:rPr>
          <w:sz w:val="20"/>
        </w:rPr>
        <w:t>n ja käyttöön liittyvä tekninen, sosia</w:t>
      </w:r>
      <w:r w:rsidR="004708E1" w:rsidRPr="004708E1">
        <w:rPr>
          <w:sz w:val="20"/>
        </w:rPr>
        <w:t>a</w:t>
      </w:r>
      <w:r w:rsidR="004708E1" w:rsidRPr="004708E1">
        <w:rPr>
          <w:sz w:val="20"/>
        </w:rPr>
        <w:t>linen ja taloudellinen keh</w:t>
      </w:r>
      <w:r w:rsidR="00B53EA6">
        <w:rPr>
          <w:sz w:val="20"/>
        </w:rPr>
        <w:t>itys mah</w:t>
      </w:r>
      <w:r>
        <w:rPr>
          <w:sz w:val="20"/>
        </w:rPr>
        <w:t xml:space="preserve">dollistaa yhä tehokkaampien </w:t>
      </w:r>
      <w:r w:rsidR="004708E1" w:rsidRPr="004708E1">
        <w:rPr>
          <w:sz w:val="20"/>
        </w:rPr>
        <w:t>ratkais</w:t>
      </w:r>
      <w:r w:rsidR="004708E1" w:rsidRPr="004708E1">
        <w:rPr>
          <w:sz w:val="20"/>
        </w:rPr>
        <w:t>u</w:t>
      </w:r>
      <w:r w:rsidR="004708E1" w:rsidRPr="004708E1">
        <w:rPr>
          <w:sz w:val="20"/>
        </w:rPr>
        <w:t>jen käyttöönoton. Näihin</w:t>
      </w:r>
      <w:r w:rsidR="00664746">
        <w:rPr>
          <w:sz w:val="20"/>
        </w:rPr>
        <w:t xml:space="preserve"> koulua</w:t>
      </w:r>
      <w:r w:rsidR="004708E1" w:rsidRPr="004708E1">
        <w:rPr>
          <w:sz w:val="20"/>
        </w:rPr>
        <w:t xml:space="preserve"> uudistaviin toimiin on myös osattava pitkäjänteisesti suunnata resursseja.</w:t>
      </w:r>
    </w:p>
    <w:p w:rsidR="004708E1" w:rsidRPr="004708E1" w:rsidRDefault="004708E1" w:rsidP="004708E1">
      <w:pPr>
        <w:pStyle w:val="Leiptekstisisennys"/>
        <w:rPr>
          <w:sz w:val="20"/>
        </w:rPr>
      </w:pPr>
    </w:p>
    <w:p w:rsidR="004708E1" w:rsidRPr="004708E1" w:rsidRDefault="00A66EA1" w:rsidP="006546C3">
      <w:pPr>
        <w:pStyle w:val="Leiptekstisisennys"/>
        <w:rPr>
          <w:sz w:val="20"/>
        </w:rPr>
      </w:pPr>
      <w:r>
        <w:rPr>
          <w:sz w:val="20"/>
        </w:rPr>
        <w:t>Esityksessä todetaan</w:t>
      </w:r>
      <w:r w:rsidR="006546C3">
        <w:rPr>
          <w:sz w:val="20"/>
        </w:rPr>
        <w:t xml:space="preserve">, että </w:t>
      </w:r>
      <w:r w:rsidR="006546C3" w:rsidRPr="006546C3">
        <w:rPr>
          <w:sz w:val="20"/>
        </w:rPr>
        <w:t>Suomen menestyminen tulee jatkossakin p</w:t>
      </w:r>
      <w:r w:rsidR="006546C3" w:rsidRPr="006546C3">
        <w:rPr>
          <w:sz w:val="20"/>
        </w:rPr>
        <w:t>e</w:t>
      </w:r>
      <w:r w:rsidR="006546C3" w:rsidRPr="006546C3">
        <w:rPr>
          <w:sz w:val="20"/>
        </w:rPr>
        <w:t>rustumaan korkeatasoiseen osaamiseen ja uusiin innovaatioihin, jossa teknis-tieteellisellä osaamisella on edelleen keskeinen asema. Lukion on</w:t>
      </w:r>
      <w:r w:rsidR="00F315AD">
        <w:rPr>
          <w:sz w:val="20"/>
        </w:rPr>
        <w:t xml:space="preserve"> nyt </w:t>
      </w:r>
      <w:r w:rsidR="006546C3" w:rsidRPr="006546C3">
        <w:rPr>
          <w:sz w:val="20"/>
        </w:rPr>
        <w:t>uudistuttava kaikin keinoin</w:t>
      </w:r>
      <w:r w:rsidR="006546C3">
        <w:rPr>
          <w:sz w:val="20"/>
        </w:rPr>
        <w:t xml:space="preserve"> ja nopeasti</w:t>
      </w:r>
      <w:r w:rsidR="006546C3" w:rsidRPr="006546C3">
        <w:rPr>
          <w:sz w:val="20"/>
        </w:rPr>
        <w:t xml:space="preserve"> vastaamaan digitaalisen y</w:t>
      </w:r>
      <w:r w:rsidR="006546C3" w:rsidRPr="006546C3">
        <w:rPr>
          <w:sz w:val="20"/>
        </w:rPr>
        <w:t>h</w:t>
      </w:r>
      <w:r w:rsidR="006546C3" w:rsidRPr="006546C3">
        <w:rPr>
          <w:sz w:val="20"/>
        </w:rPr>
        <w:t>teiskunnan mu</w:t>
      </w:r>
      <w:r w:rsidR="006546C3">
        <w:rPr>
          <w:sz w:val="20"/>
        </w:rPr>
        <w:t>rrosta</w:t>
      </w:r>
      <w:r w:rsidR="006546C3" w:rsidRPr="006546C3">
        <w:rPr>
          <w:sz w:val="20"/>
        </w:rPr>
        <w:t>.</w:t>
      </w:r>
      <w:r w:rsidR="006546C3">
        <w:rPr>
          <w:sz w:val="20"/>
        </w:rPr>
        <w:t xml:space="preserve"> T</w:t>
      </w:r>
      <w:r w:rsidR="006A0187">
        <w:rPr>
          <w:sz w:val="20"/>
        </w:rPr>
        <w:t xml:space="preserve">iedon </w:t>
      </w:r>
      <w:r w:rsidR="004708E1" w:rsidRPr="004708E1">
        <w:rPr>
          <w:sz w:val="20"/>
        </w:rPr>
        <w:t>käsittelyn osaaminen</w:t>
      </w:r>
      <w:r w:rsidR="006A0187">
        <w:rPr>
          <w:sz w:val="20"/>
        </w:rPr>
        <w:t xml:space="preserve"> tieto- ja viestintäte</w:t>
      </w:r>
      <w:r w:rsidR="006A0187">
        <w:rPr>
          <w:sz w:val="20"/>
        </w:rPr>
        <w:t>k</w:t>
      </w:r>
      <w:r w:rsidR="006A0187">
        <w:rPr>
          <w:sz w:val="20"/>
        </w:rPr>
        <w:t>nisin keinoin</w:t>
      </w:r>
      <w:r w:rsidR="004708E1" w:rsidRPr="004708E1">
        <w:rPr>
          <w:sz w:val="20"/>
        </w:rPr>
        <w:t xml:space="preserve"> on</w:t>
      </w:r>
      <w:r w:rsidR="006A0187">
        <w:rPr>
          <w:sz w:val="20"/>
        </w:rPr>
        <w:t xml:space="preserve"> </w:t>
      </w:r>
      <w:r w:rsidR="004708E1" w:rsidRPr="004708E1">
        <w:rPr>
          <w:sz w:val="20"/>
        </w:rPr>
        <w:t>keskeinen menestystekijä</w:t>
      </w:r>
      <w:r w:rsidR="006A0187">
        <w:rPr>
          <w:sz w:val="20"/>
        </w:rPr>
        <w:t>mme</w:t>
      </w:r>
      <w:r w:rsidR="004708E1" w:rsidRPr="004708E1">
        <w:rPr>
          <w:sz w:val="20"/>
        </w:rPr>
        <w:t xml:space="preserve"> tulevaisuudessa</w:t>
      </w:r>
      <w:r w:rsidR="006546C3">
        <w:rPr>
          <w:sz w:val="20"/>
        </w:rPr>
        <w:t>, joka t</w:t>
      </w:r>
      <w:r w:rsidR="006546C3">
        <w:rPr>
          <w:sz w:val="20"/>
        </w:rPr>
        <w:t>u</w:t>
      </w:r>
      <w:r w:rsidR="006546C3">
        <w:rPr>
          <w:sz w:val="20"/>
        </w:rPr>
        <w:t>lee näkyä myös opetuksessa</w:t>
      </w:r>
      <w:r w:rsidR="004708E1" w:rsidRPr="004708E1">
        <w:rPr>
          <w:sz w:val="20"/>
        </w:rPr>
        <w:t>.</w:t>
      </w:r>
    </w:p>
    <w:p w:rsidR="004708E1" w:rsidRDefault="004708E1" w:rsidP="004708E1">
      <w:pPr>
        <w:pStyle w:val="Leiptekstisisennys"/>
        <w:rPr>
          <w:sz w:val="20"/>
        </w:rPr>
      </w:pPr>
    </w:p>
    <w:p w:rsidR="009744A8" w:rsidRDefault="009744A8" w:rsidP="004708E1">
      <w:pPr>
        <w:pStyle w:val="Leiptekstisisennys"/>
        <w:rPr>
          <w:sz w:val="20"/>
        </w:rPr>
      </w:pPr>
    </w:p>
    <w:p w:rsidR="009744A8" w:rsidRDefault="009744A8" w:rsidP="004708E1">
      <w:pPr>
        <w:pStyle w:val="Leiptekstisisennys"/>
        <w:rPr>
          <w:sz w:val="20"/>
        </w:rPr>
      </w:pPr>
    </w:p>
    <w:p w:rsidR="009744A8" w:rsidRPr="004708E1" w:rsidRDefault="009744A8" w:rsidP="004708E1">
      <w:pPr>
        <w:pStyle w:val="Leiptekstisisennys"/>
        <w:rPr>
          <w:sz w:val="20"/>
        </w:rPr>
      </w:pPr>
    </w:p>
    <w:p w:rsidR="009744A8" w:rsidRDefault="00A66EA1" w:rsidP="00A66EA1">
      <w:pPr>
        <w:pStyle w:val="Leiptekstisisennys"/>
        <w:ind w:left="1304"/>
        <w:rPr>
          <w:b/>
          <w:sz w:val="20"/>
        </w:rPr>
      </w:pPr>
      <w:r>
        <w:rPr>
          <w:b/>
          <w:sz w:val="20"/>
        </w:rPr>
        <w:t xml:space="preserve">II </w:t>
      </w:r>
      <w:r w:rsidR="009744A8" w:rsidRPr="003C0543">
        <w:rPr>
          <w:b/>
          <w:sz w:val="20"/>
        </w:rPr>
        <w:t>Ajokorttiopetus</w:t>
      </w:r>
    </w:p>
    <w:p w:rsidR="00331C5B" w:rsidRDefault="00331C5B" w:rsidP="009744A8">
      <w:pPr>
        <w:pStyle w:val="Leiptekstisisennys"/>
        <w:rPr>
          <w:b/>
          <w:sz w:val="20"/>
        </w:rPr>
      </w:pPr>
    </w:p>
    <w:p w:rsidR="00331C5B" w:rsidRDefault="00331C5B" w:rsidP="009744A8">
      <w:pPr>
        <w:pStyle w:val="Leiptekstisisennys"/>
        <w:rPr>
          <w:sz w:val="20"/>
        </w:rPr>
      </w:pPr>
      <w:r w:rsidRPr="00331C5B">
        <w:rPr>
          <w:sz w:val="20"/>
        </w:rPr>
        <w:t>Liikenne- ja viestint</w:t>
      </w:r>
      <w:r>
        <w:rPr>
          <w:sz w:val="20"/>
        </w:rPr>
        <w:t xml:space="preserve">äministeriössä on aloitettu </w:t>
      </w:r>
      <w:r w:rsidRPr="00331C5B">
        <w:rPr>
          <w:sz w:val="20"/>
        </w:rPr>
        <w:t>tieliikennelainsäädännön uudistus</w:t>
      </w:r>
      <w:r w:rsidR="00A66EA1">
        <w:rPr>
          <w:sz w:val="20"/>
        </w:rPr>
        <w:t>, joka tulee koskemaan kaikkia liikkujia</w:t>
      </w:r>
      <w:r>
        <w:rPr>
          <w:sz w:val="20"/>
        </w:rPr>
        <w:t>.</w:t>
      </w:r>
      <w:r w:rsidRPr="00331C5B">
        <w:rPr>
          <w:sz w:val="20"/>
        </w:rPr>
        <w:t xml:space="preserve"> </w:t>
      </w:r>
      <w:r w:rsidR="00A66EA1">
        <w:rPr>
          <w:sz w:val="20"/>
        </w:rPr>
        <w:t>Suomen a</w:t>
      </w:r>
      <w:r>
        <w:rPr>
          <w:sz w:val="20"/>
        </w:rPr>
        <w:t>jokorttilai</w:t>
      </w:r>
      <w:r>
        <w:rPr>
          <w:sz w:val="20"/>
        </w:rPr>
        <w:t>n</w:t>
      </w:r>
      <w:r>
        <w:rPr>
          <w:sz w:val="20"/>
        </w:rPr>
        <w:t>säädäntö on uudistet</w:t>
      </w:r>
      <w:r w:rsidR="00A66EA1">
        <w:rPr>
          <w:sz w:val="20"/>
        </w:rPr>
        <w:t xml:space="preserve">tu </w:t>
      </w:r>
      <w:r>
        <w:rPr>
          <w:sz w:val="20"/>
        </w:rPr>
        <w:t>vuon</w:t>
      </w:r>
      <w:r w:rsidR="00A66EA1">
        <w:rPr>
          <w:sz w:val="20"/>
        </w:rPr>
        <w:t>na 2011 ja opetuslupaa koskevilta</w:t>
      </w:r>
      <w:r>
        <w:rPr>
          <w:sz w:val="20"/>
        </w:rPr>
        <w:t xml:space="preserve"> osin ta</w:t>
      </w:r>
      <w:r>
        <w:rPr>
          <w:sz w:val="20"/>
        </w:rPr>
        <w:t>r</w:t>
      </w:r>
      <w:r>
        <w:rPr>
          <w:sz w:val="20"/>
        </w:rPr>
        <w:t>kistettu vuonna 2013. L</w:t>
      </w:r>
      <w:r w:rsidRPr="00331C5B">
        <w:rPr>
          <w:sz w:val="20"/>
        </w:rPr>
        <w:t xml:space="preserve">iikenne- ja viestintäministeriö on </w:t>
      </w:r>
      <w:r>
        <w:rPr>
          <w:sz w:val="20"/>
        </w:rPr>
        <w:t xml:space="preserve">viime vuonna </w:t>
      </w:r>
      <w:r w:rsidRPr="00331C5B">
        <w:rPr>
          <w:sz w:val="20"/>
        </w:rPr>
        <w:t>asettanut työryhmän, jonka</w:t>
      </w:r>
      <w:r>
        <w:rPr>
          <w:sz w:val="20"/>
        </w:rPr>
        <w:t xml:space="preserve"> </w:t>
      </w:r>
      <w:r w:rsidRPr="00331C5B">
        <w:rPr>
          <w:sz w:val="20"/>
        </w:rPr>
        <w:t>tehtävänä on arvioida opetus- ja tutkint</w:t>
      </w:r>
      <w:r w:rsidRPr="00331C5B">
        <w:rPr>
          <w:sz w:val="20"/>
        </w:rPr>
        <w:t>o</w:t>
      </w:r>
      <w:r w:rsidRPr="00331C5B">
        <w:rPr>
          <w:sz w:val="20"/>
        </w:rPr>
        <w:t>pohjaisen koulutuksen eroja ja mahdollisuuksia ajokoulutuksessa ja ammattipätevyysopetuksessa kansallisessa</w:t>
      </w:r>
      <w:r>
        <w:rPr>
          <w:sz w:val="20"/>
        </w:rPr>
        <w:t xml:space="preserve"> ja kansainvälisellä tasolla. Työryhmä ei tee säädösehdotuksia, vaan tässä vaiheessa kehittämise</w:t>
      </w:r>
      <w:r>
        <w:rPr>
          <w:sz w:val="20"/>
        </w:rPr>
        <w:t>h</w:t>
      </w:r>
      <w:r>
        <w:rPr>
          <w:sz w:val="20"/>
        </w:rPr>
        <w:t>dotuksia. Ajokoulutusta selvittävässä työryhmässä on opetus- ja kul</w:t>
      </w:r>
      <w:r>
        <w:rPr>
          <w:sz w:val="20"/>
        </w:rPr>
        <w:t>t</w:t>
      </w:r>
      <w:r>
        <w:rPr>
          <w:sz w:val="20"/>
        </w:rPr>
        <w:t>tuuriministeriön edustus.</w:t>
      </w:r>
    </w:p>
    <w:p w:rsidR="00A66EA1" w:rsidRPr="00331C5B" w:rsidRDefault="00A66EA1" w:rsidP="009744A8">
      <w:pPr>
        <w:pStyle w:val="Leiptekstisisennys"/>
        <w:rPr>
          <w:sz w:val="20"/>
        </w:rPr>
      </w:pPr>
    </w:p>
    <w:p w:rsidR="009744A8" w:rsidRPr="009744A8" w:rsidRDefault="009744A8" w:rsidP="009744A8">
      <w:pPr>
        <w:pStyle w:val="Leiptekstisisennys"/>
        <w:rPr>
          <w:sz w:val="20"/>
        </w:rPr>
      </w:pPr>
      <w:r w:rsidRPr="009744A8">
        <w:rPr>
          <w:sz w:val="20"/>
        </w:rPr>
        <w:t>Ikäryhmittäin tarkasteltuna 18 – 24-vuotiaille nuorille tapahtuu eniten henkilövahinkoja tieliikenteessä. Siksi liikenneturvallisuuden käsittelem</w:t>
      </w:r>
      <w:r w:rsidRPr="009744A8">
        <w:rPr>
          <w:sz w:val="20"/>
        </w:rPr>
        <w:t>i</w:t>
      </w:r>
      <w:r w:rsidRPr="009744A8">
        <w:rPr>
          <w:sz w:val="20"/>
        </w:rPr>
        <w:t>nen on tärkeää lukiossa. Liikennesääntöjen hallinnan rinnalla nuoret ta</w:t>
      </w:r>
      <w:r w:rsidRPr="009744A8">
        <w:rPr>
          <w:sz w:val="20"/>
        </w:rPr>
        <w:t>r</w:t>
      </w:r>
      <w:r w:rsidRPr="009744A8">
        <w:rPr>
          <w:sz w:val="20"/>
        </w:rPr>
        <w:t>vitsevat liikenteen sosiaalisten tilanteiden ja todellisten riskien tunni</w:t>
      </w:r>
      <w:r w:rsidRPr="009744A8">
        <w:rPr>
          <w:sz w:val="20"/>
        </w:rPr>
        <w:t>s</w:t>
      </w:r>
      <w:r w:rsidRPr="009744A8">
        <w:rPr>
          <w:sz w:val="20"/>
        </w:rPr>
        <w:t>tamiseen liittyviä valmiuksia. Lukion opetussuunnitelmassa ja tutkint</w:t>
      </w:r>
      <w:r w:rsidRPr="009744A8">
        <w:rPr>
          <w:sz w:val="20"/>
        </w:rPr>
        <w:t>o</w:t>
      </w:r>
      <w:r w:rsidRPr="009744A8">
        <w:rPr>
          <w:sz w:val="20"/>
        </w:rPr>
        <w:t>jen tavoitteissa tulisi määritellä ne tiedot ja taidot, joihin liikennekasv</w:t>
      </w:r>
      <w:r w:rsidRPr="009744A8">
        <w:rPr>
          <w:sz w:val="20"/>
        </w:rPr>
        <w:t>a</w:t>
      </w:r>
      <w:r w:rsidRPr="009744A8">
        <w:rPr>
          <w:sz w:val="20"/>
        </w:rPr>
        <w:t>tuksella pyritään. Opetuksen tavoitteena pitäisi olla se, että nuoret y</w:t>
      </w:r>
      <w:r w:rsidRPr="009744A8">
        <w:rPr>
          <w:sz w:val="20"/>
        </w:rPr>
        <w:t>m</w:t>
      </w:r>
      <w:r w:rsidRPr="009744A8">
        <w:rPr>
          <w:sz w:val="20"/>
        </w:rPr>
        <w:t xml:space="preserve">märtävät ja hallitsevat turvallisen liikennekäyttäytymisen taidot. Näitä taitoja voisi myös mitata ja asettaa taitotasolle tavoite. </w:t>
      </w:r>
    </w:p>
    <w:p w:rsidR="009744A8" w:rsidRPr="009744A8" w:rsidRDefault="009744A8" w:rsidP="009744A8">
      <w:pPr>
        <w:pStyle w:val="Leiptekstisisennys"/>
        <w:rPr>
          <w:sz w:val="20"/>
        </w:rPr>
      </w:pPr>
      <w:r w:rsidRPr="009744A8">
        <w:rPr>
          <w:sz w:val="20"/>
        </w:rPr>
        <w:t xml:space="preserve"> </w:t>
      </w:r>
    </w:p>
    <w:p w:rsidR="009744A8" w:rsidRPr="009744A8" w:rsidRDefault="009744A8" w:rsidP="009744A8">
      <w:pPr>
        <w:pStyle w:val="Leiptekstisisennys"/>
        <w:rPr>
          <w:sz w:val="20"/>
        </w:rPr>
      </w:pPr>
      <w:r w:rsidRPr="009744A8">
        <w:rPr>
          <w:sz w:val="20"/>
        </w:rPr>
        <w:t>Ehdotuksessa on tärkeää se, ett</w:t>
      </w:r>
      <w:r w:rsidR="00A66EA1">
        <w:rPr>
          <w:sz w:val="20"/>
        </w:rPr>
        <w:t>ä koulun ulkopuole</w:t>
      </w:r>
      <w:r w:rsidRPr="009744A8">
        <w:rPr>
          <w:sz w:val="20"/>
        </w:rPr>
        <w:t>lla hankittua osa</w:t>
      </w:r>
      <w:r w:rsidRPr="009744A8">
        <w:rPr>
          <w:sz w:val="20"/>
        </w:rPr>
        <w:t>a</w:t>
      </w:r>
      <w:r w:rsidRPr="009744A8">
        <w:rPr>
          <w:sz w:val="20"/>
        </w:rPr>
        <w:t>mista tunnustetaan nykyistä paremmin. Esimerkiksi autokoulun te</w:t>
      </w:r>
      <w:r w:rsidRPr="009744A8">
        <w:rPr>
          <w:sz w:val="20"/>
        </w:rPr>
        <w:t>o</w:t>
      </w:r>
      <w:r w:rsidRPr="009744A8">
        <w:rPr>
          <w:sz w:val="20"/>
        </w:rPr>
        <w:t>riaopetus voi olla osa lukion liikennekasvatuskurssia. Kannatettavaa olisi myös se, että autokoulun antaman ajokorttiopetuksen teoriaosan voisi suorittaa yhä useamm</w:t>
      </w:r>
      <w:r>
        <w:rPr>
          <w:sz w:val="20"/>
        </w:rPr>
        <w:t>in lukion soveltavana kurssina.</w:t>
      </w:r>
    </w:p>
    <w:p w:rsidR="004708E1" w:rsidRDefault="004708E1" w:rsidP="004708E1">
      <w:pPr>
        <w:pStyle w:val="Leiptekstisisennys"/>
        <w:rPr>
          <w:sz w:val="20"/>
        </w:rPr>
      </w:pPr>
    </w:p>
    <w:p w:rsidR="00A66EA1" w:rsidRDefault="00A66EA1" w:rsidP="004708E1">
      <w:pPr>
        <w:pStyle w:val="Leiptekstisisennys"/>
        <w:rPr>
          <w:sz w:val="20"/>
        </w:rPr>
      </w:pPr>
    </w:p>
    <w:p w:rsidR="00A66EA1" w:rsidRDefault="00A66EA1" w:rsidP="004708E1">
      <w:pPr>
        <w:pStyle w:val="Leiptekstisisennys"/>
        <w:rPr>
          <w:sz w:val="20"/>
        </w:rPr>
      </w:pPr>
    </w:p>
    <w:p w:rsidR="00A66EA1" w:rsidRDefault="00A66EA1" w:rsidP="004708E1">
      <w:pPr>
        <w:pStyle w:val="Leiptekstisisennys"/>
        <w:rPr>
          <w:sz w:val="20"/>
        </w:rPr>
      </w:pPr>
      <w:r>
        <w:rPr>
          <w:sz w:val="20"/>
        </w:rPr>
        <w:t>Pekka Plathan</w:t>
      </w:r>
    </w:p>
    <w:p w:rsidR="00A66EA1" w:rsidRDefault="00A66EA1" w:rsidP="004708E1">
      <w:pPr>
        <w:pStyle w:val="Leiptekstisisennys"/>
        <w:rPr>
          <w:sz w:val="20"/>
        </w:rPr>
      </w:pPr>
      <w:r>
        <w:rPr>
          <w:sz w:val="20"/>
        </w:rPr>
        <w:t>Ylijohtaja</w:t>
      </w:r>
    </w:p>
    <w:p w:rsidR="00A66EA1" w:rsidRDefault="00A66EA1" w:rsidP="004708E1">
      <w:pPr>
        <w:pStyle w:val="Leiptekstisisennys"/>
        <w:rPr>
          <w:sz w:val="20"/>
        </w:rPr>
      </w:pPr>
    </w:p>
    <w:p w:rsidR="00A66EA1" w:rsidRDefault="00A66EA1" w:rsidP="004708E1">
      <w:pPr>
        <w:pStyle w:val="Leiptekstisisennys"/>
        <w:rPr>
          <w:sz w:val="20"/>
        </w:rPr>
      </w:pPr>
    </w:p>
    <w:p w:rsidR="00A66EA1" w:rsidRDefault="00A66EA1" w:rsidP="004708E1">
      <w:pPr>
        <w:pStyle w:val="Leiptekstisisennys"/>
        <w:rPr>
          <w:sz w:val="20"/>
        </w:rPr>
      </w:pPr>
    </w:p>
    <w:p w:rsidR="00A66EA1" w:rsidRDefault="00A66EA1" w:rsidP="004708E1">
      <w:pPr>
        <w:pStyle w:val="Leiptekstisisennys"/>
        <w:rPr>
          <w:sz w:val="20"/>
        </w:rPr>
      </w:pPr>
    </w:p>
    <w:p w:rsidR="00A66EA1" w:rsidRDefault="00A66EA1" w:rsidP="004708E1">
      <w:pPr>
        <w:pStyle w:val="Leiptekstisisennys"/>
        <w:rPr>
          <w:sz w:val="20"/>
        </w:rPr>
      </w:pPr>
    </w:p>
    <w:p w:rsidR="00A66EA1" w:rsidRDefault="00A66EA1" w:rsidP="004708E1">
      <w:pPr>
        <w:pStyle w:val="Leiptekstisisennys"/>
        <w:rPr>
          <w:sz w:val="20"/>
        </w:rPr>
      </w:pPr>
      <w:r>
        <w:rPr>
          <w:sz w:val="20"/>
        </w:rPr>
        <w:t>Tiedoksi:</w:t>
      </w:r>
      <w:r w:rsidR="008D3EF1">
        <w:rPr>
          <w:sz w:val="20"/>
        </w:rPr>
        <w:t xml:space="preserve"> </w:t>
      </w:r>
      <w:r w:rsidR="008D3EF1">
        <w:rPr>
          <w:sz w:val="20"/>
        </w:rPr>
        <w:tab/>
        <w:t>ministerit ja erityisavusta</w:t>
      </w:r>
      <w:r>
        <w:rPr>
          <w:sz w:val="20"/>
        </w:rPr>
        <w:t>jat</w:t>
      </w:r>
    </w:p>
    <w:p w:rsidR="00A66EA1" w:rsidRDefault="00A66EA1" w:rsidP="004708E1">
      <w:pPr>
        <w:pStyle w:val="Leiptekstisisennys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ylijohtajat</w:t>
      </w:r>
    </w:p>
    <w:p w:rsidR="00A66EA1" w:rsidRDefault="00A66EA1" w:rsidP="00A66EA1">
      <w:pPr>
        <w:pStyle w:val="Leiptekstisisennys"/>
        <w:ind w:left="3912"/>
        <w:rPr>
          <w:sz w:val="20"/>
        </w:rPr>
      </w:pPr>
      <w:r>
        <w:rPr>
          <w:sz w:val="20"/>
        </w:rPr>
        <w:t>Taru Rastas</w:t>
      </w:r>
    </w:p>
    <w:p w:rsidR="00A66EA1" w:rsidRPr="004708E1" w:rsidRDefault="00A66EA1" w:rsidP="00A66EA1">
      <w:pPr>
        <w:pStyle w:val="Leiptekstisisennys"/>
        <w:ind w:left="3912"/>
        <w:rPr>
          <w:sz w:val="20"/>
        </w:rPr>
      </w:pPr>
      <w:r>
        <w:rPr>
          <w:sz w:val="20"/>
        </w:rPr>
        <w:t>Mikko Karhunen</w:t>
      </w:r>
    </w:p>
    <w:p w:rsidR="00921D05" w:rsidRDefault="00921D05" w:rsidP="00921D05">
      <w:pPr>
        <w:pStyle w:val="Leiptekstisisennys"/>
        <w:rPr>
          <w:sz w:val="20"/>
        </w:rPr>
      </w:pPr>
    </w:p>
    <w:p w:rsidR="007619B6" w:rsidRPr="005978B0" w:rsidRDefault="007619B6" w:rsidP="00921D05">
      <w:pPr>
        <w:pStyle w:val="Leiptekstisisennys"/>
        <w:rPr>
          <w:sz w:val="20"/>
        </w:rPr>
      </w:pPr>
    </w:p>
    <w:p w:rsidR="006B3431" w:rsidRDefault="006B3431" w:rsidP="00A97C3D">
      <w:pPr>
        <w:pStyle w:val="LiitteetJakeluTiedoksi"/>
        <w:tabs>
          <w:tab w:val="left" w:pos="2268"/>
        </w:tabs>
        <w:ind w:left="0"/>
        <w:rPr>
          <w:sz w:val="20"/>
        </w:rPr>
      </w:pPr>
    </w:p>
    <w:p w:rsidR="006B3431" w:rsidRPr="006B3431" w:rsidRDefault="006B3431" w:rsidP="006B3431">
      <w:pPr>
        <w:pStyle w:val="LiitteetJakeluTiedoksi"/>
        <w:tabs>
          <w:tab w:val="left" w:pos="2268"/>
        </w:tabs>
        <w:ind w:left="0"/>
      </w:pPr>
      <w:r>
        <w:rPr>
          <w:sz w:val="20"/>
        </w:rPr>
        <w:tab/>
      </w:r>
    </w:p>
    <w:sectPr w:rsidR="006B3431" w:rsidRPr="006B3431" w:rsidSect="00B31C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-2160" w:right="567" w:bottom="1616" w:left="1134" w:header="709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89E" w:rsidRDefault="0079389E">
      <w:r>
        <w:separator/>
      </w:r>
    </w:p>
    <w:p w:rsidR="0079389E" w:rsidRDefault="0079389E"/>
  </w:endnote>
  <w:endnote w:type="continuationSeparator" w:id="0">
    <w:p w:rsidR="0079389E" w:rsidRDefault="0079389E">
      <w:r>
        <w:continuationSeparator/>
      </w:r>
    </w:p>
    <w:p w:rsidR="0079389E" w:rsidRDefault="007938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3FB" w:rsidRDefault="004A33FB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3FB" w:rsidRDefault="004A33FB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F53" w:rsidRDefault="00162F53">
    <w:pPr>
      <w:pStyle w:val="Alatunniste"/>
    </w:pPr>
    <w:r>
      <w:t xml:space="preserve">Asiakirja ID </w:t>
    </w:r>
    <w:proofErr w:type="gramStart"/>
    <w:r>
      <w:t>012345  Versio</w:t>
    </w:r>
    <w:proofErr w:type="gramEnd"/>
    <w:r>
      <w:t xml:space="preserve"> nro 01234</w:t>
    </w:r>
  </w:p>
  <w:p w:rsidR="00162F53" w:rsidRDefault="00A97C3D">
    <w:pPr>
      <w:pStyle w:val="Alatunnist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0">
              <wp:simplePos x="0" y="0"/>
              <wp:positionH relativeFrom="column">
                <wp:posOffset>0</wp:posOffset>
              </wp:positionH>
              <wp:positionV relativeFrom="page">
                <wp:posOffset>9954260</wp:posOffset>
              </wp:positionV>
              <wp:extent cx="6515100" cy="0"/>
              <wp:effectExtent l="9525" t="10160" r="9525" b="8890"/>
              <wp:wrapNone/>
              <wp:docPr id="1" name="Line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3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783.8pt" to="513pt,7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" o:allowoverlap="f" strokeweight=".25pt">
              <w10:wrap anchory="page"/>
            </v:line>
          </w:pict>
        </mc:Fallback>
      </mc:AlternateContent>
    </w:r>
  </w:p>
  <w:tbl>
    <w:tblPr>
      <w:tblW w:w="1025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20"/>
      <w:gridCol w:w="2088"/>
      <w:gridCol w:w="1980"/>
      <w:gridCol w:w="1260"/>
      <w:gridCol w:w="2403"/>
    </w:tblGrid>
    <w:tr w:rsidR="00162F53" w:rsidTr="00DC652C">
      <w:trPr>
        <w:cantSplit/>
        <w:trHeight w:val="80"/>
      </w:trPr>
      <w:tc>
        <w:tcPr>
          <w:tcW w:w="2520" w:type="dxa"/>
          <w:noWrap/>
        </w:tcPr>
        <w:p w:rsidR="00162F53" w:rsidRDefault="00162F53">
          <w:pPr>
            <w:pStyle w:val="Alatunniste"/>
          </w:pPr>
          <w:r>
            <w:t>Liikenne- ja viestintäministeriö</w:t>
          </w:r>
        </w:p>
      </w:tc>
      <w:tc>
        <w:tcPr>
          <w:tcW w:w="2088" w:type="dxa"/>
          <w:noWrap/>
        </w:tcPr>
        <w:p w:rsidR="00162F53" w:rsidRDefault="00162F53">
          <w:pPr>
            <w:pStyle w:val="Alatunniste"/>
          </w:pPr>
          <w:r>
            <w:t>Käyntiosoite</w:t>
          </w:r>
        </w:p>
      </w:tc>
      <w:tc>
        <w:tcPr>
          <w:tcW w:w="1980" w:type="dxa"/>
          <w:noWrap/>
        </w:tcPr>
        <w:p w:rsidR="00162F53" w:rsidRDefault="00162F53">
          <w:pPr>
            <w:pStyle w:val="Alatunniste"/>
          </w:pPr>
          <w:r>
            <w:t>Postiosoite</w:t>
          </w:r>
        </w:p>
      </w:tc>
      <w:tc>
        <w:tcPr>
          <w:tcW w:w="1260" w:type="dxa"/>
          <w:noWrap/>
        </w:tcPr>
        <w:p w:rsidR="00162F53" w:rsidRDefault="00162F53">
          <w:pPr>
            <w:pStyle w:val="Alatunniste"/>
          </w:pPr>
          <w:r>
            <w:t>Puhelin</w:t>
          </w:r>
        </w:p>
      </w:tc>
      <w:tc>
        <w:tcPr>
          <w:tcW w:w="2403" w:type="dxa"/>
          <w:noWrap/>
        </w:tcPr>
        <w:p w:rsidR="00162F53" w:rsidRDefault="00162F53">
          <w:pPr>
            <w:pStyle w:val="Alatunniste"/>
          </w:pPr>
          <w:r>
            <w:t>www.lvm.fi</w:t>
          </w:r>
        </w:p>
      </w:tc>
    </w:tr>
    <w:tr w:rsidR="00162F53" w:rsidTr="00DC652C">
      <w:trPr>
        <w:cantSplit/>
        <w:trHeight w:val="170"/>
      </w:trPr>
      <w:tc>
        <w:tcPr>
          <w:tcW w:w="2520" w:type="dxa"/>
        </w:tcPr>
        <w:p w:rsidR="00162F53" w:rsidRDefault="00162F53">
          <w:pPr>
            <w:pStyle w:val="Alatunniste"/>
          </w:pPr>
        </w:p>
      </w:tc>
      <w:tc>
        <w:tcPr>
          <w:tcW w:w="2088" w:type="dxa"/>
        </w:tcPr>
        <w:p w:rsidR="00162F53" w:rsidRDefault="00DC652C">
          <w:pPr>
            <w:pStyle w:val="Alatunniste"/>
          </w:pPr>
          <w:r>
            <w:t>Eteläesplanadi 16 (kirjaamo)</w:t>
          </w:r>
        </w:p>
      </w:tc>
      <w:tc>
        <w:tcPr>
          <w:tcW w:w="1980" w:type="dxa"/>
        </w:tcPr>
        <w:p w:rsidR="00162F53" w:rsidRDefault="00162F53">
          <w:pPr>
            <w:pStyle w:val="Alatunniste"/>
          </w:pPr>
          <w:r>
            <w:t>PL 31</w:t>
          </w:r>
        </w:p>
      </w:tc>
      <w:tc>
        <w:tcPr>
          <w:tcW w:w="1260" w:type="dxa"/>
        </w:tcPr>
        <w:p w:rsidR="00162F53" w:rsidRDefault="003C02B8">
          <w:pPr>
            <w:pStyle w:val="Alatunniste"/>
          </w:pPr>
          <w:r>
            <w:t>029516001</w:t>
          </w:r>
        </w:p>
      </w:tc>
      <w:tc>
        <w:tcPr>
          <w:tcW w:w="2403" w:type="dxa"/>
        </w:tcPr>
        <w:p w:rsidR="00162F53" w:rsidRDefault="00162F53">
          <w:pPr>
            <w:pStyle w:val="Alatunniste"/>
          </w:pPr>
          <w:r>
            <w:t>etunimi.sukunimi@lvm.fi</w:t>
          </w:r>
        </w:p>
      </w:tc>
    </w:tr>
    <w:tr w:rsidR="00162F53" w:rsidTr="00DC652C">
      <w:trPr>
        <w:cantSplit/>
        <w:trHeight w:val="170"/>
      </w:trPr>
      <w:tc>
        <w:tcPr>
          <w:tcW w:w="2520" w:type="dxa"/>
        </w:tcPr>
        <w:p w:rsidR="00162F53" w:rsidRDefault="00162F53">
          <w:pPr>
            <w:pStyle w:val="Alatunniste"/>
          </w:pPr>
        </w:p>
      </w:tc>
      <w:tc>
        <w:tcPr>
          <w:tcW w:w="2088" w:type="dxa"/>
        </w:tcPr>
        <w:p w:rsidR="00162F53" w:rsidRDefault="00B83294">
          <w:pPr>
            <w:pStyle w:val="Alatunniste"/>
          </w:pPr>
          <w:r>
            <w:t xml:space="preserve">00100 </w:t>
          </w:r>
          <w:r w:rsidR="00162F53">
            <w:t>Helsinki</w:t>
          </w:r>
        </w:p>
      </w:tc>
      <w:tc>
        <w:tcPr>
          <w:tcW w:w="1980" w:type="dxa"/>
        </w:tcPr>
        <w:p w:rsidR="00162F53" w:rsidRDefault="00162F53">
          <w:pPr>
            <w:pStyle w:val="Alatunniste"/>
          </w:pPr>
          <w:r>
            <w:t>00023 Valtioneuvosto</w:t>
          </w:r>
        </w:p>
      </w:tc>
      <w:tc>
        <w:tcPr>
          <w:tcW w:w="1260" w:type="dxa"/>
        </w:tcPr>
        <w:p w:rsidR="00162F53" w:rsidRDefault="00162F53">
          <w:pPr>
            <w:pStyle w:val="Alatunniste"/>
          </w:pPr>
        </w:p>
      </w:tc>
      <w:tc>
        <w:tcPr>
          <w:tcW w:w="2403" w:type="dxa"/>
        </w:tcPr>
        <w:p w:rsidR="00162F53" w:rsidRDefault="00162F53">
          <w:pPr>
            <w:pStyle w:val="Alatunniste"/>
          </w:pPr>
          <w:r>
            <w:t>kirjaamo@lvm.fi</w:t>
          </w:r>
        </w:p>
      </w:tc>
    </w:tr>
  </w:tbl>
  <w:p w:rsidR="00162F53" w:rsidRDefault="00162F53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89E" w:rsidRDefault="0079389E">
      <w:r>
        <w:separator/>
      </w:r>
    </w:p>
    <w:p w:rsidR="0079389E" w:rsidRDefault="0079389E"/>
  </w:footnote>
  <w:footnote w:type="continuationSeparator" w:id="0">
    <w:p w:rsidR="0079389E" w:rsidRDefault="0079389E">
      <w:r>
        <w:continuationSeparator/>
      </w:r>
    </w:p>
    <w:p w:rsidR="0079389E" w:rsidRDefault="0079389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F53" w:rsidRDefault="00162F53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</w:rPr>
      <w:t>3</w:t>
    </w:r>
    <w:r>
      <w:rPr>
        <w:rStyle w:val="Sivunumero"/>
      </w:rPr>
      <w:fldChar w:fldCharType="end"/>
    </w:r>
  </w:p>
  <w:p w:rsidR="00162F53" w:rsidRDefault="00162F53">
    <w:pPr>
      <w:pStyle w:val="Yltunniste"/>
      <w:rPr>
        <w:rStyle w:val="Sivunumero"/>
      </w:rPr>
    </w:pPr>
  </w:p>
  <w:p w:rsidR="00162F53" w:rsidRDefault="00162F53">
    <w:pPr>
      <w:pStyle w:val="Yltunniste"/>
    </w:pPr>
  </w:p>
  <w:p w:rsidR="00162F53" w:rsidRDefault="00162F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" w:type="dxa"/>
      <w:tblInd w:w="9360" w:type="dxa"/>
      <w:tblBorders>
        <w:bottom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80"/>
    </w:tblGrid>
    <w:tr w:rsidR="00B83294">
      <w:trPr>
        <w:cantSplit/>
        <w:trHeight w:val="280"/>
      </w:trPr>
      <w:tc>
        <w:tcPr>
          <w:tcW w:w="1080" w:type="dxa"/>
          <w:tcBorders>
            <w:top w:val="nil"/>
            <w:left w:val="nil"/>
            <w:bottom w:val="nil"/>
            <w:right w:val="nil"/>
          </w:tcBorders>
        </w:tcPr>
        <w:p w:rsidR="00B83294" w:rsidRDefault="00B83294" w:rsidP="00040F61">
          <w:pPr>
            <w:pStyle w:val="Yltunniste"/>
            <w:rPr>
              <w:b/>
            </w:rPr>
          </w:pPr>
          <w:r>
            <w:rPr>
              <w:rStyle w:val="Sivunumero"/>
              <w:b/>
            </w:rPr>
            <w:fldChar w:fldCharType="begin"/>
          </w:r>
          <w:r>
            <w:rPr>
              <w:rStyle w:val="Sivunumero"/>
              <w:b/>
            </w:rPr>
            <w:instrText xml:space="preserve"> PAGE  \* Arabic  \* MERGEFORMAT </w:instrText>
          </w:r>
          <w:r>
            <w:rPr>
              <w:rStyle w:val="Sivunumero"/>
              <w:b/>
            </w:rPr>
            <w:fldChar w:fldCharType="separate"/>
          </w:r>
          <w:r w:rsidR="006A5F09">
            <w:rPr>
              <w:rStyle w:val="Sivunumero"/>
              <w:b/>
            </w:rPr>
            <w:t>4</w:t>
          </w:r>
          <w:r>
            <w:rPr>
              <w:rStyle w:val="Sivunumero"/>
              <w:b/>
            </w:rPr>
            <w:fldChar w:fldCharType="end"/>
          </w:r>
          <w:r>
            <w:rPr>
              <w:rStyle w:val="Sivunumero"/>
              <w:b/>
            </w:rPr>
            <w:t xml:space="preserve"> (</w:t>
          </w:r>
          <w:r>
            <w:rPr>
              <w:rStyle w:val="Sivunumero"/>
              <w:b/>
            </w:rPr>
            <w:fldChar w:fldCharType="begin"/>
          </w:r>
          <w:r>
            <w:rPr>
              <w:rStyle w:val="Sivunumero"/>
              <w:b/>
            </w:rPr>
            <w:instrText xml:space="preserve"> NUMPAGES  \* Arabic  \* MERGEFORMAT </w:instrText>
          </w:r>
          <w:r>
            <w:rPr>
              <w:rStyle w:val="Sivunumero"/>
              <w:b/>
            </w:rPr>
            <w:fldChar w:fldCharType="separate"/>
          </w:r>
          <w:r w:rsidR="006A5F09">
            <w:rPr>
              <w:rStyle w:val="Sivunumero"/>
              <w:b/>
            </w:rPr>
            <w:t>4</w:t>
          </w:r>
          <w:r>
            <w:rPr>
              <w:rStyle w:val="Sivunumero"/>
              <w:b/>
            </w:rPr>
            <w:fldChar w:fldCharType="end"/>
          </w:r>
          <w:r>
            <w:rPr>
              <w:rStyle w:val="Sivunumero"/>
              <w:b/>
            </w:rPr>
            <w:t>)</w:t>
          </w:r>
        </w:p>
      </w:tc>
    </w:tr>
  </w:tbl>
  <w:p w:rsidR="00162F53" w:rsidRPr="00445ED2" w:rsidRDefault="00162F53" w:rsidP="00445ED2">
    <w:pPr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40" w:type="dxa"/>
      <w:tblBorders>
        <w:bottom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47"/>
      <w:gridCol w:w="2283"/>
      <w:gridCol w:w="2130"/>
      <w:gridCol w:w="1080"/>
    </w:tblGrid>
    <w:tr w:rsidR="00B83294" w:rsidRPr="00D86F11" w:rsidTr="005B05A9">
      <w:trPr>
        <w:gridBefore w:val="1"/>
        <w:wBefore w:w="4947" w:type="dxa"/>
        <w:cantSplit/>
        <w:trHeight w:val="280"/>
      </w:trPr>
      <w:tc>
        <w:tcPr>
          <w:tcW w:w="2283" w:type="dxa"/>
          <w:tcBorders>
            <w:top w:val="nil"/>
            <w:left w:val="nil"/>
            <w:bottom w:val="nil"/>
            <w:right w:val="nil"/>
          </w:tcBorders>
        </w:tcPr>
        <w:p w:rsidR="00B83294" w:rsidRPr="00D86F11" w:rsidRDefault="00A97C3D" w:rsidP="00A97C3D">
          <w:pPr>
            <w:pStyle w:val="Yltunniste"/>
            <w:rPr>
              <w:b/>
            </w:rPr>
          </w:pPr>
          <w:r>
            <w:rPr>
              <w:b/>
            </w:rPr>
            <w:drawing>
              <wp:anchor distT="0" distB="0" distL="114300" distR="114300" simplePos="0" relativeHeight="251658240" behindDoc="1" locked="0" layoutInCell="1" allowOverlap="1" wp14:anchorId="3AC95D1E" wp14:editId="5A0616DF">
                <wp:simplePos x="0" y="0"/>
                <wp:positionH relativeFrom="column">
                  <wp:posOffset>-3598545</wp:posOffset>
                </wp:positionH>
                <wp:positionV relativeFrom="paragraph">
                  <wp:posOffset>-231140</wp:posOffset>
                </wp:positionV>
                <wp:extent cx="2286000" cy="573405"/>
                <wp:effectExtent l="0" t="0" r="0" b="0"/>
                <wp:wrapNone/>
                <wp:docPr id="146" name="Kuva 146" descr="LVM_Logo_fin_m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6" descr="LVM_Logo_fin_m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57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</w:rPr>
            <w:t>Lausunto</w:t>
          </w:r>
        </w:p>
      </w:tc>
      <w:tc>
        <w:tcPr>
          <w:tcW w:w="2130" w:type="dxa"/>
          <w:tcBorders>
            <w:top w:val="nil"/>
            <w:left w:val="nil"/>
            <w:bottom w:val="nil"/>
            <w:right w:val="nil"/>
          </w:tcBorders>
        </w:tcPr>
        <w:p w:rsidR="00B83294" w:rsidRPr="00D86F11" w:rsidRDefault="00B83294" w:rsidP="00D86F11">
          <w:pPr>
            <w:pStyle w:val="Yltunniste"/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</w:tcPr>
        <w:p w:rsidR="00B83294" w:rsidRPr="00D86F11" w:rsidRDefault="00B83294" w:rsidP="00D86F11">
          <w:pPr>
            <w:pStyle w:val="Yltunniste"/>
          </w:pPr>
          <w:r w:rsidRPr="00D86F11">
            <w:rPr>
              <w:rStyle w:val="Sivunumero"/>
            </w:rPr>
            <w:t>1 (</w:t>
          </w:r>
          <w:r w:rsidRPr="00D86F11">
            <w:rPr>
              <w:rStyle w:val="Sivunumero"/>
            </w:rPr>
            <w:fldChar w:fldCharType="begin"/>
          </w:r>
          <w:r w:rsidRPr="00D86F11">
            <w:rPr>
              <w:rStyle w:val="Sivunumero"/>
            </w:rPr>
            <w:instrText xml:space="preserve"> NUMPAGES </w:instrText>
          </w:r>
          <w:r w:rsidRPr="00D86F11">
            <w:rPr>
              <w:rStyle w:val="Sivunumero"/>
            </w:rPr>
            <w:fldChar w:fldCharType="separate"/>
          </w:r>
          <w:r w:rsidR="006A5F09">
            <w:rPr>
              <w:rStyle w:val="Sivunumero"/>
            </w:rPr>
            <w:t>3</w:t>
          </w:r>
          <w:r w:rsidRPr="00D86F11">
            <w:rPr>
              <w:rStyle w:val="Sivunumero"/>
            </w:rPr>
            <w:fldChar w:fldCharType="end"/>
          </w:r>
          <w:r w:rsidRPr="00D86F11">
            <w:rPr>
              <w:rStyle w:val="Sivunumero"/>
            </w:rPr>
            <w:t>)</w:t>
          </w:r>
        </w:p>
      </w:tc>
    </w:tr>
    <w:tr w:rsidR="00B83294" w:rsidRPr="00D86F11" w:rsidTr="005B05A9">
      <w:trPr>
        <w:gridBefore w:val="1"/>
        <w:gridAfter w:val="1"/>
        <w:wBefore w:w="4947" w:type="dxa"/>
        <w:wAfter w:w="1080" w:type="dxa"/>
        <w:cantSplit/>
        <w:trHeight w:val="280"/>
      </w:trPr>
      <w:tc>
        <w:tcPr>
          <w:tcW w:w="2283" w:type="dxa"/>
          <w:tcBorders>
            <w:top w:val="nil"/>
            <w:left w:val="nil"/>
            <w:bottom w:val="nil"/>
            <w:right w:val="nil"/>
          </w:tcBorders>
        </w:tcPr>
        <w:p w:rsidR="00B83294" w:rsidRDefault="00B83294" w:rsidP="00D86F11">
          <w:pPr>
            <w:pStyle w:val="Yltunniste"/>
          </w:pPr>
        </w:p>
        <w:p w:rsidR="005B05A9" w:rsidRPr="005B05A9" w:rsidRDefault="004A33FB" w:rsidP="005B05A9">
          <w:pPr>
            <w:pStyle w:val="Vastaanottaja"/>
          </w:pPr>
          <w:r>
            <w:t>6.2</w:t>
          </w:r>
          <w:r w:rsidR="005B05A9">
            <w:t>.2014</w:t>
          </w:r>
        </w:p>
      </w:tc>
      <w:tc>
        <w:tcPr>
          <w:tcW w:w="2130" w:type="dxa"/>
          <w:tcBorders>
            <w:top w:val="nil"/>
            <w:left w:val="nil"/>
            <w:bottom w:val="nil"/>
            <w:right w:val="nil"/>
          </w:tcBorders>
        </w:tcPr>
        <w:p w:rsidR="00B83294" w:rsidRPr="00D86F11" w:rsidRDefault="00B83294" w:rsidP="00D86F11">
          <w:pPr>
            <w:pStyle w:val="Yltunniste"/>
          </w:pPr>
        </w:p>
      </w:tc>
    </w:tr>
    <w:tr w:rsidR="00162F53" w:rsidRPr="00D86F11" w:rsidTr="005B05A9">
      <w:trPr>
        <w:gridAfter w:val="1"/>
        <w:wAfter w:w="1080" w:type="dxa"/>
        <w:cantSplit/>
        <w:trHeight w:val="280"/>
      </w:trPr>
      <w:tc>
        <w:tcPr>
          <w:tcW w:w="4947" w:type="dxa"/>
          <w:tcBorders>
            <w:top w:val="nil"/>
            <w:left w:val="nil"/>
            <w:bottom w:val="nil"/>
            <w:right w:val="nil"/>
          </w:tcBorders>
        </w:tcPr>
        <w:p w:rsidR="00162F53" w:rsidRPr="00D86F11" w:rsidRDefault="00162F53" w:rsidP="00A97C3D">
          <w:pPr>
            <w:pStyle w:val="Yltunniste"/>
          </w:pPr>
        </w:p>
      </w:tc>
      <w:tc>
        <w:tcPr>
          <w:tcW w:w="2283" w:type="dxa"/>
          <w:tcBorders>
            <w:top w:val="nil"/>
            <w:left w:val="nil"/>
            <w:bottom w:val="nil"/>
            <w:right w:val="nil"/>
          </w:tcBorders>
        </w:tcPr>
        <w:p w:rsidR="00162F53" w:rsidRPr="00D86F11" w:rsidRDefault="00162F53" w:rsidP="00D86F11">
          <w:pPr>
            <w:pStyle w:val="Yltunniste"/>
          </w:pPr>
        </w:p>
      </w:tc>
      <w:tc>
        <w:tcPr>
          <w:tcW w:w="2130" w:type="dxa"/>
          <w:tcBorders>
            <w:top w:val="nil"/>
            <w:left w:val="nil"/>
            <w:bottom w:val="nil"/>
            <w:right w:val="nil"/>
          </w:tcBorders>
        </w:tcPr>
        <w:p w:rsidR="00162F53" w:rsidRPr="00D86F11" w:rsidRDefault="005B05A9" w:rsidP="00DE59FA">
          <w:pPr>
            <w:pStyle w:val="Yltunniste"/>
          </w:pPr>
          <w:r w:rsidRPr="005B05A9">
            <w:t>LVM/2433/02/2013</w:t>
          </w:r>
        </w:p>
      </w:tc>
    </w:tr>
    <w:tr w:rsidR="00162F53" w:rsidRPr="00D86F11" w:rsidTr="005B05A9">
      <w:trPr>
        <w:gridAfter w:val="1"/>
        <w:wAfter w:w="1080" w:type="dxa"/>
        <w:cantSplit/>
        <w:trHeight w:val="280"/>
      </w:trPr>
      <w:tc>
        <w:tcPr>
          <w:tcW w:w="4947" w:type="dxa"/>
          <w:tcBorders>
            <w:top w:val="nil"/>
            <w:left w:val="nil"/>
            <w:bottom w:val="nil"/>
            <w:right w:val="nil"/>
          </w:tcBorders>
        </w:tcPr>
        <w:p w:rsidR="00162F53" w:rsidRPr="00D86F11" w:rsidRDefault="00162F53" w:rsidP="00D86F11">
          <w:pPr>
            <w:pStyle w:val="Yltunniste"/>
          </w:pPr>
        </w:p>
      </w:tc>
      <w:tc>
        <w:tcPr>
          <w:tcW w:w="2283" w:type="dxa"/>
          <w:tcBorders>
            <w:top w:val="nil"/>
            <w:left w:val="nil"/>
            <w:bottom w:val="nil"/>
            <w:right w:val="nil"/>
          </w:tcBorders>
        </w:tcPr>
        <w:p w:rsidR="00162F53" w:rsidRPr="00D86F11" w:rsidRDefault="00162F53" w:rsidP="00D86F11">
          <w:pPr>
            <w:pStyle w:val="Yltunniste"/>
          </w:pPr>
        </w:p>
      </w:tc>
      <w:tc>
        <w:tcPr>
          <w:tcW w:w="2130" w:type="dxa"/>
          <w:tcBorders>
            <w:top w:val="nil"/>
            <w:left w:val="nil"/>
            <w:bottom w:val="nil"/>
            <w:right w:val="nil"/>
          </w:tcBorders>
        </w:tcPr>
        <w:p w:rsidR="00162F53" w:rsidRPr="00D86F11" w:rsidRDefault="00162F53" w:rsidP="00D86F11">
          <w:pPr>
            <w:pStyle w:val="Yltunniste"/>
          </w:pPr>
        </w:p>
      </w:tc>
    </w:tr>
    <w:tr w:rsidR="00162F53" w:rsidRPr="00D86F11" w:rsidTr="005B05A9">
      <w:trPr>
        <w:gridAfter w:val="1"/>
        <w:wAfter w:w="1080" w:type="dxa"/>
        <w:cantSplit/>
        <w:trHeight w:val="280"/>
      </w:trPr>
      <w:tc>
        <w:tcPr>
          <w:tcW w:w="4947" w:type="dxa"/>
          <w:tcBorders>
            <w:top w:val="nil"/>
            <w:left w:val="nil"/>
            <w:bottom w:val="nil"/>
            <w:right w:val="nil"/>
          </w:tcBorders>
        </w:tcPr>
        <w:p w:rsidR="00162F53" w:rsidRPr="00D86F11" w:rsidRDefault="00162F53" w:rsidP="00D86F11">
          <w:pPr>
            <w:pStyle w:val="Yltunniste"/>
          </w:pPr>
        </w:p>
      </w:tc>
      <w:tc>
        <w:tcPr>
          <w:tcW w:w="2283" w:type="dxa"/>
          <w:tcBorders>
            <w:top w:val="nil"/>
            <w:left w:val="nil"/>
            <w:bottom w:val="nil"/>
            <w:right w:val="nil"/>
          </w:tcBorders>
        </w:tcPr>
        <w:p w:rsidR="00162F53" w:rsidRPr="00D86F11" w:rsidRDefault="00162F53" w:rsidP="00D86F11">
          <w:pPr>
            <w:pStyle w:val="Yltunniste"/>
          </w:pPr>
        </w:p>
      </w:tc>
      <w:tc>
        <w:tcPr>
          <w:tcW w:w="2130" w:type="dxa"/>
          <w:tcBorders>
            <w:top w:val="nil"/>
            <w:left w:val="nil"/>
            <w:bottom w:val="nil"/>
            <w:right w:val="nil"/>
          </w:tcBorders>
        </w:tcPr>
        <w:p w:rsidR="00162F53" w:rsidRPr="00D86F11" w:rsidRDefault="00162F53" w:rsidP="00D86F11">
          <w:pPr>
            <w:pStyle w:val="Yltunniste"/>
          </w:pPr>
        </w:p>
      </w:tc>
    </w:tr>
  </w:tbl>
  <w:p w:rsidR="00162F53" w:rsidRPr="00B83294" w:rsidRDefault="00162F53">
    <w:pPr>
      <w:pStyle w:val="Vastaanottaj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0BC8F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563B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4A223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DCAAE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D5CE2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AE5C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ECE6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5403A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8E4B2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DF6ED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0D4BE8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color w:val="21499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07B7E8A"/>
    <w:multiLevelType w:val="hybridMultilevel"/>
    <w:tmpl w:val="C4428D12"/>
    <w:lvl w:ilvl="0" w:tplc="586444FC">
      <w:start w:val="1"/>
      <w:numFmt w:val="decimal"/>
      <w:lvlText w:val="%1."/>
      <w:lvlJc w:val="left"/>
      <w:pPr>
        <w:tabs>
          <w:tab w:val="num" w:pos="1701"/>
        </w:tabs>
        <w:ind w:left="1701" w:hanging="397"/>
      </w:pPr>
      <w:rPr>
        <w:rFonts w:hint="default"/>
        <w:color w:val="9BADCE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0447E0"/>
    <w:multiLevelType w:val="multilevel"/>
    <w:tmpl w:val="2582373E"/>
    <w:lvl w:ilvl="0">
      <w:start w:val="1"/>
      <w:numFmt w:val="bullet"/>
      <w:lvlText w:val="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  <w:color w:val="9BADC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A81B79"/>
    <w:multiLevelType w:val="hybridMultilevel"/>
    <w:tmpl w:val="0A6C1E6A"/>
    <w:lvl w:ilvl="0" w:tplc="3BBE310C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14">
    <w:nsid w:val="65041388"/>
    <w:multiLevelType w:val="multilevel"/>
    <w:tmpl w:val="040B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69C4489F"/>
    <w:multiLevelType w:val="hybridMultilevel"/>
    <w:tmpl w:val="0EBC7E86"/>
    <w:lvl w:ilvl="0" w:tplc="3B5A424E">
      <w:numFmt w:val="bullet"/>
      <w:lvlText w:val="-"/>
      <w:lvlJc w:val="left"/>
      <w:pPr>
        <w:ind w:left="2628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6">
    <w:nsid w:val="77FC4833"/>
    <w:multiLevelType w:val="hybridMultilevel"/>
    <w:tmpl w:val="2F08B23C"/>
    <w:lvl w:ilvl="0" w:tplc="040B000F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abstractNum w:abstractNumId="17">
    <w:nsid w:val="7FC33768"/>
    <w:multiLevelType w:val="hybridMultilevel"/>
    <w:tmpl w:val="A308D9D4"/>
    <w:lvl w:ilvl="0" w:tplc="7CAE9E78">
      <w:start w:val="1"/>
      <w:numFmt w:val="bullet"/>
      <w:lvlText w:val="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  <w:color w:val="9BADCE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1"/>
  </w:num>
  <w:num w:numId="14">
    <w:abstractNumId w:val="16"/>
  </w:num>
  <w:num w:numId="15">
    <w:abstractNumId w:val="13"/>
  </w:num>
  <w:num w:numId="16">
    <w:abstractNumId w:val="12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0"/>
  <w:noPunctuationKerning/>
  <w:characterSpacingControl w:val="doNotCompress"/>
  <w:hdrShapeDefaults>
    <o:shapedefaults v:ext="edit" spidmax="2049" strokecolor="#214992">
      <v:stroke endarrow="block" color="#214992"/>
      <v:textbox style="mso-fit-shape-to-text:t"/>
      <o:colormru v:ext="edit" colors="#0081cc,#5977ad,#9badce,#d16d24,#dd925b,#325139,#657d6b,#a3b1a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E1"/>
    <w:rsid w:val="00020DBF"/>
    <w:rsid w:val="00040F61"/>
    <w:rsid w:val="00096A4E"/>
    <w:rsid w:val="000F4EE1"/>
    <w:rsid w:val="00133B51"/>
    <w:rsid w:val="00162F53"/>
    <w:rsid w:val="00180558"/>
    <w:rsid w:val="0019447D"/>
    <w:rsid w:val="00241A2C"/>
    <w:rsid w:val="002B07E9"/>
    <w:rsid w:val="002B504E"/>
    <w:rsid w:val="002F61BD"/>
    <w:rsid w:val="00310ACB"/>
    <w:rsid w:val="00331C5B"/>
    <w:rsid w:val="003A13A3"/>
    <w:rsid w:val="003C02B8"/>
    <w:rsid w:val="003C0543"/>
    <w:rsid w:val="00425162"/>
    <w:rsid w:val="00445ED2"/>
    <w:rsid w:val="004708E1"/>
    <w:rsid w:val="00495523"/>
    <w:rsid w:val="004A33FB"/>
    <w:rsid w:val="004B0C21"/>
    <w:rsid w:val="004F05C2"/>
    <w:rsid w:val="005978B0"/>
    <w:rsid w:val="005B05A9"/>
    <w:rsid w:val="006068BE"/>
    <w:rsid w:val="00650C2D"/>
    <w:rsid w:val="006546C3"/>
    <w:rsid w:val="00664746"/>
    <w:rsid w:val="006A0187"/>
    <w:rsid w:val="006A4DD2"/>
    <w:rsid w:val="006A5F09"/>
    <w:rsid w:val="006B3431"/>
    <w:rsid w:val="00700CE9"/>
    <w:rsid w:val="007619B6"/>
    <w:rsid w:val="0079389E"/>
    <w:rsid w:val="00831F56"/>
    <w:rsid w:val="008B74C3"/>
    <w:rsid w:val="008D3EF1"/>
    <w:rsid w:val="00921D05"/>
    <w:rsid w:val="00936E5C"/>
    <w:rsid w:val="009744A8"/>
    <w:rsid w:val="009C6D62"/>
    <w:rsid w:val="009E006D"/>
    <w:rsid w:val="00A66EA1"/>
    <w:rsid w:val="00A97C3D"/>
    <w:rsid w:val="00AD2B3E"/>
    <w:rsid w:val="00AD7DE1"/>
    <w:rsid w:val="00B31CA7"/>
    <w:rsid w:val="00B53EA6"/>
    <w:rsid w:val="00B77408"/>
    <w:rsid w:val="00B83294"/>
    <w:rsid w:val="00BB059B"/>
    <w:rsid w:val="00BC2051"/>
    <w:rsid w:val="00BC42A1"/>
    <w:rsid w:val="00BD7BC8"/>
    <w:rsid w:val="00BF4383"/>
    <w:rsid w:val="00C66D56"/>
    <w:rsid w:val="00CA6AE6"/>
    <w:rsid w:val="00CB7624"/>
    <w:rsid w:val="00CB7A79"/>
    <w:rsid w:val="00CD21C5"/>
    <w:rsid w:val="00D5646B"/>
    <w:rsid w:val="00D71733"/>
    <w:rsid w:val="00D86F11"/>
    <w:rsid w:val="00DA33CE"/>
    <w:rsid w:val="00DC652C"/>
    <w:rsid w:val="00DD7287"/>
    <w:rsid w:val="00DE59FA"/>
    <w:rsid w:val="00E15911"/>
    <w:rsid w:val="00E618CF"/>
    <w:rsid w:val="00F3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214992">
      <v:stroke endarrow="block" color="#214992"/>
      <v:textbox style="mso-fit-shape-to-text:t"/>
      <o:colormru v:ext="edit" colors="#0081cc,#5977ad,#9badce,#d16d24,#dd925b,#325139,#657d6b,#a3b1a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aliases w:val="Normaali leipäteksti"/>
    <w:qFormat/>
    <w:rPr>
      <w:rFonts w:ascii="Verdana" w:hAnsi="Verdana"/>
      <w:b/>
      <w:sz w:val="18"/>
    </w:rPr>
  </w:style>
  <w:style w:type="paragraph" w:styleId="Otsikko1">
    <w:name w:val="heading 1"/>
    <w:aliases w:val="asiaotsikko"/>
    <w:basedOn w:val="Normaali"/>
    <w:next w:val="Leiptekstisisennys"/>
    <w:qFormat/>
    <w:pPr>
      <w:keepNext/>
      <w:tabs>
        <w:tab w:val="left" w:pos="1304"/>
      </w:tabs>
      <w:spacing w:before="240" w:after="60"/>
      <w:outlineLvl w:val="0"/>
    </w:pPr>
    <w:rPr>
      <w:bCs/>
      <w:caps/>
      <w:color w:val="002F80"/>
      <w:kern w:val="24"/>
      <w:szCs w:val="18"/>
    </w:rPr>
  </w:style>
  <w:style w:type="paragraph" w:styleId="Otsikko2">
    <w:name w:val="heading 2"/>
    <w:next w:val="Leiptekstisisennys"/>
    <w:qFormat/>
    <w:pPr>
      <w:keepNext/>
      <w:spacing w:before="240" w:after="60"/>
      <w:outlineLvl w:val="1"/>
    </w:pPr>
    <w:rPr>
      <w:rFonts w:ascii="Verdana" w:hAnsi="Verdana" w:cs="Arial"/>
      <w:b/>
      <w:bCs/>
      <w:iCs/>
    </w:rPr>
  </w:style>
  <w:style w:type="paragraph" w:styleId="Otsikko3">
    <w:name w:val="heading 3"/>
    <w:basedOn w:val="Normaali"/>
    <w:next w:val="Normaali"/>
    <w:qFormat/>
    <w:pPr>
      <w:keepNext/>
      <w:spacing w:before="240" w:after="60"/>
      <w:outlineLvl w:val="2"/>
    </w:pPr>
    <w:rPr>
      <w:rFonts w:cs="Arial"/>
      <w:bCs/>
      <w:color w:val="000000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Leiptekstisisennys">
    <w:name w:val="Leipäteksti sisennys"/>
    <w:rsid w:val="00B83294"/>
    <w:pPr>
      <w:ind w:left="2268" w:right="567"/>
    </w:pPr>
    <w:rPr>
      <w:rFonts w:ascii="Verdana" w:hAnsi="Verdana"/>
      <w:sz w:val="18"/>
    </w:rPr>
  </w:style>
  <w:style w:type="paragraph" w:customStyle="1" w:styleId="LiitteetJakeluTiedoksi">
    <w:name w:val="Liitteet/Jakelu/Tiedoksi"/>
    <w:next w:val="Leiptekstisisennys"/>
    <w:pPr>
      <w:ind w:left="1134"/>
    </w:pPr>
    <w:rPr>
      <w:rFonts w:ascii="Verdana" w:hAnsi="Verdana"/>
      <w:sz w:val="18"/>
    </w:rPr>
  </w:style>
  <w:style w:type="paragraph" w:customStyle="1" w:styleId="OtsikkoVerdanaBold">
    <w:name w:val="Otsikko Verdana Bold"/>
    <w:basedOn w:val="Normaali"/>
    <w:next w:val="Leiptekstisisennys"/>
    <w:rsid w:val="00B83294"/>
    <w:pPr>
      <w:spacing w:after="240"/>
    </w:pPr>
    <w:rPr>
      <w:sz w:val="22"/>
    </w:rPr>
  </w:style>
  <w:style w:type="paragraph" w:styleId="Yltunniste">
    <w:name w:val="header"/>
    <w:next w:val="Vastaanottaja"/>
    <w:rsid w:val="00D86F11"/>
    <w:pPr>
      <w:tabs>
        <w:tab w:val="center" w:pos="4819"/>
        <w:tab w:val="right" w:pos="9638"/>
      </w:tabs>
      <w:ind w:right="360"/>
    </w:pPr>
    <w:rPr>
      <w:rFonts w:ascii="Verdana" w:hAnsi="Verdana"/>
      <w:noProof/>
      <w:color w:val="000000"/>
      <w:sz w:val="16"/>
      <w:szCs w:val="16"/>
    </w:rPr>
  </w:style>
  <w:style w:type="paragraph" w:customStyle="1" w:styleId="Vastaanottaja">
    <w:name w:val="Vastaanottaja"/>
    <w:pPr>
      <w:ind w:right="485"/>
    </w:pPr>
    <w:rPr>
      <w:rFonts w:ascii="Verdana" w:hAnsi="Verdana"/>
      <w:color w:val="000000"/>
      <w:sz w:val="18"/>
      <w:szCs w:val="24"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  <w:rPr>
      <w:b w:val="0"/>
      <w:sz w:val="14"/>
    </w:rPr>
  </w:style>
  <w:style w:type="character" w:styleId="Sivunumero">
    <w:name w:val="page number"/>
    <w:rPr>
      <w:rFonts w:ascii="Verdana" w:hAnsi="Verdana"/>
      <w:sz w:val="16"/>
    </w:rPr>
  </w:style>
  <w:style w:type="character" w:styleId="AvattuHyperlinkki">
    <w:name w:val="FollowedHyperlink"/>
    <w:basedOn w:val="Kappaleenoletusfontti"/>
    <w:rPr>
      <w:rFonts w:ascii="Verdana" w:hAnsi="Verdana"/>
      <w:color w:val="DE9D00"/>
      <w:sz w:val="18"/>
      <w:u w:val="single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</w:rPr>
  </w:style>
  <w:style w:type="character" w:styleId="Hyperlinkki">
    <w:name w:val="Hyperlink"/>
    <w:basedOn w:val="Kappaleenoletusfontti"/>
    <w:rPr>
      <w:rFonts w:ascii="Verdana" w:hAnsi="Verdana"/>
      <w:color w:val="002F80"/>
      <w:sz w:val="18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50C2D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50C2D"/>
    <w:rPr>
      <w:rFonts w:ascii="Tahoma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aliases w:val="Normaali leipäteksti"/>
    <w:qFormat/>
    <w:rPr>
      <w:rFonts w:ascii="Verdana" w:hAnsi="Verdana"/>
      <w:b/>
      <w:sz w:val="18"/>
    </w:rPr>
  </w:style>
  <w:style w:type="paragraph" w:styleId="Otsikko1">
    <w:name w:val="heading 1"/>
    <w:aliases w:val="asiaotsikko"/>
    <w:basedOn w:val="Normaali"/>
    <w:next w:val="Leiptekstisisennys"/>
    <w:qFormat/>
    <w:pPr>
      <w:keepNext/>
      <w:tabs>
        <w:tab w:val="left" w:pos="1304"/>
      </w:tabs>
      <w:spacing w:before="240" w:after="60"/>
      <w:outlineLvl w:val="0"/>
    </w:pPr>
    <w:rPr>
      <w:bCs/>
      <w:caps/>
      <w:color w:val="002F80"/>
      <w:kern w:val="24"/>
      <w:szCs w:val="18"/>
    </w:rPr>
  </w:style>
  <w:style w:type="paragraph" w:styleId="Otsikko2">
    <w:name w:val="heading 2"/>
    <w:next w:val="Leiptekstisisennys"/>
    <w:qFormat/>
    <w:pPr>
      <w:keepNext/>
      <w:spacing w:before="240" w:after="60"/>
      <w:outlineLvl w:val="1"/>
    </w:pPr>
    <w:rPr>
      <w:rFonts w:ascii="Verdana" w:hAnsi="Verdana" w:cs="Arial"/>
      <w:b/>
      <w:bCs/>
      <w:iCs/>
    </w:rPr>
  </w:style>
  <w:style w:type="paragraph" w:styleId="Otsikko3">
    <w:name w:val="heading 3"/>
    <w:basedOn w:val="Normaali"/>
    <w:next w:val="Normaali"/>
    <w:qFormat/>
    <w:pPr>
      <w:keepNext/>
      <w:spacing w:before="240" w:after="60"/>
      <w:outlineLvl w:val="2"/>
    </w:pPr>
    <w:rPr>
      <w:rFonts w:cs="Arial"/>
      <w:bCs/>
      <w:color w:val="000000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Leiptekstisisennys">
    <w:name w:val="Leipäteksti sisennys"/>
    <w:rsid w:val="00B83294"/>
    <w:pPr>
      <w:ind w:left="2268" w:right="567"/>
    </w:pPr>
    <w:rPr>
      <w:rFonts w:ascii="Verdana" w:hAnsi="Verdana"/>
      <w:sz w:val="18"/>
    </w:rPr>
  </w:style>
  <w:style w:type="paragraph" w:customStyle="1" w:styleId="LiitteetJakeluTiedoksi">
    <w:name w:val="Liitteet/Jakelu/Tiedoksi"/>
    <w:next w:val="Leiptekstisisennys"/>
    <w:pPr>
      <w:ind w:left="1134"/>
    </w:pPr>
    <w:rPr>
      <w:rFonts w:ascii="Verdana" w:hAnsi="Verdana"/>
      <w:sz w:val="18"/>
    </w:rPr>
  </w:style>
  <w:style w:type="paragraph" w:customStyle="1" w:styleId="OtsikkoVerdanaBold">
    <w:name w:val="Otsikko Verdana Bold"/>
    <w:basedOn w:val="Normaali"/>
    <w:next w:val="Leiptekstisisennys"/>
    <w:rsid w:val="00B83294"/>
    <w:pPr>
      <w:spacing w:after="240"/>
    </w:pPr>
    <w:rPr>
      <w:sz w:val="22"/>
    </w:rPr>
  </w:style>
  <w:style w:type="paragraph" w:styleId="Yltunniste">
    <w:name w:val="header"/>
    <w:next w:val="Vastaanottaja"/>
    <w:rsid w:val="00D86F11"/>
    <w:pPr>
      <w:tabs>
        <w:tab w:val="center" w:pos="4819"/>
        <w:tab w:val="right" w:pos="9638"/>
      </w:tabs>
      <w:ind w:right="360"/>
    </w:pPr>
    <w:rPr>
      <w:rFonts w:ascii="Verdana" w:hAnsi="Verdana"/>
      <w:noProof/>
      <w:color w:val="000000"/>
      <w:sz w:val="16"/>
      <w:szCs w:val="16"/>
    </w:rPr>
  </w:style>
  <w:style w:type="paragraph" w:customStyle="1" w:styleId="Vastaanottaja">
    <w:name w:val="Vastaanottaja"/>
    <w:pPr>
      <w:ind w:right="485"/>
    </w:pPr>
    <w:rPr>
      <w:rFonts w:ascii="Verdana" w:hAnsi="Verdana"/>
      <w:color w:val="000000"/>
      <w:sz w:val="18"/>
      <w:szCs w:val="24"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  <w:rPr>
      <w:b w:val="0"/>
      <w:sz w:val="14"/>
    </w:rPr>
  </w:style>
  <w:style w:type="character" w:styleId="Sivunumero">
    <w:name w:val="page number"/>
    <w:rPr>
      <w:rFonts w:ascii="Verdana" w:hAnsi="Verdana"/>
      <w:sz w:val="16"/>
    </w:rPr>
  </w:style>
  <w:style w:type="character" w:styleId="AvattuHyperlinkki">
    <w:name w:val="FollowedHyperlink"/>
    <w:basedOn w:val="Kappaleenoletusfontti"/>
    <w:rPr>
      <w:rFonts w:ascii="Verdana" w:hAnsi="Verdana"/>
      <w:color w:val="DE9D00"/>
      <w:sz w:val="18"/>
      <w:u w:val="single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</w:rPr>
  </w:style>
  <w:style w:type="character" w:styleId="Hyperlinkki">
    <w:name w:val="Hyperlink"/>
    <w:basedOn w:val="Kappaleenoletusfontti"/>
    <w:rPr>
      <w:rFonts w:ascii="Verdana" w:hAnsi="Verdana"/>
      <w:color w:val="002F80"/>
      <w:sz w:val="18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50C2D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50C2D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untijako@minedu.fi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065AD-B12D-4DA5-9CF3-19B633E85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1123</Words>
  <Characters>9102</Characters>
  <Application>Microsoft Office Word</Application>
  <DocSecurity>0</DocSecurity>
  <Lines>75</Lines>
  <Paragraphs>20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Muistiopohja, Word 2003, suomi</vt:lpstr>
    </vt:vector>
  </TitlesOfParts>
  <Company>LVM</Company>
  <LinksUpToDate>false</LinksUpToDate>
  <CharactersWithSpaces>10205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Muistiopohja, Word 2003, suomi</dc:title>
  <dc:creator>Rastas Taru</dc:creator>
  <cp:lastModifiedBy>Halonen Minna</cp:lastModifiedBy>
  <cp:revision>2</cp:revision>
  <cp:lastPrinted>2014-01-14T08:54:00Z</cp:lastPrinted>
  <dcterms:created xsi:type="dcterms:W3CDTF">2014-02-06T11:24:00Z</dcterms:created>
  <dcterms:modified xsi:type="dcterms:W3CDTF">2014-02-06T11:24:00Z</dcterms:modified>
</cp:coreProperties>
</file>