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24" w:rsidRDefault="006D2724" w:rsidP="006D2724">
      <w:bookmarkStart w:id="0" w:name="_GoBack"/>
      <w:bookmarkEnd w:id="0"/>
      <w:r>
        <w:rPr>
          <w:noProof/>
          <w:lang w:eastAsia="fi-FI"/>
        </w:rPr>
        <w:drawing>
          <wp:anchor distT="0" distB="0" distL="114300" distR="114300" simplePos="0" relativeHeight="251658240" behindDoc="1" locked="0" layoutInCell="1" allowOverlap="1" wp14:anchorId="7A1966D1" wp14:editId="3B8A6513">
            <wp:simplePos x="0" y="0"/>
            <wp:positionH relativeFrom="column">
              <wp:posOffset>66040</wp:posOffset>
            </wp:positionH>
            <wp:positionV relativeFrom="paragraph">
              <wp:posOffset>-307975</wp:posOffset>
            </wp:positionV>
            <wp:extent cx="5455920" cy="1565275"/>
            <wp:effectExtent l="0" t="0" r="0" b="0"/>
            <wp:wrapTight wrapText="bothSides">
              <wp:wrapPolygon edited="0">
                <wp:start x="0" y="0"/>
                <wp:lineTo x="0" y="21293"/>
                <wp:lineTo x="21494" y="21293"/>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5920" cy="1565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724" w:rsidRDefault="006D2724" w:rsidP="006D2724"/>
    <w:p w:rsidR="006D2724" w:rsidRDefault="006D2724" w:rsidP="006D2724"/>
    <w:p w:rsidR="006D2724" w:rsidRDefault="006D2724" w:rsidP="006D2724"/>
    <w:p w:rsidR="006D2724" w:rsidRDefault="006D2724" w:rsidP="006D2724"/>
    <w:p w:rsidR="00484B96" w:rsidRPr="00991C0B" w:rsidRDefault="006D2724" w:rsidP="006D2724">
      <w:r w:rsidRPr="00991C0B">
        <w:t>S</w:t>
      </w:r>
      <w:r w:rsidR="00484B96" w:rsidRPr="00991C0B">
        <w:t>UOMEN ESPANJANOPETTAJAT RY:N LAUSUNTO LUKIOKOU</w:t>
      </w:r>
      <w:r w:rsidR="001D0833" w:rsidRPr="00991C0B">
        <w:t>L</w:t>
      </w:r>
      <w:r w:rsidR="00484B96" w:rsidRPr="00991C0B">
        <w:t>UTUKSEN YLEISIÄ VALTAKUNNALLISIA TAVOITTEITA JA TUNTIJAKOA VALMI</w:t>
      </w:r>
      <w:r w:rsidR="0085370F">
        <w:t>STELEVAN TYÖRYHMÄN EHDOTUKSESTA</w:t>
      </w:r>
      <w:r w:rsidR="00484B96" w:rsidRPr="00991C0B">
        <w:t xml:space="preserve"> </w:t>
      </w:r>
    </w:p>
    <w:p w:rsidR="00484B96" w:rsidRPr="00991C0B" w:rsidRDefault="00484B96" w:rsidP="006D2724"/>
    <w:p w:rsidR="006D2724" w:rsidRPr="00991C0B" w:rsidRDefault="00484B96" w:rsidP="009D666E">
      <w:pPr>
        <w:jc w:val="both"/>
      </w:pPr>
      <w:r w:rsidRPr="00991C0B">
        <w:t>Opetus- ja kulttuuriministeriön asettama työryhmä on julkaissut 17.12.2013 ehdotuksensa lukiokoulutuksen yleisistä tavoitteista ja lukiokoulutuksen uudesta tuntijaosta.</w:t>
      </w:r>
    </w:p>
    <w:p w:rsidR="00974135" w:rsidRDefault="00833E13" w:rsidP="009D666E">
      <w:pPr>
        <w:jc w:val="both"/>
      </w:pPr>
      <w:r w:rsidRPr="00991C0B">
        <w:t xml:space="preserve">Työryhmän ehdotus korostaa yleissivistyksen merkitystä </w:t>
      </w:r>
      <w:r w:rsidR="007F3356">
        <w:t xml:space="preserve">lukiokoulutuksessa ja </w:t>
      </w:r>
      <w:r w:rsidRPr="00991C0B">
        <w:t xml:space="preserve">tulevaisuuden työelämässä. Työryhmä esittää kolmea vaihtoehtoa A, B ja C, joista viimeinen muistuttaa eniten nykyistä tuntijakoa. </w:t>
      </w:r>
      <w:r w:rsidR="00691549">
        <w:t>Esityksissä A ja B reaaliaineet sekä taito-</w:t>
      </w:r>
      <w:r w:rsidR="003C5216">
        <w:t xml:space="preserve"> </w:t>
      </w:r>
      <w:r w:rsidR="00691549">
        <w:t xml:space="preserve">ja taideaineet valitaan entistä vapaammin </w:t>
      </w:r>
      <w:r w:rsidR="007F3356">
        <w:t xml:space="preserve">ja niihin lisätään </w:t>
      </w:r>
      <w:r w:rsidRPr="00991C0B">
        <w:t>opetusta eheyttäviä, ainerajat ylitt</w:t>
      </w:r>
      <w:r w:rsidR="00691549">
        <w:t>äviä teemaopintoja, jotka vaati</w:t>
      </w:r>
      <w:r w:rsidRPr="00991C0B">
        <w:t>vat laajempien opintokokonaisuuksien hallintaa ja joi</w:t>
      </w:r>
      <w:r w:rsidR="00B11006">
        <w:t>den opiskelussa tullaan hyödyntämään</w:t>
      </w:r>
      <w:r w:rsidRPr="00991C0B">
        <w:t xml:space="preserve"> erilaisia oppimisympäristöjä. </w:t>
      </w:r>
    </w:p>
    <w:p w:rsidR="00A156EE" w:rsidRPr="00991C0B" w:rsidRDefault="00A156EE" w:rsidP="009D666E">
      <w:pPr>
        <w:jc w:val="both"/>
      </w:pPr>
      <w:r w:rsidRPr="00991C0B">
        <w:t xml:space="preserve">Suurempien kokonaisuuksien ja asiayhteyksien syvällisemmän ymmärtämisen periaate on hyvä, mutta on huolehdittava siitä, että tulevaisuudessakin lukio on yleissivistävä oppilaitos, josta valmistuu työelämän haasteissa pärjääviä nuoria aikuisia. </w:t>
      </w:r>
      <w:r w:rsidR="00691549">
        <w:t xml:space="preserve">Tuntijakoesityksessä </w:t>
      </w:r>
      <w:r w:rsidR="007F3356">
        <w:t>korostuvat hyvin voimakkaasti reaaliaineet</w:t>
      </w:r>
      <w:r w:rsidR="0085370F">
        <w:t>,</w:t>
      </w:r>
      <w:r w:rsidR="007F3356">
        <w:t xml:space="preserve"> ja vaikka </w:t>
      </w:r>
      <w:r w:rsidR="00691549">
        <w:t>kansainvälisyyden merkitystä ja kielenoppimista myös koulun ulkopuolella</w:t>
      </w:r>
      <w:r w:rsidR="007F3356">
        <w:t xml:space="preserve"> korostetaan</w:t>
      </w:r>
      <w:r w:rsidR="00691549">
        <w:t xml:space="preserve">, </w:t>
      </w:r>
      <w:r w:rsidR="00B11006">
        <w:t xml:space="preserve">se ei konkretisoidu tuntijakoehdotuksessa mitenkään. </w:t>
      </w:r>
      <w:r w:rsidR="00691549">
        <w:t xml:space="preserve">Tulevaisuuden työelämä kaipaa </w:t>
      </w:r>
      <w:r w:rsidR="0085370F">
        <w:t xml:space="preserve">asiantuntevia </w:t>
      </w:r>
      <w:r w:rsidR="003C5216">
        <w:t>mutta</w:t>
      </w:r>
      <w:r w:rsidR="007F3356">
        <w:t xml:space="preserve"> myös </w:t>
      </w:r>
      <w:r w:rsidR="00691549">
        <w:t xml:space="preserve">kielitaitoisia aikuisia. </w:t>
      </w:r>
    </w:p>
    <w:p w:rsidR="007F3356" w:rsidRDefault="0051599F" w:rsidP="009D666E">
      <w:pPr>
        <w:jc w:val="both"/>
      </w:pPr>
      <w:r w:rsidRPr="00991C0B">
        <w:t xml:space="preserve">Elinkeinoelämän keskusliitto </w:t>
      </w:r>
      <w:proofErr w:type="spellStart"/>
      <w:r w:rsidRPr="00991C0B">
        <w:t>EK:n</w:t>
      </w:r>
      <w:proofErr w:type="spellEnd"/>
      <w:r w:rsidRPr="00991C0B">
        <w:t xml:space="preserve"> mukaan työnhakijoiden edellytetään olevan kielitaitoisia. Kielitaidon kats</w:t>
      </w:r>
      <w:r w:rsidR="00B11006">
        <w:t>otaan olevan osa ammattitaitoa</w:t>
      </w:r>
      <w:r w:rsidR="0085370F">
        <w:t>,</w:t>
      </w:r>
      <w:r w:rsidR="00B11006">
        <w:t xml:space="preserve"> ja tulevaisuudessa ei pelkällä englannilla pärjää.</w:t>
      </w:r>
      <w:r w:rsidRPr="00991C0B">
        <w:t xml:space="preserve"> </w:t>
      </w:r>
      <w:r w:rsidR="00B11006">
        <w:t xml:space="preserve">Tuntijakoesityksessä </w:t>
      </w:r>
      <w:r w:rsidR="00A156EE" w:rsidRPr="00991C0B">
        <w:t xml:space="preserve">kyllä puhutaan kielellisistä taidoista ja kommunikaatiotaidoista, mutta emme löydä esityksestä mitään kielen opiskeluun kannustavaa </w:t>
      </w:r>
      <w:r w:rsidR="003C5216">
        <w:t>konkreettista toimenpidettä</w:t>
      </w:r>
      <w:r w:rsidR="00A156EE" w:rsidRPr="00991C0B">
        <w:t xml:space="preserve">. Valinnaisuus eri mallien koreissa keskittyy ainoastaan </w:t>
      </w:r>
      <w:r w:rsidRPr="00991C0B">
        <w:t xml:space="preserve">reaali- taito- ja taideaineisiin, ei vieraisiin kieliin. </w:t>
      </w:r>
    </w:p>
    <w:p w:rsidR="002A61D5" w:rsidRDefault="007F3356" w:rsidP="009D666E">
      <w:pPr>
        <w:jc w:val="both"/>
      </w:pPr>
      <w:r>
        <w:t xml:space="preserve">Suomen espanjanopettajat ry esitti jo peruskoulun uudesta tuntijaosta huolestuneet mielipiteensä, ja nyt lukion </w:t>
      </w:r>
      <w:r w:rsidR="00974135" w:rsidRPr="00991C0B">
        <w:t xml:space="preserve">uusi tuntijako </w:t>
      </w:r>
      <w:r>
        <w:t>näyttää jatkava</w:t>
      </w:r>
      <w:r w:rsidR="0085370F">
        <w:t>n</w:t>
      </w:r>
      <w:r>
        <w:t xml:space="preserve"> peruskoulun viitoittamaa tietä. </w:t>
      </w:r>
      <w:r w:rsidR="003C5216">
        <w:t>Lukion tuntijakoesitys korostaa</w:t>
      </w:r>
      <w:r w:rsidR="00974135" w:rsidRPr="00991C0B">
        <w:t xml:space="preserve"> kulttuurien monimuotoisuuden </w:t>
      </w:r>
      <w:r w:rsidR="003C5216">
        <w:t>ja kielitietoisuuden lisäämistä</w:t>
      </w:r>
      <w:r w:rsidR="00974135" w:rsidRPr="00991C0B">
        <w:t xml:space="preserve"> ja koulun ulkopuolisten käyttötilanteiden hyödyntämistä, mutta tarkoitetaanko tällä tulevaisuuden Suomessa kieliopintojen ulkoistamista? </w:t>
      </w:r>
      <w:r w:rsidR="003C5216">
        <w:t xml:space="preserve">Kielten opiskelulle ei ole lukion uudessa tuntijaossa yksinkertaisesti jätetty tarpeeksi tilaa. </w:t>
      </w:r>
      <w:r>
        <w:t>Olemme erityisen huolissamme</w:t>
      </w:r>
      <w:r w:rsidR="00AF4D3A" w:rsidRPr="00991C0B">
        <w:t xml:space="preserve"> siitä, että tulevaisuuden lukiolaiset onnistuvat valitsema</w:t>
      </w:r>
      <w:r w:rsidR="003C5216">
        <w:t>an lukio-opintoihinsa B-kielen</w:t>
      </w:r>
      <w:r w:rsidR="00AF4D3A" w:rsidRPr="00991C0B">
        <w:t xml:space="preserve"> kursseja mahdollisesti vain ensimmäiselle vuodelle.</w:t>
      </w:r>
      <w:r w:rsidR="00691549">
        <w:t xml:space="preserve"> Kielten valinnaisille kursseille ei jää</w:t>
      </w:r>
      <w:r>
        <w:t xml:space="preserve"> </w:t>
      </w:r>
      <w:r w:rsidR="00691549">
        <w:t xml:space="preserve">tilaa, mikäli opiskelija haluaa suoriutua lukiosta kolmessa vuodessa. </w:t>
      </w:r>
    </w:p>
    <w:p w:rsidR="002A61D5" w:rsidRDefault="002A61D5" w:rsidP="009D666E">
      <w:pPr>
        <w:jc w:val="both"/>
      </w:pPr>
    </w:p>
    <w:p w:rsidR="002A61D5" w:rsidRDefault="002A61D5" w:rsidP="009D666E">
      <w:pPr>
        <w:jc w:val="both"/>
      </w:pPr>
      <w:r>
        <w:lastRenderedPageBreak/>
        <w:t>Oheisessa taulukossa havainnoidaan nykyistä tuntijakoa verrattuna esitettyihin malleihin A, B ja C:</w:t>
      </w:r>
    </w:p>
    <w:p w:rsidR="002A61D5" w:rsidRDefault="002A61D5" w:rsidP="009D666E">
      <w:pPr>
        <w:jc w:val="both"/>
      </w:pPr>
    </w:p>
    <w:p w:rsidR="002A61D5" w:rsidRPr="002A61D5" w:rsidRDefault="002A61D5" w:rsidP="009D666E">
      <w:pPr>
        <w:jc w:val="both"/>
        <w:rPr>
          <w:b/>
        </w:rPr>
      </w:pPr>
      <w:r>
        <w:tab/>
      </w:r>
      <w:r>
        <w:tab/>
      </w:r>
      <w:r>
        <w:tab/>
      </w:r>
      <w:r w:rsidRPr="002A61D5">
        <w:rPr>
          <w:b/>
        </w:rPr>
        <w:t>Nykyinen</w:t>
      </w:r>
      <w:r w:rsidRPr="002A61D5">
        <w:rPr>
          <w:b/>
        </w:rPr>
        <w:tab/>
        <w:t>A</w:t>
      </w:r>
      <w:r w:rsidRPr="002A61D5">
        <w:rPr>
          <w:b/>
        </w:rPr>
        <w:tab/>
        <w:t>B</w:t>
      </w:r>
      <w:r w:rsidRPr="002A61D5">
        <w:rPr>
          <w:b/>
        </w:rPr>
        <w:tab/>
        <w:t>C</w:t>
      </w:r>
    </w:p>
    <w:p w:rsidR="002A61D5" w:rsidRDefault="002A61D5" w:rsidP="009D666E">
      <w:pPr>
        <w:jc w:val="both"/>
      </w:pPr>
      <w:r>
        <w:t>Pakolliset kurssit</w:t>
      </w:r>
      <w:r>
        <w:tab/>
      </w:r>
      <w:r>
        <w:tab/>
        <w:t>47-51</w:t>
      </w:r>
      <w:r>
        <w:tab/>
        <w:t>35-39</w:t>
      </w:r>
      <w:r>
        <w:tab/>
        <w:t>37-41</w:t>
      </w:r>
      <w:r>
        <w:tab/>
      </w:r>
      <w:proofErr w:type="gramStart"/>
      <w:r>
        <w:t>44-48</w:t>
      </w:r>
      <w:proofErr w:type="gramEnd"/>
    </w:p>
    <w:p w:rsidR="002A61D5" w:rsidRDefault="002A61D5" w:rsidP="009D666E">
      <w:pPr>
        <w:jc w:val="both"/>
      </w:pPr>
      <w:r>
        <w:t xml:space="preserve">Luonnontieteelliset </w:t>
      </w:r>
      <w:proofErr w:type="gramStart"/>
      <w:r>
        <w:t>opinnot</w:t>
      </w:r>
      <w:proofErr w:type="gramEnd"/>
      <w:r>
        <w:tab/>
      </w:r>
      <w:r>
        <w:tab/>
      </w:r>
      <w:proofErr w:type="gramStart"/>
      <w:r>
        <w:t>sisältyy</w:t>
      </w:r>
      <w:proofErr w:type="gramEnd"/>
      <w:r>
        <w:tab/>
        <w:t>8</w:t>
      </w:r>
      <w:r>
        <w:tab/>
      </w:r>
      <w:proofErr w:type="spellStart"/>
      <w:r>
        <w:t>8</w:t>
      </w:r>
      <w:proofErr w:type="spellEnd"/>
      <w:r>
        <w:tab/>
        <w:t>5</w:t>
      </w:r>
    </w:p>
    <w:p w:rsidR="002A61D5" w:rsidRDefault="002A61D5" w:rsidP="009D666E">
      <w:pPr>
        <w:jc w:val="both"/>
      </w:pPr>
      <w:r>
        <w:t xml:space="preserve">Humanistis-yhteiskuntatieteelliset </w:t>
      </w:r>
      <w:proofErr w:type="gramStart"/>
      <w:r>
        <w:t>opinnot</w:t>
      </w:r>
      <w:proofErr w:type="gramEnd"/>
      <w:r>
        <w:tab/>
      </w:r>
      <w:proofErr w:type="gramStart"/>
      <w:r>
        <w:t>sisältyy</w:t>
      </w:r>
      <w:proofErr w:type="gramEnd"/>
      <w:r>
        <w:tab/>
        <w:t>8</w:t>
      </w:r>
      <w:r>
        <w:tab/>
      </w:r>
      <w:proofErr w:type="spellStart"/>
      <w:r>
        <w:t>8</w:t>
      </w:r>
      <w:proofErr w:type="spellEnd"/>
      <w:r>
        <w:tab/>
        <w:t>5</w:t>
      </w:r>
    </w:p>
    <w:p w:rsidR="002A61D5" w:rsidRDefault="002A61D5" w:rsidP="009D666E">
      <w:pPr>
        <w:jc w:val="both"/>
      </w:pPr>
      <w:r>
        <w:t>Taito- ja taideaineet</w:t>
      </w:r>
      <w:r>
        <w:tab/>
      </w:r>
      <w:r>
        <w:tab/>
        <w:t>sisältyy</w:t>
      </w:r>
      <w:r>
        <w:tab/>
        <w:t>3</w:t>
      </w:r>
      <w:r>
        <w:tab/>
      </w:r>
      <w:proofErr w:type="spellStart"/>
      <w:r>
        <w:t>3</w:t>
      </w:r>
      <w:proofErr w:type="spellEnd"/>
      <w:r>
        <w:tab/>
      </w:r>
      <w:proofErr w:type="spellStart"/>
      <w:r>
        <w:t>3</w:t>
      </w:r>
      <w:proofErr w:type="spellEnd"/>
    </w:p>
    <w:p w:rsidR="002A61D5" w:rsidRPr="002A61D5" w:rsidRDefault="002A61D5" w:rsidP="009D666E">
      <w:pPr>
        <w:jc w:val="both"/>
        <w:rPr>
          <w:b/>
        </w:rPr>
      </w:pPr>
      <w:r w:rsidRPr="002A61D5">
        <w:rPr>
          <w:b/>
        </w:rPr>
        <w:t>Yhteensä:</w:t>
      </w:r>
      <w:r w:rsidRPr="002A61D5">
        <w:rPr>
          <w:b/>
        </w:rPr>
        <w:tab/>
      </w:r>
      <w:r w:rsidRPr="002A61D5">
        <w:rPr>
          <w:b/>
        </w:rPr>
        <w:tab/>
      </w:r>
      <w:r w:rsidRPr="002A61D5">
        <w:rPr>
          <w:b/>
        </w:rPr>
        <w:tab/>
        <w:t>47-51</w:t>
      </w:r>
      <w:r w:rsidRPr="002A61D5">
        <w:rPr>
          <w:b/>
        </w:rPr>
        <w:tab/>
        <w:t>54-58</w:t>
      </w:r>
      <w:r w:rsidRPr="002A61D5">
        <w:rPr>
          <w:b/>
        </w:rPr>
        <w:tab/>
        <w:t>56-60</w:t>
      </w:r>
      <w:r w:rsidRPr="002A61D5">
        <w:rPr>
          <w:b/>
        </w:rPr>
        <w:tab/>
      </w:r>
      <w:proofErr w:type="gramStart"/>
      <w:r w:rsidRPr="002A61D5">
        <w:rPr>
          <w:b/>
        </w:rPr>
        <w:t>54-58</w:t>
      </w:r>
      <w:proofErr w:type="gramEnd"/>
    </w:p>
    <w:p w:rsidR="002A61D5" w:rsidRDefault="002A61D5" w:rsidP="009D666E">
      <w:pPr>
        <w:jc w:val="both"/>
      </w:pPr>
    </w:p>
    <w:p w:rsidR="002A61D5" w:rsidRDefault="002A61D5" w:rsidP="009D666E">
      <w:pPr>
        <w:jc w:val="both"/>
      </w:pPr>
      <w:r w:rsidRPr="002A61D5">
        <w:t xml:space="preserve">Yleensä valinnaisuuden lisääminen on ollut kieltenopiskelua edistävää, mutta </w:t>
      </w:r>
      <w:r>
        <w:t>tuntijakoesityksen keskittäessä valinnaisuuden ainoastaan reaaliaineisiin ja taito- ja taideaineisiin, nykytilanteeseen verrattuna</w:t>
      </w:r>
      <w:r w:rsidRPr="002A61D5">
        <w:t xml:space="preserve"> </w:t>
      </w:r>
      <w:r w:rsidR="0085370F">
        <w:t>valinnaisuus vähenee vaihtoehdo</w:t>
      </w:r>
      <w:r w:rsidRPr="002A61D5">
        <w:t>ssa A ja erityisesti vaihtoehdossa B.</w:t>
      </w:r>
    </w:p>
    <w:p w:rsidR="001A205A" w:rsidRDefault="003C5216" w:rsidP="009D666E">
      <w:pPr>
        <w:jc w:val="both"/>
      </w:pPr>
      <w:r>
        <w:t>Jo nykyiselläänkin vapaaehtoisten kielten kirjoittajien määrä ylioppilaskirjoituksissa on laskemaan päin</w:t>
      </w:r>
      <w:r w:rsidR="0085370F">
        <w:t>,</w:t>
      </w:r>
      <w:r>
        <w:t xml:space="preserve"> ja olisimme toivoneet uuden tuntijaon tu</w:t>
      </w:r>
      <w:r w:rsidR="001A205A">
        <w:t xml:space="preserve">ovan kannustetta kieliopintoihin. Nykyään suuntauksena on valinnaiskielissä muutaman ensimmäisen kurssin suorittaminen, ja näin ei saavuteta sellaisia tietoja ja taitoja, joista työelämässä olisi tulevaisuudessa hyötyä. </w:t>
      </w:r>
      <w:r w:rsidR="00B11006">
        <w:t>Toiminnallisen kielitaidon saavuttaminen vaatii keskimäärin 500 tunnin laajuisen opiskelun opiskeltavassa kielessä, mihin ei päästä, mikäli opiskelijat suorittavat valinnaiskielistä vain ensimmäiset kurssit.</w:t>
      </w:r>
    </w:p>
    <w:p w:rsidR="003C5216" w:rsidRDefault="003C5216" w:rsidP="009D666E">
      <w:pPr>
        <w:jc w:val="both"/>
      </w:pPr>
      <w:r>
        <w:t>Suomen espanjanopettajat ry on myös huolissaan siitä, että uudessa mallissa nuoret joutuvat tekemään hyvin merkittäviä valintoja hyvin nuorina. Lukioon tullessaan moni nuori ei vielä tiedä, mihin tulevaisuudessa on suunta</w:t>
      </w:r>
      <w:r w:rsidR="0085370F">
        <w:t>a</w:t>
      </w:r>
      <w:r>
        <w:t>massa</w:t>
      </w:r>
      <w:r w:rsidR="0085370F">
        <w:t>,</w:t>
      </w:r>
      <w:r>
        <w:t xml:space="preserve"> ja heille tulisi antaa aikaa ottaa siitä selvää. Lukioiden opinto-ohjaukseen täytyisi uudessa mallissa panostaa nykyistä selvästi enemmän. </w:t>
      </w:r>
    </w:p>
    <w:p w:rsidR="002A61D5" w:rsidRDefault="002A61D5" w:rsidP="009D666E">
      <w:pPr>
        <w:jc w:val="both"/>
      </w:pPr>
      <w:r>
        <w:t xml:space="preserve">Suomen espanjanopettajat </w:t>
      </w:r>
      <w:r w:rsidR="0085370F">
        <w:t>ry</w:t>
      </w:r>
      <w:r>
        <w:t xml:space="preserve"> toivoo, että uusien opetussuunnitelmien laatimiseen varataan riittävästi aikaa ja resursseja</w:t>
      </w:r>
      <w:r w:rsidR="0085370F">
        <w:t>.</w:t>
      </w:r>
    </w:p>
    <w:p w:rsidR="007F3356" w:rsidRPr="00991C0B" w:rsidRDefault="007F3356" w:rsidP="009D666E">
      <w:pPr>
        <w:jc w:val="both"/>
      </w:pPr>
    </w:p>
    <w:p w:rsidR="006D2724" w:rsidRDefault="006D2724" w:rsidP="009D666E">
      <w:pPr>
        <w:jc w:val="both"/>
      </w:pPr>
      <w:r w:rsidRPr="00991C0B">
        <w:t>Lausunnon keskeinen sisältö</w:t>
      </w:r>
      <w:r w:rsidR="00484B96" w:rsidRPr="00991C0B">
        <w:t>:</w:t>
      </w:r>
    </w:p>
    <w:p w:rsidR="0085370F" w:rsidRDefault="0085370F" w:rsidP="0085370F">
      <w:pPr>
        <w:jc w:val="both"/>
      </w:pPr>
      <w:r>
        <w:t>Suomen espanjanopettajat ry on huolissaan siitä, että uusi tuntijakomalli ei tuo mitään konkreettista apua vieraiden kielten jo muutenkin hankalaan tilanteeseen. Jo nykyiselläänkin vapaaehtoisten kielten kirjoittajien määrä ylioppilaskirjoituksissa on laskemaan päin, ja olisimme toivoneet uuden tuntijaon tuovan kannustetta kieliopintoihin. Nykyään suuntauksena on valinnaiskielissä muutaman ensimmäisen kurssin suorittaminen, ja näin ei saavuteta sellaisia tietoja ja taitoja, joista työelämässä olisi tulevaisuudessa hyötyä. Toiminnallisen kielitaidon saavuttaminen vaatii keskimäärin 500 tunnin laajuisen opiskelun opiskeltavassa kielessä, mihin ei päästä, mikäli opiskelijat suorittavat valinnaiskielistä vain ensimmäiset kurssit.</w:t>
      </w:r>
    </w:p>
    <w:p w:rsidR="0085370F" w:rsidRDefault="0085370F" w:rsidP="0085370F">
      <w:pPr>
        <w:jc w:val="both"/>
      </w:pPr>
      <w:r>
        <w:lastRenderedPageBreak/>
        <w:t>Uusi tuntijakoesitys keskittää korimallissa valinnaisuuden ainoastaan reaaliaineisiin ja taito- ja taideaineisiin. Mahdollisuus valita kieliä vähenee huomattavasti vaihtoehdo</w:t>
      </w:r>
      <w:r w:rsidRPr="002A61D5">
        <w:t>ssa A ja erityisesti vaihtoehdossa B.</w:t>
      </w:r>
      <w:r>
        <w:t xml:space="preserve"> </w:t>
      </w:r>
    </w:p>
    <w:p w:rsidR="0085370F" w:rsidRDefault="0085370F" w:rsidP="0085370F">
      <w:pPr>
        <w:jc w:val="both"/>
      </w:pPr>
      <w:r w:rsidRPr="00991C0B">
        <w:t>Suurempien kokonaisuuksien ja asiayhteyksien syvällisemmän ymmärtämisen periaate on hyvä, mutta on huolehdittava siitä,</w:t>
      </w:r>
      <w:r>
        <w:t xml:space="preserve"> että lukio pysyy yleissivistävänä oppilaitoksena, josta valmistuu työelämän vaatimia taitoja omaavia nuoria aikuisia. Kielitaidon merkitystä tulevaisuuden työelämässä ei pidä vähätellä ja on selvää, ettei pelkällä englannin taidoilla pärjätä työelämässä. </w:t>
      </w:r>
    </w:p>
    <w:p w:rsidR="0085370F" w:rsidRDefault="0085370F" w:rsidP="0085370F">
      <w:pPr>
        <w:jc w:val="both"/>
      </w:pPr>
      <w:r>
        <w:t xml:space="preserve">Valinnaisuuden lisääntyessä osassa oppiaineista pitäisi välttää tilannetta, jossa nuoret joutuvat tekemään hyvin varhaisessa vaiheessa pitkälle suuntaavia valintoja. Opinto-ohjauksen riittävyydestä on huolehdittava. </w:t>
      </w:r>
    </w:p>
    <w:p w:rsidR="0085370F" w:rsidRDefault="0085370F" w:rsidP="0085370F">
      <w:pPr>
        <w:jc w:val="both"/>
      </w:pPr>
      <w:r>
        <w:t xml:space="preserve">Suomen espanjanopettajat ry toivoo, että uusien opetussuunnitelmien laatimiseen varataan riittävästi aikaa ja resursseja. Tämänhetkinen aikataulu vaikuttaa epärealistiselta. </w:t>
      </w:r>
    </w:p>
    <w:p w:rsidR="00D2267B" w:rsidRDefault="00D2267B" w:rsidP="0085370F">
      <w:pPr>
        <w:jc w:val="both"/>
      </w:pPr>
    </w:p>
    <w:p w:rsidR="00D2267B" w:rsidRDefault="00D2267B" w:rsidP="0085370F">
      <w:pPr>
        <w:jc w:val="both"/>
      </w:pPr>
    </w:p>
    <w:p w:rsidR="00D2267B" w:rsidRDefault="00D2267B" w:rsidP="0085370F">
      <w:pPr>
        <w:jc w:val="both"/>
      </w:pPr>
    </w:p>
    <w:p w:rsidR="00D2267B" w:rsidRDefault="00D2267B" w:rsidP="0085370F">
      <w:pPr>
        <w:jc w:val="both"/>
      </w:pPr>
    </w:p>
    <w:p w:rsidR="00D2267B" w:rsidRDefault="00D2267B" w:rsidP="0085370F">
      <w:pPr>
        <w:jc w:val="both"/>
      </w:pPr>
      <w:r>
        <w:t>Annukka Kosonen</w:t>
      </w:r>
    </w:p>
    <w:p w:rsidR="00D2267B" w:rsidRDefault="00D2267B" w:rsidP="0085370F">
      <w:pPr>
        <w:jc w:val="both"/>
      </w:pPr>
      <w:r>
        <w:t>Suomen espanjanopettajat ry</w:t>
      </w:r>
    </w:p>
    <w:p w:rsidR="00D2267B" w:rsidRDefault="00D2267B" w:rsidP="0085370F">
      <w:pPr>
        <w:jc w:val="both"/>
      </w:pPr>
      <w:r>
        <w:t>lukiovastaava</w:t>
      </w:r>
    </w:p>
    <w:p w:rsidR="0085370F" w:rsidRDefault="0085370F" w:rsidP="0085370F">
      <w:pPr>
        <w:jc w:val="both"/>
      </w:pPr>
    </w:p>
    <w:p w:rsidR="0085370F" w:rsidRDefault="0085370F" w:rsidP="0085370F">
      <w:pPr>
        <w:jc w:val="both"/>
      </w:pPr>
    </w:p>
    <w:p w:rsidR="0085370F" w:rsidRDefault="0085370F" w:rsidP="009D666E">
      <w:pPr>
        <w:jc w:val="both"/>
      </w:pPr>
    </w:p>
    <w:sectPr w:rsidR="008537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2D62"/>
    <w:multiLevelType w:val="hybridMultilevel"/>
    <w:tmpl w:val="9BDA7C88"/>
    <w:lvl w:ilvl="0" w:tplc="D7D6A39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24"/>
    <w:rsid w:val="000226D3"/>
    <w:rsid w:val="000904B0"/>
    <w:rsid w:val="001142A0"/>
    <w:rsid w:val="001A205A"/>
    <w:rsid w:val="001D0833"/>
    <w:rsid w:val="001D2F1F"/>
    <w:rsid w:val="00223036"/>
    <w:rsid w:val="002455E0"/>
    <w:rsid w:val="002A61D5"/>
    <w:rsid w:val="00335B5D"/>
    <w:rsid w:val="003657CF"/>
    <w:rsid w:val="003C5216"/>
    <w:rsid w:val="003D06BA"/>
    <w:rsid w:val="0040297F"/>
    <w:rsid w:val="004136A9"/>
    <w:rsid w:val="00484B96"/>
    <w:rsid w:val="004E6C7A"/>
    <w:rsid w:val="00501EA9"/>
    <w:rsid w:val="0051599F"/>
    <w:rsid w:val="00516DEB"/>
    <w:rsid w:val="00691549"/>
    <w:rsid w:val="006C168A"/>
    <w:rsid w:val="006D2724"/>
    <w:rsid w:val="006F4D9B"/>
    <w:rsid w:val="00706AA3"/>
    <w:rsid w:val="00753EC6"/>
    <w:rsid w:val="0079741D"/>
    <w:rsid w:val="007F3356"/>
    <w:rsid w:val="00831E82"/>
    <w:rsid w:val="00833E13"/>
    <w:rsid w:val="00846A52"/>
    <w:rsid w:val="0085370F"/>
    <w:rsid w:val="008B4C19"/>
    <w:rsid w:val="00905EB7"/>
    <w:rsid w:val="00974135"/>
    <w:rsid w:val="00991C0B"/>
    <w:rsid w:val="009D666E"/>
    <w:rsid w:val="00A1528B"/>
    <w:rsid w:val="00A156EE"/>
    <w:rsid w:val="00A54566"/>
    <w:rsid w:val="00A71D4F"/>
    <w:rsid w:val="00AE061E"/>
    <w:rsid w:val="00AF4D3A"/>
    <w:rsid w:val="00B11006"/>
    <w:rsid w:val="00B334AA"/>
    <w:rsid w:val="00BD1534"/>
    <w:rsid w:val="00C6188C"/>
    <w:rsid w:val="00CC61A2"/>
    <w:rsid w:val="00CE20FA"/>
    <w:rsid w:val="00D2267B"/>
    <w:rsid w:val="00D47BCA"/>
    <w:rsid w:val="00D646F0"/>
    <w:rsid w:val="00DF21DB"/>
    <w:rsid w:val="00F85D18"/>
    <w:rsid w:val="00F945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D0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D0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5452</Characters>
  <Application>Microsoft Office Word</Application>
  <DocSecurity>0</DocSecurity>
  <Lines>45</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Opetusvirasto</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Halonen Minna</cp:lastModifiedBy>
  <cp:revision>2</cp:revision>
  <cp:lastPrinted>2014-02-05T13:00:00Z</cp:lastPrinted>
  <dcterms:created xsi:type="dcterms:W3CDTF">2014-02-07T05:48:00Z</dcterms:created>
  <dcterms:modified xsi:type="dcterms:W3CDTF">2014-02-07T05:48:00Z</dcterms:modified>
</cp:coreProperties>
</file>