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28B53" w14:textId="77777777" w:rsidR="00CD073A" w:rsidRPr="00243B2F" w:rsidRDefault="00CD073A" w:rsidP="00243B2F">
      <w:pPr>
        <w:spacing w:after="0"/>
        <w:ind w:left="-284"/>
        <w:rPr>
          <w:rFonts w:ascii="Times New Roman" w:hAnsi="Times New Roman" w:cs="Times New Roman"/>
          <w:color w:val="000000"/>
          <w:lang w:eastAsia="fi-FI"/>
        </w:rPr>
      </w:pPr>
      <w:bookmarkStart w:id="0" w:name="_GoBack"/>
      <w:r w:rsidRPr="00243B2F">
        <w:rPr>
          <w:rFonts w:ascii="Times New Roman" w:hAnsi="Times New Roman" w:cs="Times New Roman"/>
          <w:color w:val="000000"/>
          <w:lang w:eastAsia="fi-FI"/>
        </w:rPr>
        <w:t>Äidinkielen opettajain liitto</w:t>
      </w:r>
    </w:p>
    <w:bookmarkEnd w:id="0"/>
    <w:p w14:paraId="2E87C1CD" w14:textId="77777777" w:rsidR="00CD073A" w:rsidRPr="00243B2F" w:rsidRDefault="00CD073A" w:rsidP="00243B2F">
      <w:pPr>
        <w:spacing w:after="0"/>
        <w:ind w:left="-284"/>
        <w:rPr>
          <w:rFonts w:ascii="Times New Roman" w:hAnsi="Times New Roman" w:cs="Times New Roman"/>
          <w:color w:val="000000"/>
          <w:lang w:eastAsia="fi-FI"/>
        </w:rPr>
      </w:pPr>
      <w:r w:rsidRPr="00243B2F">
        <w:rPr>
          <w:rFonts w:ascii="Times New Roman" w:hAnsi="Times New Roman" w:cs="Times New Roman"/>
          <w:color w:val="000000"/>
          <w:lang w:eastAsia="fi-FI"/>
        </w:rPr>
        <w:t>Mariankatu 7 C 1</w:t>
      </w:r>
    </w:p>
    <w:p w14:paraId="2922965D" w14:textId="77777777" w:rsidR="00CD073A" w:rsidRPr="00243B2F" w:rsidRDefault="00CD073A" w:rsidP="00243B2F">
      <w:pPr>
        <w:spacing w:after="0"/>
        <w:ind w:left="-284"/>
        <w:rPr>
          <w:rFonts w:ascii="Times New Roman" w:hAnsi="Times New Roman" w:cs="Times New Roman"/>
          <w:color w:val="000000"/>
          <w:lang w:eastAsia="fi-FI"/>
        </w:rPr>
      </w:pPr>
      <w:r w:rsidRPr="00243B2F">
        <w:rPr>
          <w:rFonts w:ascii="Times New Roman" w:hAnsi="Times New Roman" w:cs="Times New Roman"/>
          <w:color w:val="000000"/>
          <w:lang w:eastAsia="fi-FI"/>
        </w:rPr>
        <w:t>00170 Helsinki</w:t>
      </w:r>
    </w:p>
    <w:p w14:paraId="2EEF2CCD" w14:textId="77777777" w:rsidR="00CD073A" w:rsidRPr="00243B2F" w:rsidRDefault="00CD073A" w:rsidP="00243B2F">
      <w:pPr>
        <w:spacing w:after="0"/>
        <w:ind w:left="-284"/>
        <w:rPr>
          <w:rFonts w:ascii="Times New Roman" w:hAnsi="Times New Roman" w:cs="Times New Roman"/>
          <w:color w:val="000000"/>
          <w:lang w:eastAsia="fi-FI"/>
        </w:rPr>
      </w:pPr>
    </w:p>
    <w:p w14:paraId="317CD4A5" w14:textId="77777777" w:rsidR="00CD073A" w:rsidRPr="00243B2F" w:rsidRDefault="00CD073A" w:rsidP="00243B2F">
      <w:pPr>
        <w:spacing w:after="0"/>
        <w:ind w:left="-284" w:right="-574"/>
        <w:rPr>
          <w:rFonts w:ascii="Times New Roman" w:hAnsi="Times New Roman" w:cs="Times New Roman"/>
          <w:color w:val="000000"/>
          <w:lang w:eastAsia="fi-FI"/>
        </w:rPr>
      </w:pPr>
    </w:p>
    <w:p w14:paraId="1CF67923" w14:textId="77777777" w:rsidR="00CD073A" w:rsidRPr="00243B2F" w:rsidRDefault="00CD073A" w:rsidP="00CD073A">
      <w:pPr>
        <w:spacing w:after="0"/>
        <w:ind w:left="-284" w:right="-574"/>
        <w:rPr>
          <w:rFonts w:ascii="Times New Roman" w:hAnsi="Times New Roman" w:cs="Times New Roman"/>
          <w:b/>
          <w:color w:val="000000"/>
          <w:lang w:eastAsia="fi-FI"/>
        </w:rPr>
      </w:pPr>
      <w:r w:rsidRPr="00243B2F">
        <w:rPr>
          <w:rFonts w:ascii="Times New Roman" w:hAnsi="Times New Roman" w:cs="Times New Roman"/>
          <w:b/>
          <w:color w:val="000000"/>
          <w:lang w:eastAsia="fi-FI"/>
        </w:rPr>
        <w:t>Opetus- ja kulttuuriministeriölle</w:t>
      </w:r>
    </w:p>
    <w:p w14:paraId="3691FA39" w14:textId="77777777" w:rsidR="00CD073A" w:rsidRDefault="00CD073A" w:rsidP="00CD073A">
      <w:pPr>
        <w:spacing w:after="0"/>
        <w:ind w:left="-284" w:right="-574"/>
        <w:rPr>
          <w:rFonts w:ascii="Times New Roman" w:hAnsi="Times New Roman" w:cs="Times New Roman"/>
          <w:color w:val="000000"/>
          <w:sz w:val="29"/>
          <w:szCs w:val="29"/>
          <w:lang w:eastAsia="fi-FI"/>
        </w:rPr>
      </w:pPr>
    </w:p>
    <w:p w14:paraId="193933A0" w14:textId="77777777" w:rsidR="00CD073A" w:rsidRPr="00243B2F" w:rsidRDefault="00CD073A" w:rsidP="00CD073A">
      <w:pPr>
        <w:spacing w:after="0"/>
        <w:ind w:left="-284" w:right="-574"/>
        <w:rPr>
          <w:rFonts w:ascii="Times New Roman" w:hAnsi="Times New Roman" w:cs="Times New Roman"/>
          <w:color w:val="000000"/>
          <w:lang w:eastAsia="fi-FI"/>
        </w:rPr>
      </w:pPr>
    </w:p>
    <w:p w14:paraId="427E4F93" w14:textId="77777777" w:rsidR="00CD073A" w:rsidRPr="00243B2F" w:rsidRDefault="00CD073A" w:rsidP="00CD073A">
      <w:pPr>
        <w:spacing w:after="0"/>
        <w:ind w:left="-284" w:right="-574"/>
        <w:rPr>
          <w:rFonts w:ascii="Times New Roman" w:hAnsi="Times New Roman" w:cs="Times New Roman"/>
          <w:b/>
          <w:color w:val="000000"/>
          <w:lang w:eastAsia="fi-FI"/>
        </w:rPr>
      </w:pPr>
      <w:r w:rsidRPr="00243B2F">
        <w:rPr>
          <w:rFonts w:ascii="Times New Roman" w:hAnsi="Times New Roman" w:cs="Times New Roman"/>
          <w:b/>
          <w:color w:val="000000"/>
          <w:lang w:eastAsia="fi-FI"/>
        </w:rPr>
        <w:t>Lausunto lukiokoulutuksen yleisten valtakunnallisten tavoitteiden ja tuntijaon uudistamista valmistelleen työryhmän ehdotuksista</w:t>
      </w:r>
    </w:p>
    <w:p w14:paraId="02BF9B10" w14:textId="77777777" w:rsidR="00CD073A" w:rsidRPr="00243B2F" w:rsidRDefault="00CD073A" w:rsidP="00CD073A">
      <w:pPr>
        <w:spacing w:after="0"/>
        <w:ind w:left="-284" w:right="-574"/>
        <w:rPr>
          <w:rFonts w:ascii="Times New Roman" w:hAnsi="Times New Roman" w:cs="Times New Roman"/>
          <w:color w:val="000000"/>
          <w:lang w:eastAsia="fi-FI"/>
        </w:rPr>
      </w:pPr>
    </w:p>
    <w:p w14:paraId="0BAC746E" w14:textId="77777777" w:rsidR="00CD073A" w:rsidRPr="00705A53" w:rsidRDefault="00CD073A" w:rsidP="00CD073A">
      <w:pPr>
        <w:spacing w:after="0"/>
        <w:ind w:left="-284" w:right="-574"/>
        <w:rPr>
          <w:rFonts w:ascii="Times New Roman" w:hAnsi="Times New Roman" w:cs="Times New Roman"/>
          <w:lang w:eastAsia="fi-FI"/>
        </w:rPr>
      </w:pPr>
      <w:r w:rsidRPr="00705A53">
        <w:rPr>
          <w:rFonts w:ascii="Times New Roman" w:hAnsi="Times New Roman" w:cs="Times New Roman"/>
          <w:color w:val="000000"/>
          <w:lang w:eastAsia="fi-FI"/>
        </w:rPr>
        <w:t>Viite: OKM064:00/2012</w:t>
      </w:r>
    </w:p>
    <w:p w14:paraId="52F62A41" w14:textId="65A444CE" w:rsidR="00CD073A" w:rsidRPr="00CD073A" w:rsidRDefault="00CD073A" w:rsidP="00243B2F">
      <w:pPr>
        <w:spacing w:after="0"/>
        <w:ind w:left="567" w:right="-574"/>
        <w:rPr>
          <w:rFonts w:ascii="Times New Roman" w:hAnsi="Times New Roman" w:cs="Times New Roman"/>
          <w:sz w:val="20"/>
          <w:szCs w:val="20"/>
          <w:lang w:eastAsia="fi-FI"/>
        </w:rPr>
      </w:pPr>
      <w:r w:rsidRPr="00705A53">
        <w:rPr>
          <w:rFonts w:ascii="Times New Roman" w:eastAsia="Times New Roman" w:hAnsi="Times New Roman" w:cs="Times New Roman"/>
          <w:lang w:eastAsia="fi-FI"/>
        </w:rPr>
        <w:br/>
      </w:r>
      <w:r w:rsidRPr="00CD073A">
        <w:rPr>
          <w:rFonts w:ascii="Times New Roman" w:hAnsi="Times New Roman" w:cs="Times New Roman"/>
          <w:color w:val="000000"/>
          <w:lang w:eastAsia="fi-FI"/>
        </w:rPr>
        <w:t>Äidinkielen opettajain liitto (ÄOL) pitää lukion tuntijakotyöryhmän tavoitteita kannatettavina ja tärkeinä: tulevassa lukiossa keskitytään vahvistamaan opiskelijoiden yleissivistystä, vuorovaikutteisuutta ja osallisuutta, tiedonhankinnan ja -arvioinnin sekä uusissa digitaalisissa ympäristöissä toimimisen taitoja. Näihin tavoitteisiin pyritään erityisesti oppiainerajat ylittävien yhteisten opintokokonaisuuksien ja teemaopetuksen avulla.</w:t>
      </w:r>
    </w:p>
    <w:p w14:paraId="48BFF254" w14:textId="6BA12370" w:rsidR="00CD073A" w:rsidRPr="00CD073A" w:rsidRDefault="00CD073A" w:rsidP="00243B2F">
      <w:pPr>
        <w:spacing w:after="0"/>
        <w:ind w:left="567" w:right="-574"/>
        <w:rPr>
          <w:rFonts w:ascii="Times New Roman" w:eastAsia="Times New Roman" w:hAnsi="Times New Roman" w:cs="Times New Roman"/>
          <w:sz w:val="20"/>
          <w:szCs w:val="20"/>
          <w:lang w:eastAsia="fi-FI"/>
        </w:rPr>
      </w:pPr>
    </w:p>
    <w:p w14:paraId="06C05DE1" w14:textId="77777777" w:rsidR="00CD073A" w:rsidRPr="00CD073A" w:rsidRDefault="00CD073A" w:rsidP="00243B2F">
      <w:pPr>
        <w:spacing w:after="0"/>
        <w:ind w:left="567" w:right="-574"/>
        <w:rPr>
          <w:rFonts w:ascii="Times New Roman" w:hAnsi="Times New Roman" w:cs="Times New Roman"/>
          <w:sz w:val="20"/>
          <w:szCs w:val="20"/>
          <w:lang w:eastAsia="fi-FI"/>
        </w:rPr>
      </w:pPr>
      <w:r w:rsidRPr="00CD073A">
        <w:rPr>
          <w:rFonts w:ascii="Times New Roman" w:hAnsi="Times New Roman" w:cs="Times New Roman"/>
          <w:color w:val="000000"/>
          <w:lang w:eastAsia="fi-FI"/>
        </w:rPr>
        <w:t xml:space="preserve">Esityksen mukaan äidinkielen ja kirjallisuuden opetuksesta vähennettäisiin yksi valtakunnallinen syventävä kurssi teemaopetuksen takia. Tätä vähennystä ÄOL ei voi hyväksyä. Vähennystä perustellaan sillä, että äidinkieltä hyödynnettäisiin teemaopetuksessa. Esityksessä ei selvennetä, miten tämä tapahtuu. Äidinkieli ja kirjallisuus on kuitenkin itsestään selvä ja keskeinen oppiaine  integroivassa opetuksessa. </w:t>
      </w:r>
      <w:proofErr w:type="spellStart"/>
      <w:r w:rsidRPr="00CD073A">
        <w:rPr>
          <w:rFonts w:ascii="Times New Roman" w:hAnsi="Times New Roman" w:cs="Times New Roman"/>
          <w:color w:val="000000"/>
          <w:lang w:eastAsia="fi-FI"/>
        </w:rPr>
        <w:t>ÄOL:n</w:t>
      </w:r>
      <w:proofErr w:type="spellEnd"/>
      <w:r w:rsidRPr="00CD073A">
        <w:rPr>
          <w:rFonts w:ascii="Times New Roman" w:hAnsi="Times New Roman" w:cs="Times New Roman"/>
          <w:color w:val="000000"/>
          <w:lang w:eastAsia="fi-FI"/>
        </w:rPr>
        <w:t xml:space="preserve"> mielestä oppiaineen aseman tuleekin näkyä selkeästi tulevassa opetussuunnitelmassa teemaopintojen määrittelyssä.</w:t>
      </w:r>
    </w:p>
    <w:p w14:paraId="1CDE40A8" w14:textId="6B60960D" w:rsidR="00CD073A" w:rsidRPr="00CD073A" w:rsidRDefault="00CD073A" w:rsidP="00243B2F">
      <w:pPr>
        <w:spacing w:after="0"/>
        <w:ind w:left="567" w:right="-574"/>
        <w:rPr>
          <w:rFonts w:ascii="Times New Roman" w:eastAsia="Times New Roman" w:hAnsi="Times New Roman" w:cs="Times New Roman"/>
          <w:sz w:val="20"/>
          <w:szCs w:val="20"/>
          <w:lang w:eastAsia="fi-FI"/>
        </w:rPr>
      </w:pPr>
    </w:p>
    <w:p w14:paraId="15631E30" w14:textId="77777777" w:rsidR="00CD073A" w:rsidRPr="00CD073A" w:rsidRDefault="00CD073A" w:rsidP="00243B2F">
      <w:pPr>
        <w:spacing w:after="0"/>
        <w:ind w:left="567" w:right="-574"/>
        <w:rPr>
          <w:rFonts w:ascii="Times New Roman" w:hAnsi="Times New Roman" w:cs="Times New Roman"/>
          <w:sz w:val="20"/>
          <w:szCs w:val="20"/>
          <w:lang w:eastAsia="fi-FI"/>
        </w:rPr>
      </w:pPr>
      <w:r w:rsidRPr="00CD073A">
        <w:rPr>
          <w:rFonts w:ascii="Times New Roman" w:hAnsi="Times New Roman" w:cs="Times New Roman"/>
          <w:color w:val="000000"/>
          <w:lang w:eastAsia="fi-FI"/>
        </w:rPr>
        <w:t xml:space="preserve">Äidinkieli ja matematiikka ovat lukion ydinaineita, joissa menestyminen selittää olennaisesti jatko-opinnoissa menestymistä. Tämän vuoksi äidinkielen ja kirjallisuuden opetusta on vahvistettava kokonaisuudessaan lukio-opinnoissa. </w:t>
      </w:r>
      <w:r w:rsidRPr="00CD073A">
        <w:rPr>
          <w:rFonts w:ascii="Times New Roman" w:hAnsi="Times New Roman" w:cs="Times New Roman"/>
          <w:color w:val="3C3C3C"/>
          <w:lang w:eastAsia="fi-FI"/>
        </w:rPr>
        <w:t xml:space="preserve">Joulukuun 2013 alussa julkaistut </w:t>
      </w:r>
      <w:proofErr w:type="spellStart"/>
      <w:r w:rsidRPr="00CD073A">
        <w:rPr>
          <w:rFonts w:ascii="Times New Roman" w:hAnsi="Times New Roman" w:cs="Times New Roman"/>
          <w:color w:val="3C3C3C"/>
          <w:lang w:eastAsia="fi-FI"/>
        </w:rPr>
        <w:t>PISA-tutkimuksen</w:t>
      </w:r>
      <w:proofErr w:type="spellEnd"/>
      <w:r w:rsidRPr="00CD073A">
        <w:rPr>
          <w:rFonts w:ascii="Times New Roman" w:hAnsi="Times New Roman" w:cs="Times New Roman"/>
          <w:color w:val="3C3C3C"/>
          <w:lang w:eastAsia="fi-FI"/>
        </w:rPr>
        <w:t xml:space="preserve"> tulokset osoittivat yhdeksäsluokkalaisten lukutaidon heikentyneen viimekertaisiin tuloksiin verrattuna. Yhtenä syynä on nuorten lukuharrastuksen merkittävä väheneminen. Kun nuoret eivät lue vapaa-aikana, on opetuksella entistä suurempi tehtävä tarjota nuorille monipuolista luettavaa ja opettaa erilaisia lukutapoja. Muutkin </w:t>
      </w:r>
      <w:r w:rsidRPr="00CD073A">
        <w:rPr>
          <w:rFonts w:ascii="Times New Roman" w:hAnsi="Times New Roman" w:cs="Times New Roman"/>
          <w:color w:val="000000"/>
          <w:lang w:eastAsia="fi-FI"/>
        </w:rPr>
        <w:t>viimeaikaiset tutkimukset osoittavat, että nuorten luku- ja kirjoitustaidot ovat heikentyneet, joten lukion äidinkielen ja kirjallisuuden kursseista ei voi vähentää yhtään vaarantamatta osaamista.</w:t>
      </w:r>
    </w:p>
    <w:p w14:paraId="1689D0E9" w14:textId="1FD96E82" w:rsidR="00CD073A" w:rsidRPr="00CD073A" w:rsidRDefault="00CD073A" w:rsidP="00243B2F">
      <w:pPr>
        <w:spacing w:after="0"/>
        <w:ind w:left="567" w:right="-574"/>
        <w:rPr>
          <w:rFonts w:ascii="Times New Roman" w:eastAsia="Times New Roman" w:hAnsi="Times New Roman" w:cs="Times New Roman"/>
          <w:sz w:val="20"/>
          <w:szCs w:val="20"/>
          <w:lang w:eastAsia="fi-FI"/>
        </w:rPr>
      </w:pPr>
    </w:p>
    <w:p w14:paraId="40203A55" w14:textId="77777777" w:rsidR="00CD073A" w:rsidRPr="00CD073A" w:rsidRDefault="00CD073A" w:rsidP="00243B2F">
      <w:pPr>
        <w:spacing w:after="0"/>
        <w:ind w:left="567" w:right="-574"/>
        <w:rPr>
          <w:rFonts w:ascii="Times New Roman" w:hAnsi="Times New Roman" w:cs="Times New Roman"/>
          <w:sz w:val="20"/>
          <w:szCs w:val="20"/>
          <w:lang w:eastAsia="fi-FI"/>
        </w:rPr>
      </w:pPr>
      <w:r w:rsidRPr="00CD073A">
        <w:rPr>
          <w:rFonts w:ascii="Times New Roman" w:hAnsi="Times New Roman" w:cs="Times New Roman"/>
          <w:color w:val="000000"/>
          <w:lang w:eastAsia="fi-FI"/>
        </w:rPr>
        <w:t xml:space="preserve">Selvitykset ja tutkimukset ovat paljastaneet nuorten puutteita äidinkielen taidoissa; ongelmia ja puutteita on havaittu lukiolaisten ja yliopisto-opiskelijoiden yhteistyö- ja vuorovaikutustaidoissa, kirjoitustaidoissa sekä lähdekritiikki- ja tekstin tulkintataidoissa. </w:t>
      </w:r>
      <w:r w:rsidRPr="00CD073A">
        <w:rPr>
          <w:rFonts w:ascii="Times New Roman" w:hAnsi="Times New Roman" w:cs="Times New Roman"/>
          <w:color w:val="3C3C3C"/>
          <w:lang w:eastAsia="fi-FI"/>
        </w:rPr>
        <w:t>Nämä taidot ovat olennaisia äidinkielen ja kirjallisuuden sisältöjä: oppiaineessa opiskellaan kriit</w:t>
      </w:r>
      <w:r w:rsidR="00847368">
        <w:rPr>
          <w:rFonts w:ascii="Times New Roman" w:hAnsi="Times New Roman" w:cs="Times New Roman"/>
          <w:color w:val="3C3C3C"/>
          <w:lang w:eastAsia="fi-FI"/>
        </w:rPr>
        <w:t>t</w:t>
      </w:r>
      <w:r w:rsidRPr="00CD073A">
        <w:rPr>
          <w:rFonts w:ascii="Times New Roman" w:hAnsi="Times New Roman" w:cs="Times New Roman"/>
          <w:color w:val="3C3C3C"/>
          <w:lang w:eastAsia="fi-FI"/>
        </w:rPr>
        <w:t>istä kulttuurista luku- ja kirjoitustaitoa sekä analyysin ja vuorovaikutuksen taitoja hyvin monenlaisia tekstejä tulkitsemalla ja tuottamalla.</w:t>
      </w:r>
    </w:p>
    <w:p w14:paraId="2F6AB7DB" w14:textId="5696A0BC" w:rsidR="00CD073A" w:rsidRPr="00CD073A" w:rsidRDefault="00CD073A" w:rsidP="00243B2F">
      <w:pPr>
        <w:spacing w:after="0"/>
        <w:ind w:left="567" w:right="-574"/>
        <w:rPr>
          <w:rFonts w:ascii="Times New Roman" w:eastAsia="Times New Roman" w:hAnsi="Times New Roman" w:cs="Times New Roman"/>
          <w:sz w:val="20"/>
          <w:szCs w:val="20"/>
          <w:lang w:eastAsia="fi-FI"/>
        </w:rPr>
      </w:pPr>
    </w:p>
    <w:p w14:paraId="2C1C1265" w14:textId="77777777" w:rsidR="00CD073A" w:rsidRPr="00CD073A" w:rsidRDefault="00CD073A" w:rsidP="00243B2F">
      <w:pPr>
        <w:spacing w:after="0"/>
        <w:ind w:left="567" w:right="-574"/>
        <w:rPr>
          <w:rFonts w:ascii="Times New Roman" w:hAnsi="Times New Roman" w:cs="Times New Roman"/>
          <w:sz w:val="20"/>
          <w:szCs w:val="20"/>
          <w:lang w:eastAsia="fi-FI"/>
        </w:rPr>
      </w:pPr>
      <w:r w:rsidRPr="00CD073A">
        <w:rPr>
          <w:rFonts w:ascii="Times New Roman" w:hAnsi="Times New Roman" w:cs="Times New Roman"/>
          <w:color w:val="3C3C3C"/>
          <w:lang w:eastAsia="fi-FI"/>
        </w:rPr>
        <w:lastRenderedPageBreak/>
        <w:t xml:space="preserve">Perusopetuksen opetussuunnitelmauudistus korostaa koulun kieli- ja kulttuuritietoisuutta. Tämän luulisi johtavan myös lukiossa kielitietoisuuden lisäämiseen, eikä äidinkielen ja kirjallisuuden tuntien vähentäminen millään tavoin ole askel samaan suuntaan. </w:t>
      </w:r>
    </w:p>
    <w:p w14:paraId="4BFA6B42" w14:textId="00C9BE50" w:rsidR="00CD073A" w:rsidRPr="00CD073A" w:rsidRDefault="00CD073A" w:rsidP="00243B2F">
      <w:pPr>
        <w:spacing w:after="0"/>
        <w:ind w:left="567" w:right="-574"/>
        <w:rPr>
          <w:rFonts w:ascii="Times New Roman" w:eastAsia="Times New Roman" w:hAnsi="Times New Roman" w:cs="Times New Roman"/>
          <w:sz w:val="20"/>
          <w:szCs w:val="20"/>
          <w:lang w:eastAsia="fi-FI"/>
        </w:rPr>
      </w:pPr>
    </w:p>
    <w:p w14:paraId="60F19027" w14:textId="77777777" w:rsidR="00CD073A" w:rsidRPr="00CD073A" w:rsidRDefault="00CD073A" w:rsidP="00243B2F">
      <w:pPr>
        <w:spacing w:after="0"/>
        <w:ind w:left="567" w:right="-574"/>
        <w:rPr>
          <w:rFonts w:ascii="Times New Roman" w:hAnsi="Times New Roman" w:cs="Times New Roman"/>
          <w:sz w:val="20"/>
          <w:szCs w:val="20"/>
          <w:lang w:eastAsia="fi-FI"/>
        </w:rPr>
      </w:pPr>
      <w:r w:rsidRPr="00CD073A">
        <w:rPr>
          <w:rFonts w:ascii="Times New Roman" w:hAnsi="Times New Roman" w:cs="Times New Roman"/>
          <w:color w:val="000000"/>
          <w:lang w:eastAsia="fi-FI"/>
        </w:rPr>
        <w:t xml:space="preserve">Matematiikka on tuntijakoesityksessä omana kokonaisuutenaan, mutta miksi äidinkieli ja kirjallisuus on osana kielikokonaisuutta? </w:t>
      </w:r>
      <w:proofErr w:type="spellStart"/>
      <w:r w:rsidRPr="00CD073A">
        <w:rPr>
          <w:rFonts w:ascii="Times New Roman" w:hAnsi="Times New Roman" w:cs="Times New Roman"/>
          <w:color w:val="000000"/>
          <w:lang w:eastAsia="fi-FI"/>
        </w:rPr>
        <w:t>ÄOL:n</w:t>
      </w:r>
      <w:proofErr w:type="spellEnd"/>
      <w:r w:rsidRPr="00CD073A">
        <w:rPr>
          <w:rFonts w:ascii="Times New Roman" w:hAnsi="Times New Roman" w:cs="Times New Roman"/>
          <w:color w:val="000000"/>
          <w:lang w:eastAsia="fi-FI"/>
        </w:rPr>
        <w:t xml:space="preserve"> mielestä äidinkielellä ja kirjallisuudella tulee olla samanlainen asema kuin matematiikalla koulun ydinaineena. ÄOL ihmettelee myös, miksi esityksessä vähennetään äidinkielestä ja kirjallisuudesta yksi valtakunnallinen syventävä kurssi, kun samaa ei ehdoteta  esimerkiksi vieraiden kielten opintoihin. </w:t>
      </w:r>
    </w:p>
    <w:p w14:paraId="2E340575" w14:textId="048D03DB" w:rsidR="00CD073A" w:rsidRPr="00CD073A" w:rsidRDefault="00CD073A" w:rsidP="00243B2F">
      <w:pPr>
        <w:spacing w:after="0"/>
        <w:ind w:left="567" w:right="-574"/>
        <w:rPr>
          <w:rFonts w:ascii="Times New Roman" w:eastAsia="Times New Roman" w:hAnsi="Times New Roman" w:cs="Times New Roman"/>
          <w:sz w:val="20"/>
          <w:szCs w:val="20"/>
          <w:lang w:eastAsia="fi-FI"/>
        </w:rPr>
      </w:pPr>
    </w:p>
    <w:p w14:paraId="1CC21274" w14:textId="77777777" w:rsidR="00CD073A" w:rsidRDefault="00CD073A" w:rsidP="00243B2F">
      <w:pPr>
        <w:spacing w:after="0"/>
        <w:ind w:left="567" w:right="-574"/>
        <w:rPr>
          <w:rFonts w:ascii="Times New Roman" w:hAnsi="Times New Roman" w:cs="Times New Roman"/>
          <w:color w:val="3C3C3C"/>
          <w:lang w:eastAsia="fi-FI"/>
        </w:rPr>
      </w:pPr>
      <w:r w:rsidRPr="00CD073A">
        <w:rPr>
          <w:rFonts w:ascii="Times New Roman" w:hAnsi="Times New Roman" w:cs="Times New Roman"/>
          <w:color w:val="3C3C3C"/>
          <w:lang w:eastAsia="fi-FI"/>
        </w:rPr>
        <w:t>Kieliaineiden kokonaisuuteen ei ole ehdotettu yhteistä opintokokonaisuutta, joka voisi olla yleisen kielitieteen johdantokurssi ja palvelisi kaikkia kieliaineita. Onko esityksessä kielletty kouluja tarjoamasta koulukohtaisia syventäviä kursseja muissa kielissä kuin äidinkielessä?</w:t>
      </w:r>
    </w:p>
    <w:p w14:paraId="5C4AA16A" w14:textId="77777777" w:rsidR="00CD073A" w:rsidRPr="00CD073A" w:rsidRDefault="00CD073A" w:rsidP="00243B2F">
      <w:pPr>
        <w:spacing w:after="0"/>
        <w:ind w:left="567" w:right="-574"/>
        <w:rPr>
          <w:rFonts w:ascii="Times New Roman" w:hAnsi="Times New Roman" w:cs="Times New Roman"/>
          <w:sz w:val="20"/>
          <w:szCs w:val="20"/>
          <w:lang w:eastAsia="fi-FI"/>
        </w:rPr>
      </w:pPr>
    </w:p>
    <w:p w14:paraId="361F3EF8" w14:textId="77777777" w:rsidR="00CD073A" w:rsidRPr="00CD073A" w:rsidRDefault="00CD073A" w:rsidP="00243B2F">
      <w:pPr>
        <w:spacing w:after="0"/>
        <w:ind w:left="567" w:right="-574"/>
        <w:rPr>
          <w:rFonts w:ascii="Times New Roman" w:hAnsi="Times New Roman" w:cs="Times New Roman"/>
          <w:sz w:val="20"/>
          <w:szCs w:val="20"/>
          <w:lang w:eastAsia="fi-FI"/>
        </w:rPr>
      </w:pPr>
      <w:r w:rsidRPr="00CD073A">
        <w:rPr>
          <w:rFonts w:ascii="Times New Roman" w:hAnsi="Times New Roman" w:cs="Times New Roman"/>
          <w:color w:val="3C3C3C"/>
          <w:lang w:eastAsia="fi-FI"/>
        </w:rPr>
        <w:t>Äidinkielen ylioppilaskoetta ollaan sähköistyksen ohella kehittämässä hallitusohjelman mukaan entistä paremmin tiedonhaun ja kriittisen a</w:t>
      </w:r>
      <w:r w:rsidR="00847368">
        <w:rPr>
          <w:rFonts w:ascii="Times New Roman" w:hAnsi="Times New Roman" w:cs="Times New Roman"/>
          <w:color w:val="3C3C3C"/>
          <w:lang w:eastAsia="fi-FI"/>
        </w:rPr>
        <w:t xml:space="preserve">rvioinnin taitoja mittaavaksi. </w:t>
      </w:r>
      <w:r w:rsidRPr="00CD073A">
        <w:rPr>
          <w:rFonts w:ascii="Times New Roman" w:hAnsi="Times New Roman" w:cs="Times New Roman"/>
          <w:color w:val="3C3C3C"/>
          <w:lang w:eastAsia="fi-FI"/>
        </w:rPr>
        <w:t>Jotta näitä taitoja oppii</w:t>
      </w:r>
      <w:r w:rsidR="00847368">
        <w:rPr>
          <w:rFonts w:ascii="Times New Roman" w:hAnsi="Times New Roman" w:cs="Times New Roman"/>
          <w:color w:val="3C3C3C"/>
          <w:lang w:eastAsia="fi-FI"/>
        </w:rPr>
        <w:t xml:space="preserve">, on niitä myös harjoiteltava, </w:t>
      </w:r>
      <w:r w:rsidRPr="00CD073A">
        <w:rPr>
          <w:rFonts w:ascii="Times New Roman" w:hAnsi="Times New Roman" w:cs="Times New Roman"/>
          <w:color w:val="3C3C3C"/>
          <w:lang w:eastAsia="fi-FI"/>
        </w:rPr>
        <w:t xml:space="preserve">eikä harjoittelu onnistu, jos kursseja vähennetään entisestään niukoista kurssimääristä. Tuntijakoesityksessä </w:t>
      </w:r>
      <w:r w:rsidRPr="00CD073A">
        <w:rPr>
          <w:rFonts w:ascii="Times New Roman" w:hAnsi="Times New Roman" w:cs="Times New Roman"/>
          <w:color w:val="000000"/>
          <w:lang w:eastAsia="fi-FI"/>
        </w:rPr>
        <w:t>sanotaan</w:t>
      </w:r>
      <w:r w:rsidRPr="00CD073A">
        <w:rPr>
          <w:rFonts w:ascii="Times New Roman" w:hAnsi="Times New Roman" w:cs="Times New Roman"/>
          <w:color w:val="3C3C3C"/>
          <w:lang w:eastAsia="fi-FI"/>
        </w:rPr>
        <w:t xml:space="preserve">, että yksi syventävä kurssi  olisi entisen valtakunnallisen kurssin sijasta sisällöltään koulutuksen järjestäjän päätettävissä  oleva valinnainen kurssi. ÄOL katsoo, että  tällainen muutos  kyseenalaistaa opiskelijoiden tasa-arvoisuuden ja oikeusturvan. Tuntijakoesityksessäkin todetaan, että  suurissa kouluissa on pieniä kouluja paremmat mahdollisuudet tarjota valtakunnallisten kurssien  lisäksi valinnaisia kursseja. Kuntien viimeaikainen taloustilanne tuskin asiaa edistää. </w:t>
      </w:r>
    </w:p>
    <w:p w14:paraId="67BF734D" w14:textId="30D98AA7" w:rsidR="00CD073A" w:rsidRPr="00CD073A" w:rsidRDefault="00CD073A" w:rsidP="00243B2F">
      <w:pPr>
        <w:spacing w:after="0"/>
        <w:ind w:left="567" w:right="-574"/>
        <w:rPr>
          <w:rFonts w:ascii="Times New Roman" w:eastAsia="Times New Roman" w:hAnsi="Times New Roman" w:cs="Times New Roman"/>
          <w:sz w:val="20"/>
          <w:szCs w:val="20"/>
          <w:lang w:eastAsia="fi-FI"/>
        </w:rPr>
      </w:pPr>
    </w:p>
    <w:p w14:paraId="36B74E8E" w14:textId="77777777" w:rsidR="00CD073A" w:rsidRPr="00CD073A" w:rsidRDefault="00CD073A" w:rsidP="00243B2F">
      <w:pPr>
        <w:spacing w:after="0"/>
        <w:ind w:left="567" w:right="-574"/>
        <w:rPr>
          <w:rFonts w:ascii="Times New Roman" w:hAnsi="Times New Roman" w:cs="Times New Roman"/>
          <w:sz w:val="20"/>
          <w:szCs w:val="20"/>
          <w:lang w:eastAsia="fi-FI"/>
        </w:rPr>
      </w:pPr>
      <w:r w:rsidRPr="00CD073A">
        <w:rPr>
          <w:rFonts w:ascii="Times New Roman" w:hAnsi="Times New Roman" w:cs="Times New Roman"/>
          <w:color w:val="3C3C3C"/>
          <w:lang w:eastAsia="fi-FI"/>
        </w:rPr>
        <w:t>Tuntijakoesityksessä korostetaan lukion yleissivistävyyttä. Yleissivistyksellä onkin merkittävä osa myös  omissa kirjallisissa ja suullisissa tuotoksissa sekä esimerkiksi  tiedon kriittisessä arvioinnissa.  ÄOL pitääkin tärkeänä, että tuntijaolla turvattaisiin opiskelijoille jonkinlainen kaikkien lukion oppiaineiden perustieto ennen tiettyihin aihepiireihin ja sisältöihin keskittymistä teemaopetuksen avulla. ÄOL ei siis kannata mitään ehdotetuista vaihtoehdoista A, B tai C.</w:t>
      </w:r>
    </w:p>
    <w:p w14:paraId="24A8F4F2" w14:textId="77777777" w:rsidR="00C2793E" w:rsidRDefault="00C2793E" w:rsidP="00243B2F">
      <w:pPr>
        <w:spacing w:after="0"/>
        <w:ind w:left="567" w:right="-574"/>
        <w:rPr>
          <w:rFonts w:ascii="Times New Roman" w:eastAsia="Times New Roman" w:hAnsi="Times New Roman" w:cs="Times New Roman"/>
          <w:sz w:val="20"/>
          <w:szCs w:val="20"/>
          <w:lang w:eastAsia="fi-FI"/>
        </w:rPr>
      </w:pPr>
    </w:p>
    <w:p w14:paraId="00A40809" w14:textId="77777777" w:rsidR="00CD073A" w:rsidRPr="00CD073A" w:rsidRDefault="00CD073A" w:rsidP="00243B2F">
      <w:pPr>
        <w:spacing w:after="0"/>
        <w:ind w:left="567" w:right="-574"/>
        <w:rPr>
          <w:rFonts w:ascii="Times New Roman" w:hAnsi="Times New Roman" w:cs="Times New Roman"/>
          <w:sz w:val="20"/>
          <w:szCs w:val="20"/>
          <w:lang w:eastAsia="fi-FI"/>
        </w:rPr>
      </w:pPr>
      <w:r w:rsidRPr="00CD073A">
        <w:rPr>
          <w:rFonts w:ascii="Times New Roman" w:hAnsi="Times New Roman" w:cs="Times New Roman"/>
          <w:color w:val="3C3C3C"/>
          <w:lang w:eastAsia="fi-FI"/>
        </w:rPr>
        <w:t>Oman äidinkielen opiskelu on pohja kaikelle muulle oppimiselle ja sidoksissa ajattelun kehittymiseen. Siitä tinkiminen rapauttaa muunkin oppimisen. Siksi ÄOL pitää tärkeänä, että äidinkielen ja kirjallisuuden valtakunnallisia syventäviä kursseja ei vähennetä  </w:t>
      </w:r>
      <w:r w:rsidR="00847368">
        <w:rPr>
          <w:rFonts w:ascii="Times New Roman" w:hAnsi="Times New Roman" w:cs="Times New Roman"/>
          <w:color w:val="3C3C3C"/>
          <w:lang w:eastAsia="fi-FI"/>
        </w:rPr>
        <w:t>–</w:t>
      </w:r>
      <w:r w:rsidRPr="00CD073A">
        <w:rPr>
          <w:rFonts w:ascii="Times New Roman" w:hAnsi="Times New Roman" w:cs="Times New Roman"/>
          <w:color w:val="3C3C3C"/>
          <w:lang w:eastAsia="fi-FI"/>
        </w:rPr>
        <w:t xml:space="preserve"> pikemminkin kaikille yhteisiä pakollisia ja syventäviä kursseja lisätään </w:t>
      </w:r>
      <w:r w:rsidR="00847368">
        <w:rPr>
          <w:rFonts w:ascii="Times New Roman" w:hAnsi="Times New Roman" w:cs="Times New Roman"/>
          <w:color w:val="3C3C3C"/>
          <w:lang w:eastAsia="fi-FI"/>
        </w:rPr>
        <w:t>–</w:t>
      </w:r>
      <w:r w:rsidRPr="00CD073A">
        <w:rPr>
          <w:rFonts w:ascii="Times New Roman" w:hAnsi="Times New Roman" w:cs="Times New Roman"/>
          <w:color w:val="3C3C3C"/>
          <w:lang w:eastAsia="fi-FI"/>
        </w:rPr>
        <w:t xml:space="preserve"> ja opetussuunnitelmassa esitetään täsmällisesti, miten oppiaine on mukana teemaopinnoissa.</w:t>
      </w:r>
    </w:p>
    <w:p w14:paraId="2FD50262" w14:textId="77777777" w:rsidR="00CD073A" w:rsidRDefault="00CD073A" w:rsidP="00243B2F">
      <w:pPr>
        <w:spacing w:after="0"/>
        <w:ind w:left="567" w:right="-574"/>
        <w:rPr>
          <w:rFonts w:ascii="Times New Roman" w:hAnsi="Times New Roman" w:cs="Times New Roman"/>
          <w:color w:val="3C3C3C"/>
          <w:lang w:eastAsia="fi-FI"/>
        </w:rPr>
      </w:pPr>
      <w:r w:rsidRPr="00CD073A">
        <w:rPr>
          <w:rFonts w:ascii="Times New Roman" w:eastAsia="Times New Roman" w:hAnsi="Times New Roman" w:cs="Times New Roman"/>
          <w:sz w:val="20"/>
          <w:szCs w:val="20"/>
          <w:lang w:eastAsia="fi-FI"/>
        </w:rPr>
        <w:br/>
      </w:r>
      <w:r w:rsidRPr="00CD073A">
        <w:rPr>
          <w:rFonts w:ascii="Times New Roman" w:eastAsia="Times New Roman" w:hAnsi="Times New Roman" w:cs="Times New Roman"/>
          <w:sz w:val="20"/>
          <w:szCs w:val="20"/>
          <w:lang w:eastAsia="fi-FI"/>
        </w:rPr>
        <w:br/>
      </w:r>
      <w:r w:rsidRPr="00CD073A">
        <w:rPr>
          <w:rFonts w:ascii="Times New Roman" w:hAnsi="Times New Roman" w:cs="Times New Roman"/>
          <w:color w:val="3C3C3C"/>
          <w:lang w:eastAsia="fi-FI"/>
        </w:rPr>
        <w:t>Äidinkielen opettajain liitto</w:t>
      </w:r>
    </w:p>
    <w:p w14:paraId="7A3F6934" w14:textId="77777777" w:rsidR="00243B2F" w:rsidRDefault="00243B2F" w:rsidP="00243B2F">
      <w:pPr>
        <w:spacing w:after="0"/>
        <w:ind w:left="567" w:right="-574"/>
        <w:rPr>
          <w:rFonts w:ascii="Times New Roman" w:hAnsi="Times New Roman" w:cs="Times New Roman"/>
          <w:color w:val="3C3C3C"/>
          <w:lang w:eastAsia="fi-FI"/>
        </w:rPr>
      </w:pPr>
    </w:p>
    <w:p w14:paraId="6DB3FC74" w14:textId="06CE0ABC" w:rsidR="00243B2F" w:rsidRDefault="00243B2F" w:rsidP="00243B2F">
      <w:pPr>
        <w:spacing w:after="0"/>
        <w:ind w:left="567" w:right="-574"/>
        <w:rPr>
          <w:rFonts w:ascii="Times New Roman" w:hAnsi="Times New Roman" w:cs="Times New Roman"/>
          <w:color w:val="3C3C3C"/>
          <w:lang w:eastAsia="fi-FI"/>
        </w:rPr>
      </w:pPr>
      <w:r>
        <w:rPr>
          <w:rFonts w:ascii="Times New Roman" w:hAnsi="Times New Roman" w:cs="Times New Roman"/>
          <w:color w:val="3C3C3C"/>
          <w:lang w:eastAsia="fi-FI"/>
        </w:rPr>
        <w:t>Helsingissä 4.2.2014</w:t>
      </w:r>
    </w:p>
    <w:p w14:paraId="24891181" w14:textId="77777777" w:rsidR="00243B2F" w:rsidRDefault="00243B2F" w:rsidP="00243B2F">
      <w:pPr>
        <w:spacing w:after="0"/>
        <w:ind w:left="567" w:right="-574"/>
        <w:rPr>
          <w:rFonts w:ascii="Times New Roman" w:hAnsi="Times New Roman" w:cs="Times New Roman"/>
          <w:color w:val="3C3C3C"/>
          <w:lang w:eastAsia="fi-FI"/>
        </w:rPr>
      </w:pPr>
    </w:p>
    <w:p w14:paraId="397153C3" w14:textId="77777777" w:rsidR="00243B2F" w:rsidRDefault="00243B2F" w:rsidP="00243B2F">
      <w:pPr>
        <w:spacing w:after="0"/>
        <w:ind w:left="567" w:right="-574"/>
        <w:rPr>
          <w:rFonts w:ascii="Times New Roman" w:hAnsi="Times New Roman" w:cs="Times New Roman"/>
          <w:color w:val="3C3C3C"/>
          <w:lang w:eastAsia="fi-FI"/>
        </w:rPr>
      </w:pPr>
    </w:p>
    <w:p w14:paraId="66AD98CA" w14:textId="77777777" w:rsidR="00243B2F" w:rsidRDefault="00243B2F" w:rsidP="00243B2F">
      <w:pPr>
        <w:spacing w:after="0"/>
        <w:ind w:left="567" w:right="-574"/>
        <w:rPr>
          <w:rFonts w:ascii="Times New Roman" w:hAnsi="Times New Roman" w:cs="Times New Roman"/>
          <w:color w:val="3C3C3C"/>
          <w:lang w:eastAsia="fi-FI"/>
        </w:rPr>
      </w:pPr>
    </w:p>
    <w:p w14:paraId="313930AC" w14:textId="61075F88" w:rsidR="00243B2F" w:rsidRDefault="00243B2F" w:rsidP="00243B2F">
      <w:pPr>
        <w:spacing w:after="0"/>
        <w:ind w:left="567" w:right="-574"/>
        <w:rPr>
          <w:rFonts w:ascii="Times New Roman" w:hAnsi="Times New Roman" w:cs="Times New Roman"/>
          <w:color w:val="3C3C3C"/>
          <w:lang w:eastAsia="fi-FI"/>
        </w:rPr>
      </w:pPr>
      <w:r>
        <w:rPr>
          <w:rFonts w:ascii="Times New Roman" w:hAnsi="Times New Roman" w:cs="Times New Roman"/>
          <w:color w:val="3C3C3C"/>
          <w:lang w:eastAsia="fi-FI"/>
        </w:rPr>
        <w:t>Minna Harmanen</w:t>
      </w:r>
    </w:p>
    <w:p w14:paraId="19C93D86" w14:textId="0053AC75" w:rsidR="00C2793E" w:rsidRPr="00CD073A" w:rsidRDefault="00243B2F" w:rsidP="00243B2F">
      <w:pPr>
        <w:spacing w:after="0"/>
        <w:ind w:left="567" w:right="-574"/>
        <w:rPr>
          <w:rFonts w:ascii="Times New Roman" w:hAnsi="Times New Roman" w:cs="Times New Roman"/>
        </w:rPr>
      </w:pPr>
      <w:r>
        <w:rPr>
          <w:rFonts w:ascii="Times New Roman" w:hAnsi="Times New Roman" w:cs="Times New Roman"/>
          <w:color w:val="3C3C3C"/>
          <w:lang w:eastAsia="fi-FI"/>
        </w:rPr>
        <w:t>puheenjohtaja</w:t>
      </w:r>
    </w:p>
    <w:sectPr w:rsidR="00C2793E" w:rsidRPr="00CD073A" w:rsidSect="00243B2F">
      <w:pgSz w:w="12240" w:h="15840"/>
      <w:pgMar w:top="1440" w:right="1800" w:bottom="1134"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3A"/>
    <w:rsid w:val="00243B2F"/>
    <w:rsid w:val="00705A53"/>
    <w:rsid w:val="00847368"/>
    <w:rsid w:val="00A110D9"/>
    <w:rsid w:val="00BA2B67"/>
    <w:rsid w:val="00C2793E"/>
    <w:rsid w:val="00CD073A"/>
    <w:rsid w:val="00E419A3"/>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F2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i-FI"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Kappaleenoletusfontti1">
    <w:name w:val="Kappaleen oletusfontti1"/>
    <w:semiHidden/>
  </w:style>
  <w:style w:type="table" w:customStyle="1" w:styleId="TableNormal">
    <w:name w:val="Table Normal"/>
    <w:semiHidden/>
    <w:tblPr>
      <w:tblInd w:w="0" w:type="dxa"/>
      <w:tblCellMar>
        <w:top w:w="0" w:type="dxa"/>
        <w:left w:w="108" w:type="dxa"/>
        <w:bottom w:w="0" w:type="dxa"/>
        <w:right w:w="108" w:type="dxa"/>
      </w:tblCellMar>
    </w:tblPr>
  </w:style>
  <w:style w:type="paragraph" w:styleId="NormaaliWWW">
    <w:name w:val="Normal (Web)"/>
    <w:basedOn w:val="Normaali"/>
    <w:uiPriority w:val="99"/>
    <w:semiHidden/>
    <w:unhideWhenUsed/>
    <w:rsid w:val="00CD073A"/>
    <w:pPr>
      <w:spacing w:before="100" w:beforeAutospacing="1" w:after="100" w:afterAutospacing="1"/>
    </w:pPr>
    <w:rPr>
      <w:rFonts w:ascii="Times" w:hAnsi="Times" w:cs="Times New Roman"/>
      <w:sz w:val="20"/>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i-FI"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Kappaleenoletusfontti1">
    <w:name w:val="Kappaleen oletusfontti1"/>
    <w:semiHidden/>
  </w:style>
  <w:style w:type="table" w:customStyle="1" w:styleId="TableNormal">
    <w:name w:val="Table Normal"/>
    <w:semiHidden/>
    <w:tblPr>
      <w:tblInd w:w="0" w:type="dxa"/>
      <w:tblCellMar>
        <w:top w:w="0" w:type="dxa"/>
        <w:left w:w="108" w:type="dxa"/>
        <w:bottom w:w="0" w:type="dxa"/>
        <w:right w:w="108" w:type="dxa"/>
      </w:tblCellMar>
    </w:tblPr>
  </w:style>
  <w:style w:type="paragraph" w:styleId="NormaaliWWW">
    <w:name w:val="Normal (Web)"/>
    <w:basedOn w:val="Normaali"/>
    <w:uiPriority w:val="99"/>
    <w:semiHidden/>
    <w:unhideWhenUsed/>
    <w:rsid w:val="00CD073A"/>
    <w:pPr>
      <w:spacing w:before="100" w:beforeAutospacing="1" w:after="100" w:afterAutospacing="1"/>
    </w:pPr>
    <w:rPr>
      <w:rFonts w:ascii="Times" w:hAnsi="Times" w:cs="Times New Roman"/>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3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4751</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ÄOL</dc:creator>
  <cp:lastModifiedBy>Halonen Minna</cp:lastModifiedBy>
  <cp:revision>2</cp:revision>
  <cp:lastPrinted>2014-02-03T08:11:00Z</cp:lastPrinted>
  <dcterms:created xsi:type="dcterms:W3CDTF">2014-02-04T10:37:00Z</dcterms:created>
  <dcterms:modified xsi:type="dcterms:W3CDTF">2014-02-04T10:37:00Z</dcterms:modified>
</cp:coreProperties>
</file>