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A250" w14:textId="77777777" w:rsidR="007A027A" w:rsidRDefault="007A027A" w:rsidP="007A027A">
      <w:r>
        <w:t>Maa- ja metsätalousministeriö</w:t>
      </w:r>
    </w:p>
    <w:p w14:paraId="7C9D988C" w14:textId="77777777" w:rsidR="007A027A" w:rsidRDefault="007A027A" w:rsidP="007A027A"/>
    <w:p w14:paraId="44F2299F" w14:textId="77777777" w:rsidR="007A027A" w:rsidRDefault="00DA7E48" w:rsidP="007A027A">
      <w:r>
        <w:t>L</w:t>
      </w:r>
      <w:r w:rsidR="00985838" w:rsidRPr="00985838">
        <w:t xml:space="preserve">ausuntopyyntö </w:t>
      </w:r>
      <w:r w:rsidR="00617321">
        <w:t>MMM013:00/2017; 425/01.01/2017</w:t>
      </w:r>
    </w:p>
    <w:p w14:paraId="19338EDB" w14:textId="77777777" w:rsidR="00985838" w:rsidRDefault="00985838" w:rsidP="007A027A"/>
    <w:p w14:paraId="69FC3615" w14:textId="77777777" w:rsidR="007A027A" w:rsidRDefault="007A027A" w:rsidP="007A027A"/>
    <w:p w14:paraId="0BB3AB42" w14:textId="77777777" w:rsidR="007A027A" w:rsidRDefault="007A027A" w:rsidP="007A027A">
      <w:pPr>
        <w:pStyle w:val="Leipteksti"/>
      </w:pPr>
      <w:r>
        <w:t xml:space="preserve">Lausunto </w:t>
      </w:r>
      <w:r w:rsidR="00617321">
        <w:t>luonnoksesta hallituksen esitykseksi kasvinterveyslaiksi sekä laiksi sakon täytäntöönpanosta annetun lain 1 pykälän muuttamisesta</w:t>
      </w:r>
    </w:p>
    <w:p w14:paraId="06BDBE79" w14:textId="77777777" w:rsidR="007A027A" w:rsidRDefault="007A027A" w:rsidP="007A027A"/>
    <w:p w14:paraId="3840E3FA" w14:textId="77777777" w:rsidR="00E56C83" w:rsidRDefault="00E56C83">
      <w:r>
        <w:t xml:space="preserve">Taimistoviljelijät ry lausuu </w:t>
      </w:r>
      <w:r w:rsidR="00985838">
        <w:t>kyseis</w:t>
      </w:r>
      <w:r w:rsidR="00DA7E48">
        <w:t>e</w:t>
      </w:r>
      <w:r w:rsidR="00985838">
        <w:t xml:space="preserve">stä </w:t>
      </w:r>
      <w:r w:rsidR="00617321">
        <w:t>kasvinterveyslakiesityksestä</w:t>
      </w:r>
      <w:r>
        <w:t xml:space="preserve"> seuraavaa:</w:t>
      </w:r>
    </w:p>
    <w:p w14:paraId="2C76B441" w14:textId="77777777" w:rsidR="00F53037" w:rsidRDefault="00F53037"/>
    <w:p w14:paraId="60EDF18F" w14:textId="77777777" w:rsidR="002310AA" w:rsidRDefault="00F106DD">
      <w:r>
        <w:t xml:space="preserve">Pääpiirteissään </w:t>
      </w:r>
      <w:r w:rsidR="00B36DDE">
        <w:t>esitys kasvinterveyslaiksi täyttää tehtävänsä hyvän kasvinterveyden turvaamiseksi</w:t>
      </w:r>
      <w:r w:rsidR="00A84984">
        <w:t>.</w:t>
      </w:r>
      <w:r w:rsidR="00470949">
        <w:t xml:space="preserve"> Tosin kasvinterveyslain pohjalta annettavien asetusten sisältöä ei vielä tässä vaiheessa voida ennakoida. Ne kuitenkin tulevat vaikuttamaan olennaisesti taimitarhojen yritystoimintaan. </w:t>
      </w:r>
    </w:p>
    <w:p w14:paraId="2358F3E3" w14:textId="77777777" w:rsidR="00B36DDE" w:rsidRDefault="00B36DDE"/>
    <w:p w14:paraId="3BC2277D" w14:textId="77777777" w:rsidR="00CF1E85" w:rsidRDefault="00BE10A3">
      <w:r>
        <w:t xml:space="preserve">Korostamme pykälässä 31 esitettyä kasvintuhoojan torjuntapäätöksestä aiheutuvien kustannusten korvaamisen tärkeyttä kasvintuhoojien leviämisen ehkäisyssä. Toistaiseksi puuttuvat kasvintuhoojavakuutukset Suomessa korostavat kustannusten korvaamisen merkitystä. </w:t>
      </w:r>
      <w:r w:rsidR="002E19A2">
        <w:t xml:space="preserve">Vakuutusyhtiöiden valmistelussa ei ole saatu tähän mennessä tuotteita tähän tarkoitukseen eikä niitä todennäköisesti tulekaan tarjolle. </w:t>
      </w:r>
    </w:p>
    <w:p w14:paraId="01E33DAD" w14:textId="77777777" w:rsidR="00CF1E85" w:rsidRDefault="00CF1E85"/>
    <w:p w14:paraId="26910563" w14:textId="03831E89" w:rsidR="00A84984" w:rsidRDefault="00CF1E85">
      <w:r>
        <w:t>P</w:t>
      </w:r>
      <w:r w:rsidR="00BE10A3">
        <w:t xml:space="preserve">ykälässä 33 Korvauksen epäämisestä kohta 1) ja kohta 2) </w:t>
      </w:r>
      <w:r w:rsidR="009A7DFC">
        <w:t xml:space="preserve">koskevat juuri niitä kustannuksia ja tulonmenetyksiä, joita toimijoille koituu torjuntapäätöksistä. Markkinointikielto ja tavaran hävittäminen todella aiheuttavat </w:t>
      </w:r>
      <w:r w:rsidR="00DF3A34">
        <w:t xml:space="preserve">tulonmenetyksiä, sillä kyseisten kasvien tuotannosta aiheutuneet </w:t>
      </w:r>
      <w:r w:rsidR="009A7DFC">
        <w:t>kustannuks</w:t>
      </w:r>
      <w:r w:rsidR="00DF3A34">
        <w:t>et ovat jo syntyneet</w:t>
      </w:r>
      <w:r>
        <w:t>, mikäli pykälä 33 koskee myös tuotannollista toimintaa</w:t>
      </w:r>
      <w:r w:rsidR="009A7DFC">
        <w:t>. Kustannusten korvaamisen ja korvaamisen epäämisen välinen raja tulisi tuoda selvemmin esille kasvinterveyslaissa</w:t>
      </w:r>
      <w:r>
        <w:t xml:space="preserve"> ja erityisesti pykälän 33 sanamuotoa tulisi täsmentää, jotta lain ymmärrettävä tulkinta avautuisi eri toimijaryhmille</w:t>
      </w:r>
      <w:bookmarkStart w:id="0" w:name="_GoBack"/>
      <w:bookmarkEnd w:id="0"/>
      <w:r w:rsidR="009A7DFC">
        <w:t>.</w:t>
      </w:r>
    </w:p>
    <w:p w14:paraId="7781EACC" w14:textId="4E19863A" w:rsidR="002E19A2" w:rsidRDefault="002E19A2"/>
    <w:p w14:paraId="443F2B1F" w14:textId="17607FBC" w:rsidR="002E19A2" w:rsidRDefault="002E19A2">
      <w:r>
        <w:t>Kasvintuhoojakorvausten puuttuminen on kohtuuton</w:t>
      </w:r>
      <w:r w:rsidR="00814DD7">
        <w:t>ta</w:t>
      </w:r>
      <w:r>
        <w:t xml:space="preserve"> taimistojen kannalta. Se </w:t>
      </w:r>
      <w:r w:rsidR="00814DD7">
        <w:t>lyö korvalle</w:t>
      </w:r>
      <w:r>
        <w:t xml:space="preserve"> kotimaista tuotantoa ja suosii taimituontia ulkomailta. Tuontikasvit ovat merkittävin väylä uusille kasvintuhoojille maassamme</w:t>
      </w:r>
      <w:r w:rsidR="00814DD7">
        <w:t>. Sitä kautta kasvavat tuhoojariskit uhkaavat ruoantuotantomme ja metsätaloutemme perusedellytyksiä eikä missään nimessä edistä hyvää kasvinterveyttä.</w:t>
      </w:r>
    </w:p>
    <w:p w14:paraId="6DBA09FF" w14:textId="151E692F" w:rsidR="002E19A2" w:rsidRDefault="002E19A2"/>
    <w:p w14:paraId="205B37B2" w14:textId="77777777" w:rsidR="0009523C" w:rsidRDefault="0009523C"/>
    <w:p w14:paraId="66746FBE" w14:textId="77777777" w:rsidR="00617321" w:rsidRDefault="00617321">
      <w:r>
        <w:t>Taimistoviljelijät ry:llä ei ole lausuttavaa sakon täytäntöönpanosta annetun lain 1 pykälän muuttamisesta.</w:t>
      </w:r>
    </w:p>
    <w:p w14:paraId="1BEFC230" w14:textId="77777777" w:rsidR="0009523C" w:rsidRDefault="0009523C"/>
    <w:p w14:paraId="57F97012" w14:textId="77777777" w:rsidR="002A3A93" w:rsidRDefault="002A3A93"/>
    <w:p w14:paraId="174D4B11" w14:textId="341D4BFA" w:rsidR="002A3A93" w:rsidRDefault="002A3A93" w:rsidP="002A3A93">
      <w:r>
        <w:t xml:space="preserve">Helsingissä </w:t>
      </w:r>
      <w:r w:rsidR="00814DD7">
        <w:t>30</w:t>
      </w:r>
      <w:r w:rsidR="00B3592D">
        <w:t>.</w:t>
      </w:r>
      <w:r w:rsidR="00814DD7">
        <w:t>4</w:t>
      </w:r>
      <w:r>
        <w:t>.201</w:t>
      </w:r>
      <w:r w:rsidR="00A84984">
        <w:t>9</w:t>
      </w:r>
    </w:p>
    <w:p w14:paraId="0B458D91" w14:textId="77777777" w:rsidR="002A3A93" w:rsidRDefault="002A3A93" w:rsidP="002A3A93"/>
    <w:p w14:paraId="0654A49C" w14:textId="77777777" w:rsidR="002A3A93" w:rsidRDefault="002A3A93" w:rsidP="002A3A93">
      <w:r>
        <w:t>TAIMISTOVILJELIJÄT-PLANTSKOLEODLARNA ry</w:t>
      </w:r>
    </w:p>
    <w:p w14:paraId="783B993C" w14:textId="77777777" w:rsidR="002A3A93" w:rsidRDefault="002A3A93" w:rsidP="002A3A93"/>
    <w:p w14:paraId="21728537" w14:textId="77777777" w:rsidR="002A3A93" w:rsidRDefault="002A3A93" w:rsidP="002A3A93">
      <w:r>
        <w:t>Jyri Uimonen</w:t>
      </w:r>
    </w:p>
    <w:p w14:paraId="416D508B" w14:textId="77777777" w:rsidR="002A3A93" w:rsidRDefault="002A3A93">
      <w:r>
        <w:t>toiminnanjohtaja</w:t>
      </w:r>
    </w:p>
    <w:sectPr w:rsidR="002A3A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A"/>
    <w:rsid w:val="0009523C"/>
    <w:rsid w:val="00176472"/>
    <w:rsid w:val="001C23F4"/>
    <w:rsid w:val="001E3A37"/>
    <w:rsid w:val="002310AA"/>
    <w:rsid w:val="002A3A93"/>
    <w:rsid w:val="002E19A2"/>
    <w:rsid w:val="003333EF"/>
    <w:rsid w:val="00366B85"/>
    <w:rsid w:val="00424FE3"/>
    <w:rsid w:val="00433F3F"/>
    <w:rsid w:val="0045546B"/>
    <w:rsid w:val="00470949"/>
    <w:rsid w:val="00477437"/>
    <w:rsid w:val="005023D9"/>
    <w:rsid w:val="005834DA"/>
    <w:rsid w:val="005C0705"/>
    <w:rsid w:val="00617321"/>
    <w:rsid w:val="006E1045"/>
    <w:rsid w:val="00711235"/>
    <w:rsid w:val="00754274"/>
    <w:rsid w:val="007A027A"/>
    <w:rsid w:val="007C1164"/>
    <w:rsid w:val="007C31BB"/>
    <w:rsid w:val="007D3615"/>
    <w:rsid w:val="00800567"/>
    <w:rsid w:val="00814DD7"/>
    <w:rsid w:val="00865E4C"/>
    <w:rsid w:val="008C511E"/>
    <w:rsid w:val="008D4841"/>
    <w:rsid w:val="00930053"/>
    <w:rsid w:val="009352DB"/>
    <w:rsid w:val="00985838"/>
    <w:rsid w:val="009A7DFC"/>
    <w:rsid w:val="009D7D6B"/>
    <w:rsid w:val="00A84984"/>
    <w:rsid w:val="00A9478D"/>
    <w:rsid w:val="00AE78F4"/>
    <w:rsid w:val="00B10C53"/>
    <w:rsid w:val="00B256E6"/>
    <w:rsid w:val="00B3592D"/>
    <w:rsid w:val="00B36DDE"/>
    <w:rsid w:val="00B44D28"/>
    <w:rsid w:val="00B60A23"/>
    <w:rsid w:val="00BA6EE9"/>
    <w:rsid w:val="00BB6F61"/>
    <w:rsid w:val="00BE10A3"/>
    <w:rsid w:val="00CD74B7"/>
    <w:rsid w:val="00CF1E85"/>
    <w:rsid w:val="00D362C6"/>
    <w:rsid w:val="00D64065"/>
    <w:rsid w:val="00D67E2F"/>
    <w:rsid w:val="00DA7E48"/>
    <w:rsid w:val="00DF3A34"/>
    <w:rsid w:val="00E11480"/>
    <w:rsid w:val="00E21088"/>
    <w:rsid w:val="00E56C83"/>
    <w:rsid w:val="00EE1659"/>
    <w:rsid w:val="00F106DD"/>
    <w:rsid w:val="00F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DF2F"/>
  <w15:docId w15:val="{162465C8-28B8-46CE-813D-C7609B2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7A027A"/>
    <w:rPr>
      <w:b/>
      <w:bCs/>
    </w:rPr>
  </w:style>
  <w:style w:type="character" w:customStyle="1" w:styleId="LeiptekstiChar">
    <w:name w:val="Leipäteksti Char"/>
    <w:basedOn w:val="Kappaleenoletusfontti"/>
    <w:link w:val="Leipteksti"/>
    <w:semiHidden/>
    <w:rsid w:val="007A027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EE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EE9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Jyri Uimonen</dc:creator>
  <cp:lastModifiedBy>Jyri Uimonen</cp:lastModifiedBy>
  <cp:revision>9</cp:revision>
  <cp:lastPrinted>2018-03-26T06:33:00Z</cp:lastPrinted>
  <dcterms:created xsi:type="dcterms:W3CDTF">2019-03-25T09:54:00Z</dcterms:created>
  <dcterms:modified xsi:type="dcterms:W3CDTF">2019-05-02T09:13:00Z</dcterms:modified>
</cp:coreProperties>
</file>