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39" w:rsidRPr="004F6AF1" w:rsidRDefault="00F425EB" w:rsidP="003E6A21">
      <w:pPr>
        <w:widowControl w:val="0"/>
        <w:autoSpaceDE w:val="0"/>
        <w:autoSpaceDN w:val="0"/>
        <w:adjustRightInd w:val="0"/>
        <w:spacing w:line="360" w:lineRule="auto"/>
        <w:rPr>
          <w:rFonts w:ascii="Arial" w:hAnsi="Arial" w:cs="Arial"/>
          <w:b/>
          <w:color w:val="1A1A1A"/>
          <w:sz w:val="26"/>
          <w:szCs w:val="26"/>
        </w:rPr>
      </w:pPr>
      <w:bookmarkStart w:id="0" w:name="_GoBack"/>
      <w:bookmarkEnd w:id="0"/>
      <w:r w:rsidRPr="004F6AF1">
        <w:rPr>
          <w:rFonts w:ascii="Arial" w:hAnsi="Arial" w:cs="Arial"/>
          <w:b/>
          <w:color w:val="1A1A1A"/>
          <w:sz w:val="26"/>
          <w:szCs w:val="26"/>
        </w:rPr>
        <w:t>SOSIAALI- JA TERVEYSMINISTERIÖLLE</w:t>
      </w:r>
    </w:p>
    <w:p w:rsidR="00A63067" w:rsidRPr="004F6AF1" w:rsidRDefault="00A63067" w:rsidP="003E6A21">
      <w:pPr>
        <w:widowControl w:val="0"/>
        <w:autoSpaceDE w:val="0"/>
        <w:autoSpaceDN w:val="0"/>
        <w:adjustRightInd w:val="0"/>
        <w:spacing w:line="360" w:lineRule="auto"/>
        <w:rPr>
          <w:rFonts w:ascii="Arial" w:hAnsi="Arial" w:cs="Arial"/>
          <w:b/>
          <w:color w:val="1A1A1A"/>
          <w:sz w:val="26"/>
          <w:szCs w:val="26"/>
        </w:rPr>
      </w:pPr>
    </w:p>
    <w:p w:rsidR="00A63067" w:rsidRPr="004F6AF1" w:rsidRDefault="00A63067" w:rsidP="003E6A21">
      <w:pPr>
        <w:widowControl w:val="0"/>
        <w:autoSpaceDE w:val="0"/>
        <w:autoSpaceDN w:val="0"/>
        <w:adjustRightInd w:val="0"/>
        <w:spacing w:line="360" w:lineRule="auto"/>
        <w:rPr>
          <w:rFonts w:ascii="Arial" w:hAnsi="Arial" w:cs="Arial"/>
          <w:b/>
          <w:color w:val="1A1A1A"/>
          <w:sz w:val="26"/>
          <w:szCs w:val="26"/>
        </w:rPr>
      </w:pPr>
    </w:p>
    <w:p w:rsidR="003020BC" w:rsidRPr="004F6AF1" w:rsidRDefault="003020BC" w:rsidP="003E6A21">
      <w:pPr>
        <w:widowControl w:val="0"/>
        <w:autoSpaceDE w:val="0"/>
        <w:autoSpaceDN w:val="0"/>
        <w:adjustRightInd w:val="0"/>
        <w:spacing w:line="360" w:lineRule="auto"/>
        <w:rPr>
          <w:rFonts w:ascii="Arial" w:hAnsi="Arial" w:cs="Arial"/>
          <w:color w:val="1A1A1A"/>
          <w:sz w:val="26"/>
          <w:szCs w:val="26"/>
        </w:rPr>
      </w:pPr>
    </w:p>
    <w:p w:rsidR="00F425EB" w:rsidRPr="004F6AF1" w:rsidRDefault="00367F45" w:rsidP="003E6A21">
      <w:pPr>
        <w:widowControl w:val="0"/>
        <w:autoSpaceDE w:val="0"/>
        <w:autoSpaceDN w:val="0"/>
        <w:adjustRightInd w:val="0"/>
        <w:spacing w:line="360" w:lineRule="auto"/>
        <w:rPr>
          <w:rFonts w:ascii="Arial" w:hAnsi="Arial" w:cs="Arial"/>
          <w:color w:val="1A1A1A"/>
          <w:sz w:val="26"/>
          <w:szCs w:val="26"/>
        </w:rPr>
      </w:pPr>
      <w:r>
        <w:rPr>
          <w:rFonts w:ascii="Arial" w:hAnsi="Arial" w:cs="Arial"/>
          <w:color w:val="1A1A1A"/>
          <w:sz w:val="26"/>
          <w:szCs w:val="26"/>
        </w:rPr>
        <w:t xml:space="preserve">Viite: </w:t>
      </w:r>
      <w:r w:rsidR="00F425EB" w:rsidRPr="004F6AF1">
        <w:rPr>
          <w:rFonts w:ascii="Arial" w:hAnsi="Arial" w:cs="Arial"/>
          <w:color w:val="1A1A1A"/>
          <w:sz w:val="26"/>
          <w:szCs w:val="26"/>
        </w:rPr>
        <w:t xml:space="preserve"> </w:t>
      </w:r>
      <w:r w:rsidR="001450E3" w:rsidRPr="001450E3">
        <w:rPr>
          <w:rFonts w:ascii="Arial" w:hAnsi="Arial" w:cs="Arial"/>
          <w:color w:val="1A1A1A"/>
          <w:sz w:val="26"/>
          <w:szCs w:val="26"/>
        </w:rPr>
        <w:t>LAUSUNTOPYYNTÖ HALLITUKSEN ESITYSLUONNOKSESTA EDUSKUNNALLE MAAKUNTAUUDISTUKSEKSI JA SOSIAALI- JA TERVEYDENHUOLLON JÄRJESTÄMISUUDISTUKSEKSI SEKÄ NIIHIN LIITTYVIKSI LAEIKSI</w:t>
      </w:r>
    </w:p>
    <w:p w:rsidR="00F425EB" w:rsidRPr="004F6AF1" w:rsidRDefault="00F425EB" w:rsidP="003E6A21">
      <w:pPr>
        <w:widowControl w:val="0"/>
        <w:autoSpaceDE w:val="0"/>
        <w:autoSpaceDN w:val="0"/>
        <w:adjustRightInd w:val="0"/>
        <w:spacing w:line="360" w:lineRule="auto"/>
        <w:rPr>
          <w:rFonts w:ascii="Arial" w:hAnsi="Arial" w:cs="Arial"/>
          <w:color w:val="1A1A1A"/>
          <w:sz w:val="26"/>
          <w:szCs w:val="26"/>
        </w:rPr>
      </w:pPr>
    </w:p>
    <w:p w:rsidR="00F425EB" w:rsidRPr="004F6AF1" w:rsidRDefault="00F425EB" w:rsidP="003E6A21">
      <w:pPr>
        <w:widowControl w:val="0"/>
        <w:autoSpaceDE w:val="0"/>
        <w:autoSpaceDN w:val="0"/>
        <w:adjustRightInd w:val="0"/>
        <w:spacing w:line="360" w:lineRule="auto"/>
        <w:rPr>
          <w:rFonts w:ascii="Arial" w:hAnsi="Arial" w:cs="Arial"/>
          <w:color w:val="1A1A1A"/>
          <w:sz w:val="26"/>
          <w:szCs w:val="26"/>
        </w:rPr>
      </w:pPr>
      <w:r w:rsidRPr="004F6AF1">
        <w:rPr>
          <w:rFonts w:ascii="Arial" w:hAnsi="Arial" w:cs="Arial"/>
          <w:color w:val="1A1A1A"/>
          <w:sz w:val="26"/>
          <w:szCs w:val="26"/>
        </w:rPr>
        <w:t>Asia:</w:t>
      </w:r>
    </w:p>
    <w:p w:rsidR="00D47D64" w:rsidRPr="004F6AF1" w:rsidRDefault="00367F45" w:rsidP="003E6A21">
      <w:pPr>
        <w:widowControl w:val="0"/>
        <w:autoSpaceDE w:val="0"/>
        <w:autoSpaceDN w:val="0"/>
        <w:adjustRightInd w:val="0"/>
        <w:spacing w:line="360" w:lineRule="auto"/>
        <w:rPr>
          <w:rFonts w:ascii="Arial" w:hAnsi="Arial" w:cs="Arial"/>
          <w:color w:val="1A1A1A"/>
          <w:sz w:val="26"/>
          <w:szCs w:val="26"/>
        </w:rPr>
      </w:pPr>
      <w:r>
        <w:rPr>
          <w:rFonts w:ascii="Arial" w:hAnsi="Arial" w:cs="Arial"/>
          <w:color w:val="1A1A1A"/>
          <w:sz w:val="26"/>
          <w:szCs w:val="26"/>
        </w:rPr>
        <w:t xml:space="preserve">Täydennys </w:t>
      </w:r>
      <w:r w:rsidR="003020BC" w:rsidRPr="004F6AF1">
        <w:rPr>
          <w:rFonts w:ascii="Arial" w:hAnsi="Arial" w:cs="Arial"/>
          <w:color w:val="1A1A1A"/>
          <w:sz w:val="26"/>
          <w:szCs w:val="26"/>
        </w:rPr>
        <w:t xml:space="preserve">Vehmaan </w:t>
      </w:r>
      <w:r>
        <w:rPr>
          <w:rFonts w:ascii="Arial" w:hAnsi="Arial" w:cs="Arial"/>
          <w:color w:val="1A1A1A"/>
          <w:sz w:val="26"/>
          <w:szCs w:val="26"/>
        </w:rPr>
        <w:t>kunnan</w:t>
      </w:r>
      <w:r w:rsidR="003020BC" w:rsidRPr="004F6AF1">
        <w:rPr>
          <w:rFonts w:ascii="Arial" w:hAnsi="Arial" w:cs="Arial"/>
          <w:color w:val="1A1A1A"/>
          <w:sz w:val="26"/>
          <w:szCs w:val="26"/>
        </w:rPr>
        <w:t xml:space="preserve"> lausu</w:t>
      </w:r>
      <w:r w:rsidR="00F425EB" w:rsidRPr="004F6AF1">
        <w:rPr>
          <w:rFonts w:ascii="Arial" w:hAnsi="Arial" w:cs="Arial"/>
          <w:color w:val="1A1A1A"/>
          <w:sz w:val="26"/>
          <w:szCs w:val="26"/>
        </w:rPr>
        <w:t>nt</w:t>
      </w:r>
      <w:r>
        <w:rPr>
          <w:rFonts w:ascii="Arial" w:hAnsi="Arial" w:cs="Arial"/>
          <w:color w:val="1A1A1A"/>
          <w:sz w:val="26"/>
          <w:szCs w:val="26"/>
        </w:rPr>
        <w:t>o</w:t>
      </w:r>
      <w:r w:rsidR="00F425EB" w:rsidRPr="004F6AF1">
        <w:rPr>
          <w:rFonts w:ascii="Arial" w:hAnsi="Arial" w:cs="Arial"/>
          <w:color w:val="1A1A1A"/>
          <w:sz w:val="26"/>
          <w:szCs w:val="26"/>
        </w:rPr>
        <w:t>o</w:t>
      </w:r>
      <w:r>
        <w:rPr>
          <w:rFonts w:ascii="Arial" w:hAnsi="Arial" w:cs="Arial"/>
          <w:color w:val="1A1A1A"/>
          <w:sz w:val="26"/>
          <w:szCs w:val="26"/>
        </w:rPr>
        <w:t>n</w:t>
      </w:r>
      <w:r w:rsidR="00F425EB" w:rsidRPr="004F6AF1">
        <w:rPr>
          <w:rFonts w:ascii="Arial" w:hAnsi="Arial" w:cs="Arial"/>
          <w:color w:val="1A1A1A"/>
          <w:sz w:val="26"/>
          <w:szCs w:val="26"/>
        </w:rPr>
        <w:t xml:space="preserve"> </w:t>
      </w:r>
      <w:r w:rsidR="00DA68AC" w:rsidRPr="004F6AF1">
        <w:rPr>
          <w:rFonts w:ascii="Arial" w:hAnsi="Arial" w:cs="Arial"/>
          <w:color w:val="1A1A1A"/>
          <w:sz w:val="26"/>
          <w:szCs w:val="26"/>
        </w:rPr>
        <w:t>asiassa STM068:00/2015</w:t>
      </w:r>
    </w:p>
    <w:p w:rsidR="003E6A21" w:rsidRDefault="001450E3" w:rsidP="003E6A21">
      <w:pPr>
        <w:widowControl w:val="0"/>
        <w:autoSpaceDE w:val="0"/>
        <w:autoSpaceDN w:val="0"/>
        <w:adjustRightInd w:val="0"/>
        <w:spacing w:line="360" w:lineRule="auto"/>
        <w:rPr>
          <w:rFonts w:ascii="Arial" w:hAnsi="Arial" w:cs="Arial"/>
          <w:color w:val="1A1A1A"/>
          <w:sz w:val="26"/>
          <w:szCs w:val="26"/>
        </w:rPr>
      </w:pPr>
      <w:r>
        <w:rPr>
          <w:rFonts w:ascii="Arial" w:hAnsi="Arial" w:cs="Arial"/>
          <w:color w:val="1A1A1A"/>
          <w:sz w:val="26"/>
          <w:szCs w:val="26"/>
        </w:rPr>
        <w:t>Vehmaan lomitustoimi täydentää kunnan lausuntoa seuraavasti</w:t>
      </w:r>
      <w:r w:rsidR="000748DE">
        <w:rPr>
          <w:rFonts w:ascii="Arial" w:hAnsi="Arial" w:cs="Arial"/>
          <w:color w:val="1A1A1A"/>
          <w:sz w:val="26"/>
          <w:szCs w:val="26"/>
        </w:rPr>
        <w:t xml:space="preserve"> kunnalle toimitetun</w:t>
      </w:r>
      <w:r>
        <w:rPr>
          <w:rFonts w:ascii="Arial" w:hAnsi="Arial" w:cs="Arial"/>
          <w:color w:val="1A1A1A"/>
          <w:sz w:val="26"/>
          <w:szCs w:val="26"/>
        </w:rPr>
        <w:t xml:space="preserve"> kyselyn kysymyksen 44. osalta. </w:t>
      </w:r>
    </w:p>
    <w:p w:rsidR="003E6A21" w:rsidRDefault="003E6A21" w:rsidP="003E6A21">
      <w:pPr>
        <w:widowControl w:val="0"/>
        <w:autoSpaceDE w:val="0"/>
        <w:autoSpaceDN w:val="0"/>
        <w:adjustRightInd w:val="0"/>
        <w:spacing w:line="360" w:lineRule="auto"/>
        <w:rPr>
          <w:rFonts w:ascii="Arial" w:hAnsi="Arial" w:cs="Arial"/>
          <w:color w:val="1A1A1A"/>
          <w:sz w:val="26"/>
          <w:szCs w:val="26"/>
        </w:rPr>
      </w:pPr>
    </w:p>
    <w:p w:rsidR="003631C6" w:rsidRPr="004F6AF1" w:rsidRDefault="003631C6" w:rsidP="003E6A21">
      <w:pPr>
        <w:widowControl w:val="0"/>
        <w:autoSpaceDE w:val="0"/>
        <w:autoSpaceDN w:val="0"/>
        <w:adjustRightInd w:val="0"/>
        <w:spacing w:line="360" w:lineRule="auto"/>
        <w:rPr>
          <w:rFonts w:ascii="Arial" w:hAnsi="Arial" w:cs="Arial"/>
          <w:color w:val="1A1A1A"/>
          <w:sz w:val="26"/>
          <w:szCs w:val="26"/>
        </w:rPr>
      </w:pPr>
      <w:r w:rsidRPr="004F6AF1">
        <w:rPr>
          <w:rFonts w:ascii="Arial" w:hAnsi="Arial" w:cs="Arial"/>
          <w:color w:val="1A1A1A"/>
          <w:sz w:val="26"/>
          <w:szCs w:val="26"/>
        </w:rPr>
        <w:t xml:space="preserve">Maakunnan tehtävänalaan kuuluu esitetyn mukaisesti maatalousyrittäjien ja </w:t>
      </w:r>
      <w:r w:rsidR="004F6AF1" w:rsidRPr="004F6AF1">
        <w:rPr>
          <w:rFonts w:ascii="Arial" w:hAnsi="Arial" w:cs="Arial"/>
          <w:color w:val="1A1A1A"/>
          <w:sz w:val="26"/>
          <w:szCs w:val="26"/>
        </w:rPr>
        <w:t>turkistuottajien</w:t>
      </w:r>
      <w:r w:rsidRPr="004F6AF1">
        <w:rPr>
          <w:rFonts w:ascii="Arial" w:hAnsi="Arial" w:cs="Arial"/>
          <w:color w:val="1A1A1A"/>
          <w:sz w:val="26"/>
          <w:szCs w:val="26"/>
        </w:rPr>
        <w:t xml:space="preserve"> lomituspalvelujen järjestäminen sekä poronhoitajien sijaisavun kustannusten korvaaminen </w:t>
      </w:r>
      <w:r w:rsidR="004F6AF1">
        <w:rPr>
          <w:rFonts w:ascii="Arial" w:hAnsi="Arial" w:cs="Arial"/>
          <w:color w:val="1A1A1A"/>
          <w:sz w:val="26"/>
          <w:szCs w:val="26"/>
        </w:rPr>
        <w:t>siten</w:t>
      </w:r>
      <w:r w:rsidRPr="004F6AF1">
        <w:rPr>
          <w:rFonts w:ascii="Arial" w:hAnsi="Arial" w:cs="Arial"/>
          <w:color w:val="1A1A1A"/>
          <w:sz w:val="26"/>
          <w:szCs w:val="26"/>
        </w:rPr>
        <w:t xml:space="preserve"> kuin niistä lailla säädettäisiin. Maatalousyrittäjillä on oikeus 26 maksuttomaan vuosilomapäivään</w:t>
      </w:r>
      <w:r w:rsidR="0079699C">
        <w:rPr>
          <w:rFonts w:ascii="Arial" w:hAnsi="Arial" w:cs="Arial"/>
          <w:color w:val="1A1A1A"/>
          <w:sz w:val="26"/>
          <w:szCs w:val="26"/>
        </w:rPr>
        <w:t>,</w:t>
      </w:r>
      <w:r w:rsidRPr="004F6AF1">
        <w:rPr>
          <w:rFonts w:ascii="Arial" w:hAnsi="Arial" w:cs="Arial"/>
          <w:color w:val="1A1A1A"/>
          <w:sz w:val="26"/>
          <w:szCs w:val="26"/>
        </w:rPr>
        <w:t xml:space="preserve"> osittain tuettuun </w:t>
      </w:r>
      <w:r w:rsidR="0079699C">
        <w:rPr>
          <w:rFonts w:ascii="Arial" w:hAnsi="Arial" w:cs="Arial"/>
          <w:color w:val="1A1A1A"/>
          <w:sz w:val="26"/>
          <w:szCs w:val="26"/>
        </w:rPr>
        <w:t>maksulliseen sekä</w:t>
      </w:r>
      <w:r w:rsidRPr="004F6AF1">
        <w:rPr>
          <w:rFonts w:ascii="Arial" w:hAnsi="Arial" w:cs="Arial"/>
          <w:color w:val="1A1A1A"/>
          <w:sz w:val="26"/>
          <w:szCs w:val="26"/>
        </w:rPr>
        <w:t xml:space="preserve"> kustannusneutraaliin sijaisapuun. </w:t>
      </w:r>
    </w:p>
    <w:p w:rsidR="003631C6" w:rsidRPr="004F6AF1" w:rsidRDefault="003631C6" w:rsidP="003E6A21">
      <w:pPr>
        <w:widowControl w:val="0"/>
        <w:autoSpaceDE w:val="0"/>
        <w:autoSpaceDN w:val="0"/>
        <w:adjustRightInd w:val="0"/>
        <w:spacing w:line="360" w:lineRule="auto"/>
        <w:rPr>
          <w:rFonts w:ascii="Arial" w:hAnsi="Arial" w:cs="Arial"/>
          <w:color w:val="1A1A1A"/>
          <w:sz w:val="26"/>
          <w:szCs w:val="26"/>
        </w:rPr>
      </w:pPr>
    </w:p>
    <w:p w:rsidR="00B93994" w:rsidRDefault="003631C6" w:rsidP="003E6A21">
      <w:pPr>
        <w:widowControl w:val="0"/>
        <w:autoSpaceDE w:val="0"/>
        <w:autoSpaceDN w:val="0"/>
        <w:adjustRightInd w:val="0"/>
        <w:spacing w:line="360" w:lineRule="auto"/>
        <w:rPr>
          <w:rFonts w:ascii="Arial" w:hAnsi="Arial" w:cs="Arial"/>
          <w:color w:val="1A1A1A"/>
          <w:sz w:val="26"/>
          <w:szCs w:val="26"/>
        </w:rPr>
      </w:pPr>
      <w:r w:rsidRPr="004F6AF1">
        <w:rPr>
          <w:rFonts w:ascii="Arial" w:hAnsi="Arial" w:cs="Arial"/>
          <w:color w:val="1A1A1A"/>
          <w:sz w:val="26"/>
          <w:szCs w:val="26"/>
        </w:rPr>
        <w:t xml:space="preserve">Lomituspalvelujen yleisen johdon, ohjauksen ja valvonnan tulee säilyä sosiaali- ja terveysministeriöllä, jotta palveluiden tasapuolisuus voidaan jatkossa taata valtion tasoisesti. Tällä hetkellä </w:t>
      </w:r>
      <w:r w:rsidR="004F6AF1" w:rsidRPr="004F6AF1">
        <w:rPr>
          <w:rFonts w:ascii="Arial" w:hAnsi="Arial" w:cs="Arial"/>
          <w:color w:val="1A1A1A"/>
          <w:sz w:val="26"/>
          <w:szCs w:val="26"/>
        </w:rPr>
        <w:t xml:space="preserve">toimiville lomituksen hoitaville </w:t>
      </w:r>
      <w:r w:rsidRPr="004F6AF1">
        <w:rPr>
          <w:rFonts w:ascii="Arial" w:hAnsi="Arial" w:cs="Arial"/>
          <w:color w:val="1A1A1A"/>
          <w:sz w:val="26"/>
          <w:szCs w:val="26"/>
        </w:rPr>
        <w:t>paikallisyksiköille on epäselvää mikä taho jatkossa vastaa palvelujen toimeenpanosta sekä paikallishallinnon järjestämisestä</w:t>
      </w:r>
      <w:r w:rsidR="004F6AF1" w:rsidRPr="004F6AF1">
        <w:rPr>
          <w:rFonts w:ascii="Arial" w:hAnsi="Arial" w:cs="Arial"/>
          <w:color w:val="1A1A1A"/>
          <w:sz w:val="26"/>
          <w:szCs w:val="26"/>
        </w:rPr>
        <w:t xml:space="preserve">. Vehmaan kunta katsoo, että Maatalousyrittäjien eläkelaitoksen (Mela) rooli olisi hyvä pysyttää nykyisen kaltaisena. Melan ohjauksen myötä paikallisyksikköjen toiminta on harmonisoitunut, vaikka edelleen paikallisyksikköjen välillä on räikeitäkin eroja palvelun tuotossa, laadussa sekä hinnassa. Esimerkkinä </w:t>
      </w:r>
      <w:r w:rsidR="008D1E86">
        <w:rPr>
          <w:rFonts w:ascii="Arial" w:hAnsi="Arial" w:cs="Arial"/>
          <w:color w:val="1A1A1A"/>
          <w:sz w:val="26"/>
          <w:szCs w:val="26"/>
        </w:rPr>
        <w:t xml:space="preserve">hintaerosta </w:t>
      </w:r>
      <w:r w:rsidR="004F6AF1" w:rsidRPr="004F6AF1">
        <w:rPr>
          <w:rFonts w:ascii="Arial" w:hAnsi="Arial" w:cs="Arial"/>
          <w:color w:val="1A1A1A"/>
          <w:sz w:val="26"/>
          <w:szCs w:val="26"/>
        </w:rPr>
        <w:t>voidaan antaa</w:t>
      </w:r>
      <w:r w:rsidR="008D1E86">
        <w:rPr>
          <w:rFonts w:ascii="Arial" w:hAnsi="Arial" w:cs="Arial"/>
          <w:color w:val="1A1A1A"/>
          <w:sz w:val="26"/>
          <w:szCs w:val="26"/>
        </w:rPr>
        <w:t xml:space="preserve"> esittämällä</w:t>
      </w:r>
      <w:r w:rsidR="004F6AF1" w:rsidRPr="004F6AF1">
        <w:rPr>
          <w:rFonts w:ascii="Arial" w:hAnsi="Arial" w:cs="Arial"/>
          <w:color w:val="1A1A1A"/>
          <w:sz w:val="26"/>
          <w:szCs w:val="26"/>
        </w:rPr>
        <w:t xml:space="preserve"> paikallisyksikköjen tarjoamien </w:t>
      </w:r>
      <w:r w:rsidR="004F6AF1">
        <w:rPr>
          <w:rFonts w:ascii="Arial" w:hAnsi="Arial" w:cs="Arial"/>
          <w:color w:val="1A1A1A"/>
          <w:sz w:val="26"/>
          <w:szCs w:val="26"/>
        </w:rPr>
        <w:t xml:space="preserve">lomituspäivien hinta, joka vaihtelee Tervolan 276,09 eurosta </w:t>
      </w:r>
      <w:r w:rsidR="00B93994">
        <w:rPr>
          <w:rFonts w:ascii="Arial" w:hAnsi="Arial" w:cs="Arial"/>
          <w:color w:val="1A1A1A"/>
          <w:sz w:val="26"/>
          <w:szCs w:val="26"/>
        </w:rPr>
        <w:t xml:space="preserve">per päivä </w:t>
      </w:r>
      <w:r w:rsidR="004F6AF1">
        <w:rPr>
          <w:rFonts w:ascii="Arial" w:hAnsi="Arial" w:cs="Arial"/>
          <w:color w:val="1A1A1A"/>
          <w:sz w:val="26"/>
          <w:szCs w:val="26"/>
        </w:rPr>
        <w:t xml:space="preserve">Vehmaan 167,69 euroon per </w:t>
      </w:r>
      <w:r w:rsidR="004F6AF1">
        <w:rPr>
          <w:rFonts w:ascii="Arial" w:hAnsi="Arial" w:cs="Arial"/>
          <w:color w:val="1A1A1A"/>
          <w:sz w:val="26"/>
          <w:szCs w:val="26"/>
        </w:rPr>
        <w:lastRenderedPageBreak/>
        <w:t>päivä</w:t>
      </w:r>
      <w:r w:rsidR="004F6AF1">
        <w:rPr>
          <w:rStyle w:val="Alaviitteenviite"/>
          <w:rFonts w:ascii="Arial" w:hAnsi="Arial" w:cs="Arial"/>
          <w:color w:val="1A1A1A"/>
          <w:sz w:val="26"/>
          <w:szCs w:val="26"/>
        </w:rPr>
        <w:footnoteReference w:id="1"/>
      </w:r>
      <w:r w:rsidR="004F6AF1">
        <w:rPr>
          <w:rFonts w:ascii="Arial" w:hAnsi="Arial" w:cs="Arial"/>
          <w:color w:val="1A1A1A"/>
          <w:sz w:val="26"/>
          <w:szCs w:val="26"/>
        </w:rPr>
        <w:t>.</w:t>
      </w:r>
      <w:r w:rsidR="00B60111">
        <w:rPr>
          <w:rFonts w:ascii="Arial" w:hAnsi="Arial" w:cs="Arial"/>
          <w:color w:val="1A1A1A"/>
          <w:sz w:val="26"/>
          <w:szCs w:val="26"/>
        </w:rPr>
        <w:t xml:space="preserve"> </w:t>
      </w:r>
    </w:p>
    <w:p w:rsidR="00B93994" w:rsidRDefault="00B93994" w:rsidP="003E6A21">
      <w:pPr>
        <w:widowControl w:val="0"/>
        <w:autoSpaceDE w:val="0"/>
        <w:autoSpaceDN w:val="0"/>
        <w:adjustRightInd w:val="0"/>
        <w:spacing w:line="360" w:lineRule="auto"/>
        <w:rPr>
          <w:rFonts w:ascii="Arial" w:hAnsi="Arial" w:cs="Arial"/>
          <w:color w:val="1A1A1A"/>
          <w:sz w:val="26"/>
          <w:szCs w:val="26"/>
        </w:rPr>
      </w:pPr>
    </w:p>
    <w:p w:rsidR="003631C6" w:rsidRDefault="00B60111" w:rsidP="003E6A21">
      <w:pPr>
        <w:widowControl w:val="0"/>
        <w:autoSpaceDE w:val="0"/>
        <w:autoSpaceDN w:val="0"/>
        <w:adjustRightInd w:val="0"/>
        <w:spacing w:line="360" w:lineRule="auto"/>
        <w:rPr>
          <w:rFonts w:ascii="Arial" w:hAnsi="Arial" w:cs="Arial"/>
          <w:color w:val="1A1A1A"/>
          <w:sz w:val="26"/>
          <w:szCs w:val="26"/>
        </w:rPr>
      </w:pPr>
      <w:r>
        <w:rPr>
          <w:rFonts w:ascii="Arial" w:hAnsi="Arial" w:cs="Arial"/>
          <w:color w:val="1A1A1A"/>
          <w:sz w:val="26"/>
          <w:szCs w:val="26"/>
        </w:rPr>
        <w:t xml:space="preserve">Vehmaan paikallisyksikkö järjestää </w:t>
      </w:r>
      <w:r w:rsidR="003E6A21">
        <w:rPr>
          <w:rFonts w:ascii="Arial" w:hAnsi="Arial" w:cs="Arial"/>
          <w:color w:val="1A1A1A"/>
          <w:sz w:val="26"/>
          <w:szCs w:val="26"/>
        </w:rPr>
        <w:t xml:space="preserve">nykyisin myös </w:t>
      </w:r>
      <w:r w:rsidR="00787559" w:rsidRPr="00787559">
        <w:rPr>
          <w:rFonts w:ascii="Arial" w:hAnsi="Arial" w:cs="Arial"/>
          <w:sz w:val="26"/>
          <w:szCs w:val="26"/>
        </w:rPr>
        <w:t>eteläisen Satakunnan</w:t>
      </w:r>
      <w:r w:rsidR="003E6A21" w:rsidRPr="00787559">
        <w:rPr>
          <w:rFonts w:ascii="Arial" w:hAnsi="Arial" w:cs="Arial"/>
          <w:sz w:val="26"/>
          <w:szCs w:val="26"/>
        </w:rPr>
        <w:t xml:space="preserve"> </w:t>
      </w:r>
      <w:r>
        <w:rPr>
          <w:rFonts w:ascii="Arial" w:hAnsi="Arial" w:cs="Arial"/>
          <w:color w:val="1A1A1A"/>
          <w:sz w:val="26"/>
          <w:szCs w:val="26"/>
        </w:rPr>
        <w:t>lomituspalvelun. Muutoksen myötä paikall</w:t>
      </w:r>
      <w:r w:rsidR="00606E74">
        <w:rPr>
          <w:rFonts w:ascii="Arial" w:hAnsi="Arial" w:cs="Arial"/>
          <w:color w:val="1A1A1A"/>
          <w:sz w:val="26"/>
          <w:szCs w:val="26"/>
        </w:rPr>
        <w:t>isyksikössä on havaittu huomattavia</w:t>
      </w:r>
      <w:r>
        <w:rPr>
          <w:rFonts w:ascii="Arial" w:hAnsi="Arial" w:cs="Arial"/>
          <w:color w:val="1A1A1A"/>
          <w:sz w:val="26"/>
          <w:szCs w:val="26"/>
        </w:rPr>
        <w:t xml:space="preserve"> eroja, joita ei voi jatkossa </w:t>
      </w:r>
      <w:r w:rsidR="003E6A21">
        <w:rPr>
          <w:rFonts w:ascii="Arial" w:hAnsi="Arial" w:cs="Arial"/>
          <w:color w:val="1A1A1A"/>
          <w:sz w:val="26"/>
          <w:szCs w:val="26"/>
        </w:rPr>
        <w:t>enää mahdollistaa</w:t>
      </w:r>
      <w:r w:rsidR="00B93994">
        <w:rPr>
          <w:rFonts w:ascii="Arial" w:hAnsi="Arial" w:cs="Arial"/>
          <w:color w:val="1A1A1A"/>
          <w:sz w:val="26"/>
          <w:szCs w:val="26"/>
        </w:rPr>
        <w:t xml:space="preserve"> tapahtuvaksi</w:t>
      </w:r>
      <w:r>
        <w:rPr>
          <w:rFonts w:ascii="Arial" w:hAnsi="Arial" w:cs="Arial"/>
          <w:color w:val="1A1A1A"/>
          <w:sz w:val="26"/>
          <w:szCs w:val="26"/>
        </w:rPr>
        <w:t>.</w:t>
      </w:r>
      <w:r w:rsidR="00B93994">
        <w:rPr>
          <w:rFonts w:ascii="Arial" w:hAnsi="Arial" w:cs="Arial"/>
          <w:color w:val="1A1A1A"/>
          <w:sz w:val="26"/>
          <w:szCs w:val="26"/>
        </w:rPr>
        <w:t xml:space="preserve"> Jo </w:t>
      </w:r>
      <w:proofErr w:type="gramStart"/>
      <w:r w:rsidR="00B93994">
        <w:rPr>
          <w:rFonts w:ascii="Arial" w:hAnsi="Arial" w:cs="Arial"/>
          <w:color w:val="1A1A1A"/>
          <w:sz w:val="26"/>
          <w:szCs w:val="26"/>
        </w:rPr>
        <w:t>pelkästään  pe</w:t>
      </w:r>
      <w:r>
        <w:rPr>
          <w:rFonts w:ascii="Arial" w:hAnsi="Arial" w:cs="Arial"/>
          <w:color w:val="1A1A1A"/>
          <w:sz w:val="26"/>
          <w:szCs w:val="26"/>
        </w:rPr>
        <w:t>rustuslain</w:t>
      </w:r>
      <w:proofErr w:type="gramEnd"/>
      <w:r>
        <w:rPr>
          <w:rFonts w:ascii="Arial" w:hAnsi="Arial" w:cs="Arial"/>
          <w:color w:val="1A1A1A"/>
          <w:sz w:val="26"/>
          <w:szCs w:val="26"/>
        </w:rPr>
        <w:t xml:space="preserve"> 18 §:n sekä lomituspalvelulain</w:t>
      </w:r>
      <w:r w:rsidR="00B93994">
        <w:rPr>
          <w:rFonts w:ascii="Arial" w:hAnsi="Arial" w:cs="Arial"/>
          <w:color w:val="1A1A1A"/>
          <w:sz w:val="26"/>
          <w:szCs w:val="26"/>
        </w:rPr>
        <w:t xml:space="preserve"> hengessä tulee</w:t>
      </w:r>
      <w:r>
        <w:rPr>
          <w:rFonts w:ascii="Arial" w:hAnsi="Arial" w:cs="Arial"/>
          <w:color w:val="1A1A1A"/>
          <w:sz w:val="26"/>
          <w:szCs w:val="26"/>
        </w:rPr>
        <w:t xml:space="preserve"> jokaiselle yrittäjälle maakunnan tai kunn</w:t>
      </w:r>
      <w:r w:rsidR="00A11887">
        <w:rPr>
          <w:rFonts w:ascii="Arial" w:hAnsi="Arial" w:cs="Arial"/>
          <w:color w:val="1A1A1A"/>
          <w:sz w:val="26"/>
          <w:szCs w:val="26"/>
        </w:rPr>
        <w:t>an sijainnista huolimatta</w:t>
      </w:r>
      <w:r>
        <w:rPr>
          <w:rFonts w:ascii="Arial" w:hAnsi="Arial" w:cs="Arial"/>
          <w:color w:val="1A1A1A"/>
          <w:sz w:val="26"/>
          <w:szCs w:val="26"/>
        </w:rPr>
        <w:t xml:space="preserve"> pystyä jatkossa tarjoamaa yhdenvertainen ja tasapuolinen kohtelu</w:t>
      </w:r>
      <w:r w:rsidR="00B93994">
        <w:rPr>
          <w:rFonts w:ascii="Arial" w:hAnsi="Arial" w:cs="Arial"/>
          <w:color w:val="1A1A1A"/>
          <w:sz w:val="26"/>
          <w:szCs w:val="26"/>
        </w:rPr>
        <w:t>, tässä lomituspalvelu</w:t>
      </w:r>
      <w:r>
        <w:rPr>
          <w:rFonts w:ascii="Arial" w:hAnsi="Arial" w:cs="Arial"/>
          <w:color w:val="1A1A1A"/>
          <w:sz w:val="26"/>
          <w:szCs w:val="26"/>
        </w:rPr>
        <w:t>. Vehmaan paikallisyksikkö katsookin, että tähän tavoitteeseen on mahdollista päästä ainoastaan siinä ta</w:t>
      </w:r>
      <w:r w:rsidR="001D5A92">
        <w:rPr>
          <w:rFonts w:ascii="Arial" w:hAnsi="Arial" w:cs="Arial"/>
          <w:color w:val="1A1A1A"/>
          <w:sz w:val="26"/>
          <w:szCs w:val="26"/>
        </w:rPr>
        <w:t>pauksessa, että pieniä, alle 200</w:t>
      </w:r>
      <w:r>
        <w:rPr>
          <w:rFonts w:ascii="Arial" w:hAnsi="Arial" w:cs="Arial"/>
          <w:color w:val="1A1A1A"/>
          <w:sz w:val="26"/>
          <w:szCs w:val="26"/>
        </w:rPr>
        <w:t xml:space="preserve"> lomittajan yksiköitä ei jatkossa ole. </w:t>
      </w:r>
      <w:r w:rsidR="00B93994">
        <w:rPr>
          <w:rFonts w:ascii="Arial" w:hAnsi="Arial" w:cs="Arial"/>
          <w:color w:val="1A1A1A"/>
          <w:sz w:val="26"/>
          <w:szCs w:val="26"/>
        </w:rPr>
        <w:t xml:space="preserve">Tilojen määrän jatkuva supistuminen noin 9 % vuositahdilla lisää painetta yhdistää lomituspalvelut tarjottavaksi useampien maakuntien alueella yhteisesti. </w:t>
      </w:r>
      <w:r>
        <w:rPr>
          <w:rFonts w:ascii="Arial" w:hAnsi="Arial" w:cs="Arial"/>
          <w:color w:val="1A1A1A"/>
          <w:sz w:val="26"/>
          <w:szCs w:val="26"/>
        </w:rPr>
        <w:t xml:space="preserve">Vain suurempien lomitusta tarjoavien </w:t>
      </w:r>
      <w:r w:rsidR="00B93994">
        <w:rPr>
          <w:rFonts w:ascii="Arial" w:hAnsi="Arial" w:cs="Arial"/>
          <w:color w:val="1A1A1A"/>
          <w:sz w:val="26"/>
          <w:szCs w:val="26"/>
        </w:rPr>
        <w:t>yksiköiden</w:t>
      </w:r>
      <w:r>
        <w:rPr>
          <w:rFonts w:ascii="Arial" w:hAnsi="Arial" w:cs="Arial"/>
          <w:color w:val="1A1A1A"/>
          <w:sz w:val="26"/>
          <w:szCs w:val="26"/>
        </w:rPr>
        <w:t xml:space="preserve"> avulla voidaan tosiasiallisesti taata hyvä hallinto, joka on kokonaisuudessaan kevyempi</w:t>
      </w:r>
      <w:r w:rsidR="00B93994">
        <w:rPr>
          <w:rFonts w:ascii="Arial" w:hAnsi="Arial" w:cs="Arial"/>
          <w:color w:val="1A1A1A"/>
          <w:sz w:val="26"/>
          <w:szCs w:val="26"/>
        </w:rPr>
        <w:t xml:space="preserve"> ja edullisempi </w:t>
      </w:r>
      <w:r>
        <w:rPr>
          <w:rFonts w:ascii="Arial" w:hAnsi="Arial" w:cs="Arial"/>
          <w:color w:val="1A1A1A"/>
          <w:sz w:val="26"/>
          <w:szCs w:val="26"/>
        </w:rPr>
        <w:t>sekä yhdenvertainen kohtelu elinkeinoharjoittajille.</w:t>
      </w:r>
      <w:r w:rsidR="003E6A21">
        <w:rPr>
          <w:rFonts w:ascii="Arial" w:hAnsi="Arial" w:cs="Arial"/>
          <w:color w:val="1A1A1A"/>
          <w:sz w:val="26"/>
          <w:szCs w:val="26"/>
        </w:rPr>
        <w:t xml:space="preserve"> </w:t>
      </w:r>
    </w:p>
    <w:p w:rsidR="00B60111" w:rsidRDefault="00B60111" w:rsidP="003E6A21">
      <w:pPr>
        <w:widowControl w:val="0"/>
        <w:autoSpaceDE w:val="0"/>
        <w:autoSpaceDN w:val="0"/>
        <w:adjustRightInd w:val="0"/>
        <w:spacing w:line="360" w:lineRule="auto"/>
        <w:rPr>
          <w:rFonts w:ascii="Arial" w:hAnsi="Arial" w:cs="Arial"/>
          <w:color w:val="1A1A1A"/>
          <w:sz w:val="26"/>
          <w:szCs w:val="26"/>
        </w:rPr>
      </w:pPr>
    </w:p>
    <w:p w:rsidR="00B60111" w:rsidRDefault="00B60111" w:rsidP="003E6A21">
      <w:pPr>
        <w:widowControl w:val="0"/>
        <w:autoSpaceDE w:val="0"/>
        <w:autoSpaceDN w:val="0"/>
        <w:adjustRightInd w:val="0"/>
        <w:spacing w:line="360" w:lineRule="auto"/>
        <w:rPr>
          <w:rFonts w:ascii="Arial" w:hAnsi="Arial" w:cs="Arial"/>
          <w:color w:val="1A1A1A"/>
          <w:sz w:val="26"/>
          <w:szCs w:val="26"/>
        </w:rPr>
      </w:pPr>
      <w:r>
        <w:rPr>
          <w:rFonts w:ascii="Arial" w:hAnsi="Arial" w:cs="Arial"/>
          <w:color w:val="1A1A1A"/>
          <w:sz w:val="26"/>
          <w:szCs w:val="26"/>
        </w:rPr>
        <w:t xml:space="preserve">Lisäksi Vehmaan paikallisyksikkö korostaa, että lomituksen osalta tulee pystyä varaamaan riittävästi osaavaa henkilökuntaa sekä hallintoon että lomittajiin. </w:t>
      </w:r>
      <w:r w:rsidR="00B93994">
        <w:rPr>
          <w:rFonts w:ascii="Arial" w:hAnsi="Arial" w:cs="Arial"/>
          <w:color w:val="1A1A1A"/>
          <w:sz w:val="26"/>
          <w:szCs w:val="26"/>
        </w:rPr>
        <w:t xml:space="preserve">Tämä edellyttää luonnollisesti riittävästi juuri lomitukselle osoitettua määrärahan osuutta budjettia laadittaessa. </w:t>
      </w:r>
      <w:r>
        <w:rPr>
          <w:rFonts w:ascii="Arial" w:hAnsi="Arial" w:cs="Arial"/>
          <w:color w:val="1A1A1A"/>
          <w:sz w:val="26"/>
          <w:szCs w:val="26"/>
        </w:rPr>
        <w:t>Uuden alueen</w:t>
      </w:r>
      <w:r w:rsidR="00F74233">
        <w:rPr>
          <w:rFonts w:ascii="Arial" w:hAnsi="Arial" w:cs="Arial"/>
          <w:color w:val="1A1A1A"/>
          <w:sz w:val="26"/>
          <w:szCs w:val="26"/>
        </w:rPr>
        <w:t xml:space="preserve"> (eteläinen Satakunta</w:t>
      </w:r>
      <w:r w:rsidR="00B93994">
        <w:rPr>
          <w:rFonts w:ascii="Arial" w:hAnsi="Arial" w:cs="Arial"/>
          <w:color w:val="1A1A1A"/>
          <w:sz w:val="26"/>
          <w:szCs w:val="26"/>
        </w:rPr>
        <w:t>)</w:t>
      </w:r>
      <w:r>
        <w:rPr>
          <w:rFonts w:ascii="Arial" w:hAnsi="Arial" w:cs="Arial"/>
          <w:color w:val="1A1A1A"/>
          <w:sz w:val="26"/>
          <w:szCs w:val="26"/>
        </w:rPr>
        <w:t xml:space="preserve"> lomituksen hoitamisen myötä Vehmaan paikallisyksikkö on kohdannut</w:t>
      </w:r>
      <w:r w:rsidR="00F74233">
        <w:rPr>
          <w:rFonts w:ascii="Arial" w:hAnsi="Arial" w:cs="Arial"/>
          <w:color w:val="1A1A1A"/>
          <w:sz w:val="26"/>
          <w:szCs w:val="26"/>
        </w:rPr>
        <w:t xml:space="preserve"> haastavia</w:t>
      </w:r>
      <w:r>
        <w:rPr>
          <w:rFonts w:ascii="Arial" w:hAnsi="Arial" w:cs="Arial"/>
          <w:color w:val="1A1A1A"/>
          <w:sz w:val="26"/>
          <w:szCs w:val="26"/>
        </w:rPr>
        <w:t xml:space="preserve"> tilanteita yrittäjien sekä aiemman paikallisyksikön välillä, jotka ovat lopulta johtaneet oikeudenkäyntiprosesseihin ja siten myös kunnan maksettavaksi koituneisiin merkittäviin vahingonkorvauksiin</w:t>
      </w:r>
      <w:r w:rsidR="000F17B3">
        <w:rPr>
          <w:rStyle w:val="Alaviitteenviite"/>
          <w:rFonts w:ascii="Arial" w:hAnsi="Arial" w:cs="Arial"/>
          <w:color w:val="1A1A1A"/>
          <w:sz w:val="26"/>
          <w:szCs w:val="26"/>
        </w:rPr>
        <w:footnoteReference w:id="2"/>
      </w:r>
      <w:r>
        <w:rPr>
          <w:rFonts w:ascii="Arial" w:hAnsi="Arial" w:cs="Arial"/>
          <w:color w:val="1A1A1A"/>
          <w:sz w:val="26"/>
          <w:szCs w:val="26"/>
        </w:rPr>
        <w:t xml:space="preserve">. Maakuntien olisi siis erityisen tärkeää sitoutua tekemään yhteistyötä erityisesti pienempien lomituspalveluyksiöiden osalta. Vain yhteistyöllä voidaan taata riittävä osaaminen ja kyky vastata lomituspalvelulain, elintarvikelain, eläinsuojelulain ja perustuslain asettamiin velvoitteisiin lomituspalveluiden osalta. </w:t>
      </w:r>
    </w:p>
    <w:p w:rsidR="00B60111" w:rsidRDefault="00B60111" w:rsidP="003E6A21">
      <w:pPr>
        <w:widowControl w:val="0"/>
        <w:autoSpaceDE w:val="0"/>
        <w:autoSpaceDN w:val="0"/>
        <w:adjustRightInd w:val="0"/>
        <w:spacing w:line="360" w:lineRule="auto"/>
        <w:rPr>
          <w:rFonts w:ascii="Arial" w:hAnsi="Arial" w:cs="Arial"/>
          <w:color w:val="1A1A1A"/>
          <w:sz w:val="26"/>
          <w:szCs w:val="26"/>
        </w:rPr>
      </w:pPr>
    </w:p>
    <w:p w:rsidR="003E6A21" w:rsidRDefault="00B60111" w:rsidP="003E6A21">
      <w:pPr>
        <w:widowControl w:val="0"/>
        <w:autoSpaceDE w:val="0"/>
        <w:autoSpaceDN w:val="0"/>
        <w:adjustRightInd w:val="0"/>
        <w:spacing w:line="360" w:lineRule="auto"/>
        <w:rPr>
          <w:rFonts w:ascii="Arial" w:hAnsi="Arial" w:cs="Arial"/>
          <w:color w:val="1A1A1A"/>
          <w:sz w:val="26"/>
          <w:szCs w:val="26"/>
        </w:rPr>
      </w:pPr>
      <w:r>
        <w:rPr>
          <w:rFonts w:ascii="Arial" w:hAnsi="Arial" w:cs="Arial"/>
          <w:color w:val="1A1A1A"/>
          <w:sz w:val="26"/>
          <w:szCs w:val="26"/>
        </w:rPr>
        <w:t xml:space="preserve">Vehmaan paikallisyksikkö </w:t>
      </w:r>
      <w:r w:rsidR="003E6A21">
        <w:rPr>
          <w:rFonts w:ascii="Arial" w:hAnsi="Arial" w:cs="Arial"/>
          <w:color w:val="1A1A1A"/>
          <w:sz w:val="26"/>
          <w:szCs w:val="26"/>
        </w:rPr>
        <w:t>muistuttaa</w:t>
      </w:r>
      <w:r w:rsidR="000F17B3">
        <w:rPr>
          <w:rFonts w:ascii="Arial" w:hAnsi="Arial" w:cs="Arial"/>
          <w:color w:val="1A1A1A"/>
          <w:sz w:val="26"/>
          <w:szCs w:val="26"/>
        </w:rPr>
        <w:t xml:space="preserve"> myös s</w:t>
      </w:r>
      <w:r w:rsidR="003E6A21">
        <w:rPr>
          <w:rFonts w:ascii="Arial" w:hAnsi="Arial" w:cs="Arial"/>
          <w:color w:val="1A1A1A"/>
          <w:sz w:val="26"/>
          <w:szCs w:val="26"/>
        </w:rPr>
        <w:t>i</w:t>
      </w:r>
      <w:r w:rsidR="000F17B3">
        <w:rPr>
          <w:rFonts w:ascii="Arial" w:hAnsi="Arial" w:cs="Arial"/>
          <w:color w:val="1A1A1A"/>
          <w:sz w:val="26"/>
          <w:szCs w:val="26"/>
        </w:rPr>
        <w:t>itä</w:t>
      </w:r>
      <w:r w:rsidR="003E6A21">
        <w:rPr>
          <w:rFonts w:ascii="Arial" w:hAnsi="Arial" w:cs="Arial"/>
          <w:color w:val="1A1A1A"/>
          <w:sz w:val="26"/>
          <w:szCs w:val="26"/>
        </w:rPr>
        <w:t xml:space="preserve"> seikasta</w:t>
      </w:r>
      <w:r w:rsidR="000F17B3">
        <w:rPr>
          <w:rFonts w:ascii="Arial" w:hAnsi="Arial" w:cs="Arial"/>
          <w:color w:val="1A1A1A"/>
          <w:sz w:val="26"/>
          <w:szCs w:val="26"/>
        </w:rPr>
        <w:t>, että ammattikunta</w:t>
      </w:r>
      <w:r w:rsidR="003E6A21">
        <w:rPr>
          <w:rFonts w:ascii="Arial" w:hAnsi="Arial" w:cs="Arial"/>
          <w:color w:val="1A1A1A"/>
          <w:sz w:val="26"/>
          <w:szCs w:val="26"/>
        </w:rPr>
        <w:t xml:space="preserve">na  </w:t>
      </w:r>
      <w:r w:rsidR="003E6A21">
        <w:rPr>
          <w:rFonts w:ascii="Arial" w:hAnsi="Arial" w:cs="Arial"/>
          <w:color w:val="1A1A1A"/>
          <w:sz w:val="26"/>
          <w:szCs w:val="26"/>
        </w:rPr>
        <w:lastRenderedPageBreak/>
        <w:t xml:space="preserve">juuri lomittajiin kohdistuu negatiivisia vaikutuksia johtuen työn </w:t>
      </w:r>
      <w:r w:rsidR="000F17B3">
        <w:rPr>
          <w:rFonts w:ascii="Arial" w:hAnsi="Arial" w:cs="Arial"/>
          <w:color w:val="1A1A1A"/>
          <w:sz w:val="26"/>
          <w:szCs w:val="26"/>
        </w:rPr>
        <w:t xml:space="preserve">osa-aikaisuudesta </w:t>
      </w:r>
      <w:r w:rsidR="003E6A21">
        <w:rPr>
          <w:rFonts w:ascii="Arial" w:hAnsi="Arial" w:cs="Arial"/>
          <w:color w:val="1A1A1A"/>
          <w:sz w:val="26"/>
          <w:szCs w:val="26"/>
        </w:rPr>
        <w:t>sekä</w:t>
      </w:r>
      <w:r w:rsidR="000F17B3">
        <w:rPr>
          <w:rFonts w:ascii="Arial" w:hAnsi="Arial" w:cs="Arial"/>
          <w:color w:val="1A1A1A"/>
          <w:sz w:val="26"/>
          <w:szCs w:val="26"/>
        </w:rPr>
        <w:t xml:space="preserve"> pitkien työmatkojen tuomasta lisärasituksesta.</w:t>
      </w:r>
      <w:r w:rsidR="003E6A21">
        <w:rPr>
          <w:rFonts w:ascii="Arial" w:hAnsi="Arial" w:cs="Arial"/>
          <w:color w:val="1A1A1A"/>
          <w:sz w:val="26"/>
          <w:szCs w:val="26"/>
        </w:rPr>
        <w:t xml:space="preserve"> Kun otetaan huomioon esitykset matkakulujen korvausasteen supistamisesta, tarkoittaisi tämä jo ennestään matalapalkatuille lomittajille entuudestaan pienempää nettopalkkaa ja siten työ saattaa kokonaisuudessaan muuttua kannattamattomaksi.</w:t>
      </w:r>
      <w:r w:rsidR="000748DE">
        <w:rPr>
          <w:rFonts w:ascii="Arial" w:hAnsi="Arial" w:cs="Arial"/>
          <w:color w:val="1A1A1A"/>
          <w:sz w:val="26"/>
          <w:szCs w:val="26"/>
        </w:rPr>
        <w:t xml:space="preserve"> Tähän voitaisiin Vehmaan paika</w:t>
      </w:r>
      <w:r w:rsidR="003E6A21">
        <w:rPr>
          <w:rFonts w:ascii="Arial" w:hAnsi="Arial" w:cs="Arial"/>
          <w:color w:val="1A1A1A"/>
          <w:sz w:val="26"/>
          <w:szCs w:val="26"/>
        </w:rPr>
        <w:t>llisyksikön näkemyksen mukaan vaikuttaa muun muassa laajentamalla lomittajien työnkuvaa. Työnkuvan laajentamisen myötä osa-aikaisuuden as</w:t>
      </w:r>
      <w:r w:rsidR="008058C3">
        <w:rPr>
          <w:rFonts w:ascii="Arial" w:hAnsi="Arial" w:cs="Arial"/>
          <w:color w:val="1A1A1A"/>
          <w:sz w:val="26"/>
          <w:szCs w:val="26"/>
        </w:rPr>
        <w:t>t</w:t>
      </w:r>
      <w:r w:rsidR="003E6A21">
        <w:rPr>
          <w:rFonts w:ascii="Arial" w:hAnsi="Arial" w:cs="Arial"/>
          <w:color w:val="1A1A1A"/>
          <w:sz w:val="26"/>
          <w:szCs w:val="26"/>
        </w:rPr>
        <w:t>etta sekä työmatkoihin kuluvaa aikaa voitaisiin supistaa. Mikäli lomittajat voisivat esimerkiksi lomitettavan tilan lisäksi toimia samanaikaisesti kasvinviljelijän palveluksessa ostettavana sijaisapuna, olisi</w:t>
      </w:r>
      <w:r w:rsidR="000748DE">
        <w:rPr>
          <w:rFonts w:ascii="Arial" w:hAnsi="Arial" w:cs="Arial"/>
          <w:color w:val="1A1A1A"/>
          <w:sz w:val="26"/>
          <w:szCs w:val="26"/>
        </w:rPr>
        <w:t>vat</w:t>
      </w:r>
      <w:r w:rsidR="003E6A21">
        <w:rPr>
          <w:rFonts w:ascii="Arial" w:hAnsi="Arial" w:cs="Arial"/>
          <w:color w:val="1A1A1A"/>
          <w:sz w:val="26"/>
          <w:szCs w:val="26"/>
        </w:rPr>
        <w:t xml:space="preserve"> työ</w:t>
      </w:r>
      <w:r w:rsidR="000748DE">
        <w:rPr>
          <w:rFonts w:ascii="Arial" w:hAnsi="Arial" w:cs="Arial"/>
          <w:color w:val="1A1A1A"/>
          <w:sz w:val="26"/>
          <w:szCs w:val="26"/>
        </w:rPr>
        <w:t xml:space="preserve">päivät yhtäjaksoisia ja maakunta saisi tuloja kohtuuhintaisen sijaisavun myynnistä kasvinviljelijöille. Edellytyksenä tälle toki on se, että jokainen maakunta kykenee operoimaan riittävän edullisten lomituspäivien kanssa. Lisäksi työryhmä voisi ottaa käsittelyyn sen, voisiko </w:t>
      </w:r>
      <w:proofErr w:type="spellStart"/>
      <w:r w:rsidR="000748DE">
        <w:rPr>
          <w:rFonts w:ascii="Arial" w:hAnsi="Arial" w:cs="Arial"/>
          <w:color w:val="1A1A1A"/>
          <w:sz w:val="26"/>
          <w:szCs w:val="26"/>
        </w:rPr>
        <w:t>STM:n</w:t>
      </w:r>
      <w:proofErr w:type="spellEnd"/>
      <w:r w:rsidR="000748DE">
        <w:rPr>
          <w:rFonts w:ascii="Arial" w:hAnsi="Arial" w:cs="Arial"/>
          <w:color w:val="1A1A1A"/>
          <w:sz w:val="26"/>
          <w:szCs w:val="26"/>
        </w:rPr>
        <w:t xml:space="preserve"> ohjauksessa lomittajille miettiä siirrettäväksi jopa maatalouteen liittyvien tehtävien ulkopuolella olevia työtehtäviä, esimerkiksi apua voitaisiin tarjota vanhustenhuollon oheistoimissa, joissa erityisiä ammattipätevyysedellytyksiä ei ole lailla säädetty.</w:t>
      </w:r>
    </w:p>
    <w:p w:rsidR="000748DE" w:rsidRDefault="000748DE" w:rsidP="003E6A21">
      <w:pPr>
        <w:widowControl w:val="0"/>
        <w:autoSpaceDE w:val="0"/>
        <w:autoSpaceDN w:val="0"/>
        <w:adjustRightInd w:val="0"/>
        <w:spacing w:line="360" w:lineRule="auto"/>
        <w:rPr>
          <w:rFonts w:ascii="Arial" w:hAnsi="Arial" w:cs="Arial"/>
          <w:color w:val="1A1A1A"/>
          <w:sz w:val="26"/>
          <w:szCs w:val="26"/>
        </w:rPr>
      </w:pPr>
    </w:p>
    <w:p w:rsidR="000748DE" w:rsidRDefault="000748DE" w:rsidP="003E6A21">
      <w:pPr>
        <w:widowControl w:val="0"/>
        <w:autoSpaceDE w:val="0"/>
        <w:autoSpaceDN w:val="0"/>
        <w:adjustRightInd w:val="0"/>
        <w:spacing w:line="360" w:lineRule="auto"/>
        <w:rPr>
          <w:rFonts w:ascii="Arial" w:hAnsi="Arial" w:cs="Arial"/>
          <w:color w:val="1A1A1A"/>
          <w:sz w:val="26"/>
          <w:szCs w:val="26"/>
        </w:rPr>
      </w:pPr>
      <w:r>
        <w:rPr>
          <w:rFonts w:ascii="Arial" w:hAnsi="Arial" w:cs="Arial"/>
          <w:color w:val="1A1A1A"/>
          <w:sz w:val="26"/>
          <w:szCs w:val="26"/>
        </w:rPr>
        <w:t xml:space="preserve">Lomitus on lomituspalvelulain mukaan järjestettävä tietyin edellytyksin myös jatkossa. Jakaminen tarpeettoman pieniin yksiköihin tekee hallinnosta raskasta ja vaarantaa maatalousyrittäjille suunnatun lomituksen yhdenvertaisuuden niin säännösten soveltamisen </w:t>
      </w:r>
      <w:r w:rsidR="008D1E86">
        <w:rPr>
          <w:rFonts w:ascii="Arial" w:hAnsi="Arial" w:cs="Arial"/>
          <w:color w:val="1A1A1A"/>
          <w:sz w:val="26"/>
          <w:szCs w:val="26"/>
        </w:rPr>
        <w:t>kuin tarjottavan palvelun laadun ja ammattitaidon osalta. Yhtenä vaihtoehtona on esitetty maakuntaviraston yhteydessä toimivaa maaseutulautakuntaa, joka ohjaisi asiantuntija-virka</w:t>
      </w:r>
      <w:r w:rsidR="002D4C1A">
        <w:rPr>
          <w:rFonts w:ascii="Arial" w:hAnsi="Arial" w:cs="Arial"/>
          <w:color w:val="1A1A1A"/>
          <w:sz w:val="26"/>
          <w:szCs w:val="26"/>
        </w:rPr>
        <w:t>miehiä. Vehmaan paikallisyksikön mielestä n</w:t>
      </w:r>
      <w:r w:rsidR="008D1E86">
        <w:rPr>
          <w:rFonts w:ascii="Arial" w:hAnsi="Arial" w:cs="Arial"/>
          <w:color w:val="1A1A1A"/>
          <w:sz w:val="26"/>
          <w:szCs w:val="26"/>
        </w:rPr>
        <w:t xml:space="preserve">ykyisellä tasolla olevan </w:t>
      </w:r>
      <w:r w:rsidR="002D4C1A">
        <w:rPr>
          <w:rFonts w:ascii="Arial" w:hAnsi="Arial" w:cs="Arial"/>
          <w:color w:val="1A1A1A"/>
          <w:sz w:val="26"/>
          <w:szCs w:val="26"/>
        </w:rPr>
        <w:t xml:space="preserve">toimivan </w:t>
      </w:r>
      <w:r w:rsidR="008D1E86">
        <w:rPr>
          <w:rFonts w:ascii="Arial" w:hAnsi="Arial" w:cs="Arial"/>
          <w:color w:val="1A1A1A"/>
          <w:sz w:val="26"/>
          <w:szCs w:val="26"/>
        </w:rPr>
        <w:t>järjestelmän pirstainloiminen ja rapaut</w:t>
      </w:r>
      <w:r w:rsidR="002D4C1A">
        <w:rPr>
          <w:rFonts w:ascii="Arial" w:hAnsi="Arial" w:cs="Arial"/>
          <w:color w:val="1A1A1A"/>
          <w:sz w:val="26"/>
          <w:szCs w:val="26"/>
        </w:rPr>
        <w:t>taminen</w:t>
      </w:r>
      <w:r w:rsidR="008D1E86">
        <w:rPr>
          <w:rFonts w:ascii="Arial" w:hAnsi="Arial" w:cs="Arial"/>
          <w:color w:val="1A1A1A"/>
          <w:sz w:val="26"/>
          <w:szCs w:val="26"/>
        </w:rPr>
        <w:t xml:space="preserve"> ei voi olla kenenkään edun mukaista. On huomioitava, että nyttemmin maatalousyrittäjät tuntevat oikeutensa varsin hyvin ja laiminlyönnit tai puutteelliset suoritukset lomitusten osalta johtaisivat mitä todennäköisimmin pitkiin ja kalliisiin oikeudenkäynteihin, joissa myös yksittäisten virkamiesten virkavastuu tulisi arvioitavaksi. </w:t>
      </w:r>
    </w:p>
    <w:p w:rsidR="008D1E86" w:rsidRDefault="008D1E86" w:rsidP="003E6A21">
      <w:pPr>
        <w:widowControl w:val="0"/>
        <w:autoSpaceDE w:val="0"/>
        <w:autoSpaceDN w:val="0"/>
        <w:adjustRightInd w:val="0"/>
        <w:spacing w:line="360" w:lineRule="auto"/>
        <w:rPr>
          <w:rFonts w:ascii="Arial" w:hAnsi="Arial" w:cs="Arial"/>
          <w:color w:val="1A1A1A"/>
          <w:sz w:val="26"/>
          <w:szCs w:val="26"/>
        </w:rPr>
      </w:pPr>
    </w:p>
    <w:p w:rsidR="00B93994" w:rsidRDefault="00B93994" w:rsidP="003E6A21">
      <w:pPr>
        <w:widowControl w:val="0"/>
        <w:autoSpaceDE w:val="0"/>
        <w:autoSpaceDN w:val="0"/>
        <w:adjustRightInd w:val="0"/>
        <w:spacing w:line="360" w:lineRule="auto"/>
        <w:rPr>
          <w:rFonts w:ascii="Arial" w:hAnsi="Arial" w:cs="Arial"/>
          <w:color w:val="1A1A1A"/>
          <w:sz w:val="26"/>
          <w:szCs w:val="26"/>
        </w:rPr>
      </w:pPr>
      <w:r>
        <w:rPr>
          <w:rFonts w:ascii="Arial" w:hAnsi="Arial" w:cs="Arial"/>
          <w:color w:val="1A1A1A"/>
          <w:sz w:val="26"/>
          <w:szCs w:val="26"/>
        </w:rPr>
        <w:lastRenderedPageBreak/>
        <w:t>Vehmaalla, 9 päivänä marraskuuta 2016</w:t>
      </w:r>
    </w:p>
    <w:p w:rsidR="00B93994" w:rsidRDefault="00B93994" w:rsidP="003E6A21">
      <w:pPr>
        <w:widowControl w:val="0"/>
        <w:autoSpaceDE w:val="0"/>
        <w:autoSpaceDN w:val="0"/>
        <w:adjustRightInd w:val="0"/>
        <w:spacing w:line="360" w:lineRule="auto"/>
        <w:rPr>
          <w:rFonts w:ascii="Arial" w:hAnsi="Arial" w:cs="Arial"/>
          <w:color w:val="1A1A1A"/>
          <w:sz w:val="26"/>
          <w:szCs w:val="26"/>
        </w:rPr>
      </w:pPr>
    </w:p>
    <w:p w:rsidR="00B93994" w:rsidRDefault="00B93994" w:rsidP="003E6A21">
      <w:pPr>
        <w:widowControl w:val="0"/>
        <w:autoSpaceDE w:val="0"/>
        <w:autoSpaceDN w:val="0"/>
        <w:adjustRightInd w:val="0"/>
        <w:spacing w:line="360" w:lineRule="auto"/>
        <w:rPr>
          <w:rFonts w:ascii="Arial" w:hAnsi="Arial" w:cs="Arial"/>
          <w:color w:val="1A1A1A"/>
          <w:sz w:val="26"/>
          <w:szCs w:val="26"/>
        </w:rPr>
      </w:pPr>
      <w:r>
        <w:rPr>
          <w:rFonts w:ascii="Arial" w:hAnsi="Arial" w:cs="Arial"/>
          <w:color w:val="1A1A1A"/>
          <w:sz w:val="26"/>
          <w:szCs w:val="26"/>
        </w:rPr>
        <w:t>Pirjo Mäntynen</w:t>
      </w:r>
    </w:p>
    <w:p w:rsidR="000748DE" w:rsidRDefault="000748DE" w:rsidP="003E6A21">
      <w:pPr>
        <w:widowControl w:val="0"/>
        <w:autoSpaceDE w:val="0"/>
        <w:autoSpaceDN w:val="0"/>
        <w:adjustRightInd w:val="0"/>
        <w:spacing w:line="360" w:lineRule="auto"/>
        <w:rPr>
          <w:rFonts w:ascii="Arial" w:hAnsi="Arial" w:cs="Arial"/>
          <w:color w:val="1A1A1A"/>
          <w:sz w:val="26"/>
          <w:szCs w:val="26"/>
        </w:rPr>
      </w:pPr>
    </w:p>
    <w:p w:rsidR="00D47D64" w:rsidRPr="004F6AF1" w:rsidRDefault="00D47D64" w:rsidP="003E6A21">
      <w:pPr>
        <w:widowControl w:val="0"/>
        <w:autoSpaceDE w:val="0"/>
        <w:autoSpaceDN w:val="0"/>
        <w:adjustRightInd w:val="0"/>
        <w:spacing w:line="360" w:lineRule="auto"/>
        <w:rPr>
          <w:rFonts w:ascii="Arial" w:hAnsi="Arial" w:cs="Arial"/>
          <w:color w:val="1A1A1A"/>
          <w:sz w:val="26"/>
          <w:szCs w:val="26"/>
        </w:rPr>
      </w:pPr>
    </w:p>
    <w:p w:rsidR="00D47D64" w:rsidRPr="004F6AF1" w:rsidRDefault="00D47D64" w:rsidP="003E6A21">
      <w:pPr>
        <w:widowControl w:val="0"/>
        <w:autoSpaceDE w:val="0"/>
        <w:autoSpaceDN w:val="0"/>
        <w:adjustRightInd w:val="0"/>
        <w:spacing w:line="360" w:lineRule="auto"/>
        <w:rPr>
          <w:rFonts w:ascii="Arial" w:hAnsi="Arial" w:cs="Arial"/>
          <w:color w:val="1A1A1A"/>
          <w:sz w:val="26"/>
          <w:szCs w:val="26"/>
        </w:rPr>
      </w:pPr>
    </w:p>
    <w:p w:rsidR="00D47D64" w:rsidRPr="004F6AF1" w:rsidRDefault="00D47D64" w:rsidP="003E6A21">
      <w:pPr>
        <w:widowControl w:val="0"/>
        <w:autoSpaceDE w:val="0"/>
        <w:autoSpaceDN w:val="0"/>
        <w:adjustRightInd w:val="0"/>
        <w:spacing w:line="360" w:lineRule="auto"/>
        <w:rPr>
          <w:rFonts w:ascii="Arial" w:hAnsi="Arial" w:cs="Arial"/>
          <w:color w:val="1A1A1A"/>
          <w:sz w:val="26"/>
          <w:szCs w:val="26"/>
        </w:rPr>
      </w:pPr>
    </w:p>
    <w:p w:rsidR="00420F44" w:rsidRPr="004F6AF1" w:rsidRDefault="00420F44" w:rsidP="003E6A21">
      <w:pPr>
        <w:spacing w:line="360" w:lineRule="auto"/>
        <w:rPr>
          <w:rFonts w:ascii="Arial" w:hAnsi="Arial" w:cs="Arial"/>
          <w:color w:val="1A1A1A"/>
          <w:sz w:val="26"/>
          <w:szCs w:val="26"/>
        </w:rPr>
      </w:pPr>
    </w:p>
    <w:p w:rsidR="00420F44" w:rsidRPr="004F6AF1" w:rsidRDefault="00420F44" w:rsidP="003E6A21">
      <w:pPr>
        <w:spacing w:line="360" w:lineRule="auto"/>
      </w:pPr>
    </w:p>
    <w:sectPr w:rsidR="00420F44" w:rsidRPr="004F6AF1" w:rsidSect="003E6A21">
      <w:pgSz w:w="11900" w:h="16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86" w:rsidRDefault="008D1E86" w:rsidP="00F425EB">
      <w:r>
        <w:separator/>
      </w:r>
    </w:p>
  </w:endnote>
  <w:endnote w:type="continuationSeparator" w:id="0">
    <w:p w:rsidR="008D1E86" w:rsidRDefault="008D1E86" w:rsidP="00F4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86" w:rsidRDefault="008D1E86" w:rsidP="00F425EB">
      <w:r>
        <w:separator/>
      </w:r>
    </w:p>
  </w:footnote>
  <w:footnote w:type="continuationSeparator" w:id="0">
    <w:p w:rsidR="008D1E86" w:rsidRDefault="008D1E86" w:rsidP="00F425EB">
      <w:r>
        <w:continuationSeparator/>
      </w:r>
    </w:p>
  </w:footnote>
  <w:footnote w:id="1">
    <w:p w:rsidR="008D1E86" w:rsidRDefault="008D1E86">
      <w:pPr>
        <w:pStyle w:val="Alaviitteenteksti"/>
      </w:pPr>
      <w:r>
        <w:rPr>
          <w:rStyle w:val="Alaviitteenviite"/>
        </w:rPr>
        <w:footnoteRef/>
      </w:r>
      <w:r>
        <w:t xml:space="preserve"> Lomituspäivän kokonaismeno vuodelta 2014</w:t>
      </w:r>
    </w:p>
  </w:footnote>
  <w:footnote w:id="2">
    <w:p w:rsidR="008D1E86" w:rsidRDefault="008D1E86">
      <w:pPr>
        <w:pStyle w:val="Alaviitteenteksti"/>
      </w:pPr>
      <w:r>
        <w:rPr>
          <w:rStyle w:val="Alaviitteenviite"/>
        </w:rPr>
        <w:footnoteRef/>
      </w:r>
      <w:r>
        <w:t xml:space="preserve"> Lisätietoja antaa Pirjo Mäntynen, asiasta käräjäoikeuden lainvoimainen päätös.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39"/>
    <w:rsid w:val="000748DE"/>
    <w:rsid w:val="000F17B3"/>
    <w:rsid w:val="001450E3"/>
    <w:rsid w:val="001D5A92"/>
    <w:rsid w:val="002C5EC7"/>
    <w:rsid w:val="002D4C1A"/>
    <w:rsid w:val="003020BC"/>
    <w:rsid w:val="003631C6"/>
    <w:rsid w:val="00367F45"/>
    <w:rsid w:val="003E6A21"/>
    <w:rsid w:val="00420F44"/>
    <w:rsid w:val="004C2F39"/>
    <w:rsid w:val="004F6AF1"/>
    <w:rsid w:val="005C09CA"/>
    <w:rsid w:val="00606E74"/>
    <w:rsid w:val="00787559"/>
    <w:rsid w:val="0079699C"/>
    <w:rsid w:val="008058C3"/>
    <w:rsid w:val="008B1C5F"/>
    <w:rsid w:val="008D1E86"/>
    <w:rsid w:val="00A11887"/>
    <w:rsid w:val="00A177D9"/>
    <w:rsid w:val="00A20D9B"/>
    <w:rsid w:val="00A63067"/>
    <w:rsid w:val="00B60111"/>
    <w:rsid w:val="00B93994"/>
    <w:rsid w:val="00D20067"/>
    <w:rsid w:val="00D47D64"/>
    <w:rsid w:val="00DA68AC"/>
    <w:rsid w:val="00F425EB"/>
    <w:rsid w:val="00F74233"/>
    <w:rsid w:val="00FC237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425EB"/>
    <w:pPr>
      <w:tabs>
        <w:tab w:val="center" w:pos="4153"/>
        <w:tab w:val="right" w:pos="8306"/>
      </w:tabs>
    </w:pPr>
  </w:style>
  <w:style w:type="character" w:customStyle="1" w:styleId="YltunnisteChar">
    <w:name w:val="Ylätunniste Char"/>
    <w:basedOn w:val="Kappaleenoletusfontti"/>
    <w:link w:val="Yltunniste"/>
    <w:uiPriority w:val="99"/>
    <w:rsid w:val="00F425EB"/>
  </w:style>
  <w:style w:type="paragraph" w:styleId="Alatunniste">
    <w:name w:val="footer"/>
    <w:basedOn w:val="Normaali"/>
    <w:link w:val="AlatunnisteChar"/>
    <w:uiPriority w:val="99"/>
    <w:unhideWhenUsed/>
    <w:rsid w:val="00F425EB"/>
    <w:pPr>
      <w:tabs>
        <w:tab w:val="center" w:pos="4153"/>
        <w:tab w:val="right" w:pos="8306"/>
      </w:tabs>
    </w:pPr>
  </w:style>
  <w:style w:type="character" w:customStyle="1" w:styleId="AlatunnisteChar">
    <w:name w:val="Alatunniste Char"/>
    <w:basedOn w:val="Kappaleenoletusfontti"/>
    <w:link w:val="Alatunniste"/>
    <w:uiPriority w:val="99"/>
    <w:rsid w:val="00F425EB"/>
  </w:style>
  <w:style w:type="paragraph" w:styleId="Alaviitteenteksti">
    <w:name w:val="footnote text"/>
    <w:basedOn w:val="Normaali"/>
    <w:link w:val="AlaviitteentekstiChar"/>
    <w:uiPriority w:val="99"/>
    <w:unhideWhenUsed/>
    <w:rsid w:val="004F6AF1"/>
  </w:style>
  <w:style w:type="character" w:customStyle="1" w:styleId="AlaviitteentekstiChar">
    <w:name w:val="Alaviitteen teksti Char"/>
    <w:basedOn w:val="Kappaleenoletusfontti"/>
    <w:link w:val="Alaviitteenteksti"/>
    <w:uiPriority w:val="99"/>
    <w:rsid w:val="004F6AF1"/>
  </w:style>
  <w:style w:type="character" w:styleId="Alaviitteenviite">
    <w:name w:val="footnote reference"/>
    <w:basedOn w:val="Kappaleenoletusfontti"/>
    <w:uiPriority w:val="99"/>
    <w:unhideWhenUsed/>
    <w:rsid w:val="004F6A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425EB"/>
    <w:pPr>
      <w:tabs>
        <w:tab w:val="center" w:pos="4153"/>
        <w:tab w:val="right" w:pos="8306"/>
      </w:tabs>
    </w:pPr>
  </w:style>
  <w:style w:type="character" w:customStyle="1" w:styleId="YltunnisteChar">
    <w:name w:val="Ylätunniste Char"/>
    <w:basedOn w:val="Kappaleenoletusfontti"/>
    <w:link w:val="Yltunniste"/>
    <w:uiPriority w:val="99"/>
    <w:rsid w:val="00F425EB"/>
  </w:style>
  <w:style w:type="paragraph" w:styleId="Alatunniste">
    <w:name w:val="footer"/>
    <w:basedOn w:val="Normaali"/>
    <w:link w:val="AlatunnisteChar"/>
    <w:uiPriority w:val="99"/>
    <w:unhideWhenUsed/>
    <w:rsid w:val="00F425EB"/>
    <w:pPr>
      <w:tabs>
        <w:tab w:val="center" w:pos="4153"/>
        <w:tab w:val="right" w:pos="8306"/>
      </w:tabs>
    </w:pPr>
  </w:style>
  <w:style w:type="character" w:customStyle="1" w:styleId="AlatunnisteChar">
    <w:name w:val="Alatunniste Char"/>
    <w:basedOn w:val="Kappaleenoletusfontti"/>
    <w:link w:val="Alatunniste"/>
    <w:uiPriority w:val="99"/>
    <w:rsid w:val="00F425EB"/>
  </w:style>
  <w:style w:type="paragraph" w:styleId="Alaviitteenteksti">
    <w:name w:val="footnote text"/>
    <w:basedOn w:val="Normaali"/>
    <w:link w:val="AlaviitteentekstiChar"/>
    <w:uiPriority w:val="99"/>
    <w:unhideWhenUsed/>
    <w:rsid w:val="004F6AF1"/>
  </w:style>
  <w:style w:type="character" w:customStyle="1" w:styleId="AlaviitteentekstiChar">
    <w:name w:val="Alaviitteen teksti Char"/>
    <w:basedOn w:val="Kappaleenoletusfontti"/>
    <w:link w:val="Alaviitteenteksti"/>
    <w:uiPriority w:val="99"/>
    <w:rsid w:val="004F6AF1"/>
  </w:style>
  <w:style w:type="character" w:styleId="Alaviitteenviite">
    <w:name w:val="footnote reference"/>
    <w:basedOn w:val="Kappaleenoletusfontti"/>
    <w:uiPriority w:val="99"/>
    <w:unhideWhenUsed/>
    <w:rsid w:val="004F6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4570">
      <w:bodyDiv w:val="1"/>
      <w:marLeft w:val="0"/>
      <w:marRight w:val="0"/>
      <w:marTop w:val="0"/>
      <w:marBottom w:val="0"/>
      <w:divBdr>
        <w:top w:val="none" w:sz="0" w:space="0" w:color="auto"/>
        <w:left w:val="none" w:sz="0" w:space="0" w:color="auto"/>
        <w:bottom w:val="none" w:sz="0" w:space="0" w:color="auto"/>
        <w:right w:val="none" w:sz="0" w:space="0" w:color="auto"/>
      </w:divBdr>
      <w:divsChild>
        <w:div w:id="61681054">
          <w:marLeft w:val="0"/>
          <w:marRight w:val="0"/>
          <w:marTop w:val="0"/>
          <w:marBottom w:val="0"/>
          <w:divBdr>
            <w:top w:val="none" w:sz="0" w:space="0" w:color="auto"/>
            <w:left w:val="none" w:sz="0" w:space="0" w:color="auto"/>
            <w:bottom w:val="none" w:sz="0" w:space="0" w:color="auto"/>
            <w:right w:val="none" w:sz="0" w:space="0" w:color="auto"/>
          </w:divBdr>
          <w:divsChild>
            <w:div w:id="730620097">
              <w:marLeft w:val="0"/>
              <w:marRight w:val="0"/>
              <w:marTop w:val="0"/>
              <w:marBottom w:val="0"/>
              <w:divBdr>
                <w:top w:val="none" w:sz="0" w:space="0" w:color="auto"/>
                <w:left w:val="none" w:sz="0" w:space="0" w:color="auto"/>
                <w:bottom w:val="none" w:sz="0" w:space="0" w:color="auto"/>
                <w:right w:val="none" w:sz="0" w:space="0" w:color="auto"/>
              </w:divBdr>
              <w:divsChild>
                <w:div w:id="20425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0954">
      <w:bodyDiv w:val="1"/>
      <w:marLeft w:val="0"/>
      <w:marRight w:val="0"/>
      <w:marTop w:val="0"/>
      <w:marBottom w:val="0"/>
      <w:divBdr>
        <w:top w:val="none" w:sz="0" w:space="0" w:color="auto"/>
        <w:left w:val="none" w:sz="0" w:space="0" w:color="auto"/>
        <w:bottom w:val="none" w:sz="0" w:space="0" w:color="auto"/>
        <w:right w:val="none" w:sz="0" w:space="0" w:color="auto"/>
      </w:divBdr>
      <w:divsChild>
        <w:div w:id="1552116174">
          <w:marLeft w:val="0"/>
          <w:marRight w:val="0"/>
          <w:marTop w:val="0"/>
          <w:marBottom w:val="0"/>
          <w:divBdr>
            <w:top w:val="none" w:sz="0" w:space="0" w:color="auto"/>
            <w:left w:val="none" w:sz="0" w:space="0" w:color="auto"/>
            <w:bottom w:val="none" w:sz="0" w:space="0" w:color="auto"/>
            <w:right w:val="none" w:sz="0" w:space="0" w:color="auto"/>
          </w:divBdr>
          <w:divsChild>
            <w:div w:id="1617562043">
              <w:marLeft w:val="0"/>
              <w:marRight w:val="0"/>
              <w:marTop w:val="0"/>
              <w:marBottom w:val="0"/>
              <w:divBdr>
                <w:top w:val="none" w:sz="0" w:space="0" w:color="auto"/>
                <w:left w:val="none" w:sz="0" w:space="0" w:color="auto"/>
                <w:bottom w:val="none" w:sz="0" w:space="0" w:color="auto"/>
                <w:right w:val="none" w:sz="0" w:space="0" w:color="auto"/>
              </w:divBdr>
              <w:divsChild>
                <w:div w:id="18416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697B-FE98-4A19-AAD2-EF133A7C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5159</Characters>
  <Application>Microsoft Office Word</Application>
  <DocSecurity>4</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Panu Kuitunen</dc:creator>
  <cp:lastModifiedBy>Lahtinen Jenni STM</cp:lastModifiedBy>
  <cp:revision>2</cp:revision>
  <dcterms:created xsi:type="dcterms:W3CDTF">2016-11-10T14:25:00Z</dcterms:created>
  <dcterms:modified xsi:type="dcterms:W3CDTF">2016-11-10T14:25:00Z</dcterms:modified>
</cp:coreProperties>
</file>