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1B" w:rsidRPr="008F3A99" w:rsidRDefault="00D7761B" w:rsidP="008F3A99">
      <w:pPr>
        <w:pStyle w:val="Eivli"/>
        <w:rPr>
          <w:b/>
          <w:sz w:val="24"/>
          <w:szCs w:val="24"/>
          <w:lang w:val="sv-SE" w:eastAsia="sv-SE"/>
        </w:rPr>
      </w:pPr>
      <w:bookmarkStart w:id="0" w:name="_GoBack"/>
      <w:bookmarkEnd w:id="0"/>
      <w:r w:rsidRPr="008F3A99">
        <w:rPr>
          <w:b/>
          <w:sz w:val="24"/>
          <w:szCs w:val="24"/>
          <w:lang w:val="sv-SE" w:eastAsia="sv-SE"/>
        </w:rPr>
        <w:t>UTLÅTANDE</w:t>
      </w:r>
      <w:r w:rsidR="00F04EB8">
        <w:rPr>
          <w:b/>
          <w:sz w:val="24"/>
          <w:szCs w:val="24"/>
          <w:lang w:val="sv-SE" w:eastAsia="sv-SE"/>
        </w:rPr>
        <w:t xml:space="preserve"> 21.2 2018</w:t>
      </w:r>
    </w:p>
    <w:p w:rsidR="00F04EB8" w:rsidRDefault="00F04EB8" w:rsidP="008F3A99">
      <w:pPr>
        <w:pStyle w:val="Eivli"/>
        <w:rPr>
          <w:b/>
          <w:sz w:val="24"/>
          <w:szCs w:val="24"/>
          <w:lang w:val="sv-SE" w:eastAsia="sv-SE"/>
        </w:rPr>
      </w:pPr>
    </w:p>
    <w:p w:rsidR="008F3A99" w:rsidRDefault="008F3A99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Gymnasieringen Vi7</w:t>
      </w:r>
    </w:p>
    <w:p w:rsidR="00F04EB8" w:rsidRDefault="00F04EB8" w:rsidP="00F04EB8">
      <w:pPr>
        <w:pStyle w:val="Eivli"/>
        <w:rPr>
          <w:sz w:val="24"/>
          <w:szCs w:val="24"/>
          <w:lang w:val="sv-SE" w:eastAsia="sv-SE"/>
        </w:rPr>
      </w:pPr>
    </w:p>
    <w:p w:rsidR="00F04EB8" w:rsidRPr="00F04EB8" w:rsidRDefault="00F04EB8" w:rsidP="00F04EB8">
      <w:pPr>
        <w:pStyle w:val="Eivli"/>
        <w:rPr>
          <w:b/>
          <w:sz w:val="24"/>
          <w:szCs w:val="24"/>
          <w:lang w:val="sv-SE" w:eastAsia="sv-SE"/>
        </w:rPr>
      </w:pPr>
      <w:r w:rsidRPr="00F04EB8">
        <w:rPr>
          <w:b/>
          <w:sz w:val="24"/>
          <w:szCs w:val="24"/>
          <w:lang w:val="sv-SE" w:eastAsia="sv-SE"/>
        </w:rPr>
        <w:t>Rektorerna inom gymnasieringen Vi7:</w:t>
      </w:r>
    </w:p>
    <w:p w:rsidR="00F04EB8" w:rsidRPr="00F04EB8" w:rsidRDefault="00F04EB8" w:rsidP="00F04EB8">
      <w:pPr>
        <w:pStyle w:val="Eivli"/>
        <w:rPr>
          <w:b/>
          <w:sz w:val="24"/>
          <w:szCs w:val="24"/>
          <w:lang w:val="sv-SE" w:eastAsia="sv-SE"/>
        </w:rPr>
      </w:pPr>
      <w:r w:rsidRPr="00F04EB8">
        <w:rPr>
          <w:b/>
          <w:sz w:val="24"/>
          <w:szCs w:val="24"/>
          <w:lang w:val="sv-SE" w:eastAsia="sv-SE"/>
        </w:rPr>
        <w:t>Mikael Snickars, Närpes gymnasium</w:t>
      </w:r>
    </w:p>
    <w:p w:rsidR="00F04EB8" w:rsidRPr="00F04EB8" w:rsidRDefault="00F04EB8" w:rsidP="00F04EB8">
      <w:pPr>
        <w:pStyle w:val="Eivli"/>
        <w:rPr>
          <w:b/>
          <w:sz w:val="24"/>
          <w:szCs w:val="24"/>
          <w:lang w:val="sv-SE" w:eastAsia="sv-SE"/>
        </w:rPr>
      </w:pPr>
      <w:r w:rsidRPr="00F04EB8">
        <w:rPr>
          <w:b/>
          <w:sz w:val="24"/>
          <w:szCs w:val="24"/>
          <w:lang w:val="sv-SE" w:eastAsia="sv-SE"/>
        </w:rPr>
        <w:t>Ulla Granfors, Vasa övningsskolas gymnasium</w:t>
      </w:r>
    </w:p>
    <w:p w:rsidR="00F04EB8" w:rsidRPr="00F04EB8" w:rsidRDefault="00F04EB8" w:rsidP="00F04EB8">
      <w:pPr>
        <w:pStyle w:val="Eivli"/>
        <w:rPr>
          <w:b/>
          <w:sz w:val="24"/>
          <w:szCs w:val="24"/>
          <w:lang w:val="sv-SE" w:eastAsia="sv-SE"/>
        </w:rPr>
      </w:pPr>
      <w:r w:rsidRPr="00F04EB8">
        <w:rPr>
          <w:b/>
          <w:sz w:val="24"/>
          <w:szCs w:val="24"/>
          <w:lang w:val="sv-SE" w:eastAsia="sv-SE"/>
        </w:rPr>
        <w:t>Anne Levonen, Vasa gymnasium och Vasa aftonläroverk</w:t>
      </w:r>
    </w:p>
    <w:p w:rsidR="00F04EB8" w:rsidRPr="00F04EB8" w:rsidRDefault="00F04EB8" w:rsidP="00F04EB8">
      <w:pPr>
        <w:pStyle w:val="Eivli"/>
        <w:rPr>
          <w:b/>
          <w:sz w:val="24"/>
          <w:szCs w:val="24"/>
          <w:lang w:val="sv-SE" w:eastAsia="sv-SE"/>
        </w:rPr>
      </w:pPr>
      <w:r w:rsidRPr="00F04EB8">
        <w:rPr>
          <w:b/>
          <w:sz w:val="24"/>
          <w:szCs w:val="24"/>
          <w:lang w:val="sv-SE" w:eastAsia="sv-SE"/>
        </w:rPr>
        <w:t>Joakim Bonns, Korsholms gymnasium</w:t>
      </w:r>
    </w:p>
    <w:p w:rsidR="00F04EB8" w:rsidRPr="00F04EB8" w:rsidRDefault="00F04EB8" w:rsidP="00F04EB8">
      <w:pPr>
        <w:pStyle w:val="Eivli"/>
        <w:rPr>
          <w:b/>
          <w:sz w:val="24"/>
          <w:szCs w:val="24"/>
          <w:lang w:val="sv-SE" w:eastAsia="sv-SE"/>
        </w:rPr>
      </w:pPr>
      <w:r w:rsidRPr="00F04EB8">
        <w:rPr>
          <w:b/>
          <w:sz w:val="24"/>
          <w:szCs w:val="24"/>
          <w:lang w:val="sv-SE" w:eastAsia="sv-SE"/>
        </w:rPr>
        <w:t>Gunilla Teir, Kristinestads gymnasium</w:t>
      </w:r>
    </w:p>
    <w:p w:rsidR="00F04EB8" w:rsidRPr="00F04EB8" w:rsidRDefault="00F04EB8" w:rsidP="00F04EB8">
      <w:pPr>
        <w:pStyle w:val="Eivli"/>
        <w:rPr>
          <w:b/>
          <w:sz w:val="24"/>
          <w:szCs w:val="24"/>
          <w:lang w:val="sv-SE" w:eastAsia="sv-SE"/>
        </w:rPr>
      </w:pPr>
      <w:r w:rsidRPr="00F04EB8">
        <w:rPr>
          <w:b/>
          <w:sz w:val="24"/>
          <w:szCs w:val="24"/>
          <w:lang w:val="sv-SE" w:eastAsia="sv-SE"/>
        </w:rPr>
        <w:t>Margareta Bast-Gullberg, Gymnasiet i Petalax</w:t>
      </w:r>
    </w:p>
    <w:p w:rsidR="00F04EB8" w:rsidRPr="00F04EB8" w:rsidRDefault="00F04EB8" w:rsidP="00F04EB8">
      <w:pPr>
        <w:pStyle w:val="Eivli"/>
        <w:rPr>
          <w:b/>
          <w:sz w:val="24"/>
          <w:szCs w:val="24"/>
          <w:lang w:val="sv-SE" w:eastAsia="sv-SE"/>
        </w:rPr>
      </w:pPr>
      <w:r w:rsidRPr="00F04EB8">
        <w:rPr>
          <w:b/>
          <w:sz w:val="24"/>
          <w:szCs w:val="24"/>
          <w:lang w:val="sv-SE" w:eastAsia="sv-SE"/>
        </w:rPr>
        <w:t>Nina Karls-Nygård, Vörå Samgymnasium</w:t>
      </w:r>
    </w:p>
    <w:p w:rsidR="00F04EB8" w:rsidRDefault="00F04EB8" w:rsidP="008F3A99">
      <w:pPr>
        <w:pStyle w:val="Eivli"/>
        <w:rPr>
          <w:b/>
          <w:sz w:val="24"/>
          <w:szCs w:val="24"/>
          <w:lang w:val="sv-SE" w:eastAsia="sv-SE"/>
        </w:rPr>
      </w:pPr>
    </w:p>
    <w:p w:rsidR="00F04EB8" w:rsidRPr="008F3A99" w:rsidRDefault="00F04EB8" w:rsidP="008F3A99">
      <w:pPr>
        <w:pStyle w:val="Eivli"/>
        <w:rPr>
          <w:b/>
          <w:sz w:val="24"/>
          <w:szCs w:val="24"/>
          <w:lang w:val="sv-SE" w:eastAsia="sv-SE"/>
        </w:rPr>
      </w:pPr>
    </w:p>
    <w:p w:rsidR="00D7761B" w:rsidRPr="008F3A99" w:rsidRDefault="00D7761B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1 Studiepoäng, inte kurser, §10</w:t>
      </w:r>
    </w:p>
    <w:p w:rsidR="00D9545A" w:rsidRPr="008F3A99" w:rsidRDefault="00372AC6" w:rsidP="008F3A99">
      <w:pPr>
        <w:pStyle w:val="Eivli"/>
        <w:numPr>
          <w:ilvl w:val="0"/>
          <w:numId w:val="2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Blir det då möjligt</w:t>
      </w:r>
      <w:r w:rsidR="00D9545A" w:rsidRPr="008F3A99">
        <w:rPr>
          <w:sz w:val="24"/>
          <w:szCs w:val="24"/>
          <w:lang w:val="sv-SE" w:eastAsia="sv-SE"/>
        </w:rPr>
        <w:t xml:space="preserve"> att göra halvkurs / 1sp? Minimienheten blir intressant då man omvandlar till sp.</w:t>
      </w:r>
    </w:p>
    <w:p w:rsidR="00D9545A" w:rsidRPr="008F3A99" w:rsidRDefault="00D9545A" w:rsidP="008F3A99">
      <w:pPr>
        <w:pStyle w:val="Eivli"/>
        <w:numPr>
          <w:ilvl w:val="0"/>
          <w:numId w:val="2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Studentexamen – får du 30sp oavsett hur många ämnen du skriver? Kunde fler skrivna ämnen synas, t.ex. att ett skrivet ämne = 10sp, så att fler skrivna ämnen utökar det totala antalet sp?</w:t>
      </w:r>
    </w:p>
    <w:p w:rsidR="00D7761B" w:rsidRPr="008F3A99" w:rsidRDefault="00D7761B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2 Studier som överskrider läroämnesgränserna, §11</w:t>
      </w:r>
    </w:p>
    <w:p w:rsidR="00D9545A" w:rsidRPr="008F3A99" w:rsidRDefault="00372AC6" w:rsidP="008F3A99">
      <w:pPr>
        <w:pStyle w:val="Eivli"/>
        <w:numPr>
          <w:ilvl w:val="0"/>
          <w:numId w:val="3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Ok men e</w:t>
      </w:r>
      <w:r w:rsidR="00D9545A" w:rsidRPr="008F3A99">
        <w:rPr>
          <w:sz w:val="24"/>
          <w:szCs w:val="24"/>
          <w:lang w:val="sv-SE" w:eastAsia="sv-SE"/>
        </w:rPr>
        <w:t>tt tillägg – varför finns inte ett gymnasiediplom i företagande?</w:t>
      </w:r>
    </w:p>
    <w:p w:rsidR="00D7761B" w:rsidRPr="008F3A99" w:rsidRDefault="00D7761B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3 Ett tätare samarbete med högskolorna, §13</w:t>
      </w:r>
    </w:p>
    <w:p w:rsidR="00D9545A" w:rsidRPr="008F3A99" w:rsidRDefault="00D9545A" w:rsidP="008F3A99">
      <w:pPr>
        <w:pStyle w:val="Eivli"/>
        <w:numPr>
          <w:ilvl w:val="0"/>
          <w:numId w:val="3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Jämlikheten i förhållande till var gymnasiet är beläget – tätort/glesbygd. Tillgängligheten till högskolor och näringsliv ger olika förutsättningar.</w:t>
      </w:r>
    </w:p>
    <w:p w:rsidR="00D9545A" w:rsidRPr="008F3A99" w:rsidRDefault="00D9545A" w:rsidP="008F3A99">
      <w:pPr>
        <w:pStyle w:val="Eivli"/>
        <w:numPr>
          <w:ilvl w:val="0"/>
          <w:numId w:val="3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Kräver också att högskolorna kommer emot; ATT de erbjuder och likvärdigt ÅT ALLA. Där är också digitaliseringen en aspekt, digitaliseringen på tredje stadiet är ojämn.</w:t>
      </w:r>
    </w:p>
    <w:p w:rsidR="00D7761B" w:rsidRPr="008F3A99" w:rsidRDefault="00D7761B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4 Starkare internationalitet, §13</w:t>
      </w:r>
    </w:p>
    <w:p w:rsidR="00D9545A" w:rsidRPr="008F3A99" w:rsidRDefault="00D9545A" w:rsidP="008F3A99">
      <w:pPr>
        <w:pStyle w:val="Eivli"/>
        <w:numPr>
          <w:ilvl w:val="0"/>
          <w:numId w:val="4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Gruppen stöder internationellt kunnande, men vad innebär internationalitet? Förknippat med anslag till skolorna för att möjligheterna ska bli jämlika och rättvisa.</w:t>
      </w:r>
    </w:p>
    <w:p w:rsidR="00D9545A" w:rsidRPr="008F3A99" w:rsidRDefault="00D9545A" w:rsidP="008F3A99">
      <w:pPr>
        <w:pStyle w:val="Eivli"/>
        <w:numPr>
          <w:ilvl w:val="0"/>
          <w:numId w:val="4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Faran är att internationaliseringen blir digitaliserad.</w:t>
      </w:r>
    </w:p>
    <w:p w:rsidR="00D7761B" w:rsidRPr="008F3A99" w:rsidRDefault="00D7761B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5 Studentprovet kan förnyas obegränsad, §6a</w:t>
      </w:r>
    </w:p>
    <w:p w:rsidR="00D9545A" w:rsidRPr="008F3A99" w:rsidRDefault="00D9545A" w:rsidP="008F3A99">
      <w:pPr>
        <w:pStyle w:val="Eivli"/>
        <w:numPr>
          <w:ilvl w:val="0"/>
          <w:numId w:val="5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Positiva till en ökning från en gång</w:t>
      </w:r>
      <w:r w:rsidR="00372AC6" w:rsidRPr="008F3A99">
        <w:rPr>
          <w:sz w:val="24"/>
          <w:szCs w:val="24"/>
          <w:lang w:val="sv-SE" w:eastAsia="sv-SE"/>
        </w:rPr>
        <w:t>, dock inte nödvändigtvis obegränsat.</w:t>
      </w:r>
    </w:p>
    <w:p w:rsidR="00D7761B" w:rsidRPr="008F3A99" w:rsidRDefault="00D7761B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6 Specialundervisning och stöd för gymnasieelever, §28</w:t>
      </w:r>
    </w:p>
    <w:p w:rsidR="00D9545A" w:rsidRPr="008F3A99" w:rsidRDefault="00D9545A" w:rsidP="008F3A99">
      <w:pPr>
        <w:pStyle w:val="Eivli"/>
        <w:numPr>
          <w:ilvl w:val="0"/>
          <w:numId w:val="5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Positivt, men förutsätter resurser för att garantera jämlikhet</w:t>
      </w:r>
      <w:r w:rsidR="00372AC6" w:rsidRPr="008F3A99">
        <w:rPr>
          <w:sz w:val="24"/>
          <w:szCs w:val="24"/>
          <w:lang w:val="sv-SE" w:eastAsia="sv-SE"/>
        </w:rPr>
        <w:t>.</w:t>
      </w:r>
    </w:p>
    <w:p w:rsidR="00D7761B" w:rsidRPr="008F3A99" w:rsidRDefault="00D7761B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7 En egen studieplan för alla, §26</w:t>
      </w:r>
    </w:p>
    <w:p w:rsidR="00D9545A" w:rsidRPr="008F3A99" w:rsidRDefault="00D9545A" w:rsidP="008F3A99">
      <w:pPr>
        <w:pStyle w:val="Eivli"/>
        <w:numPr>
          <w:ilvl w:val="0"/>
          <w:numId w:val="5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OK, finns redan fungerande system</w:t>
      </w:r>
      <w:r w:rsidR="00372AC6" w:rsidRPr="008F3A99">
        <w:rPr>
          <w:sz w:val="24"/>
          <w:szCs w:val="24"/>
          <w:lang w:val="sv-SE" w:eastAsia="sv-SE"/>
        </w:rPr>
        <w:t xml:space="preserve"> i många skolor.</w:t>
      </w:r>
    </w:p>
    <w:p w:rsidR="00D7761B" w:rsidRPr="008F3A99" w:rsidRDefault="00D7761B" w:rsidP="008F3A99">
      <w:pPr>
        <w:pStyle w:val="Eivli"/>
        <w:rPr>
          <w:sz w:val="24"/>
          <w:szCs w:val="24"/>
          <w:lang w:val="sv-SE" w:eastAsia="sv-SE"/>
        </w:rPr>
      </w:pPr>
    </w:p>
    <w:p w:rsidR="00A455C5" w:rsidRDefault="00A455C5" w:rsidP="008F3A99">
      <w:pPr>
        <w:pStyle w:val="Eivli"/>
        <w:rPr>
          <w:b/>
          <w:sz w:val="24"/>
          <w:szCs w:val="24"/>
          <w:lang w:val="sv-SE" w:eastAsia="sv-SE"/>
        </w:rPr>
      </w:pPr>
    </w:p>
    <w:p w:rsidR="00A455C5" w:rsidRDefault="00A455C5" w:rsidP="008F3A99">
      <w:pPr>
        <w:pStyle w:val="Eivli"/>
        <w:rPr>
          <w:b/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lastRenderedPageBreak/>
        <w:t>8 Kunskap som förvärvats på annat håll, §27</w:t>
      </w:r>
    </w:p>
    <w:p w:rsidR="00D7761B" w:rsidRPr="008F3A99" w:rsidRDefault="00D9545A" w:rsidP="008F3A99">
      <w:pPr>
        <w:pStyle w:val="Eivli"/>
        <w:numPr>
          <w:ilvl w:val="0"/>
          <w:numId w:val="5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OK, men den gemensamma åsikten är att de studier som räknas till godo ska</w:t>
      </w:r>
      <w:r w:rsidR="00D7761B" w:rsidRPr="008F3A99">
        <w:rPr>
          <w:sz w:val="24"/>
          <w:szCs w:val="24"/>
          <w:lang w:val="sv-SE" w:eastAsia="sv-SE"/>
        </w:rPr>
        <w:t>ll förvärvas under gymnasietide</w:t>
      </w:r>
      <w:r w:rsidR="00372AC6" w:rsidRPr="008F3A99">
        <w:rPr>
          <w:sz w:val="24"/>
          <w:szCs w:val="24"/>
          <w:lang w:val="sv-SE" w:eastAsia="sv-SE"/>
        </w:rPr>
        <w:t>n.</w:t>
      </w:r>
    </w:p>
    <w:p w:rsidR="00372AC6" w:rsidRPr="008F3A99" w:rsidRDefault="00372AC6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9 Mer individuell studiehandledning, §25, §26</w:t>
      </w: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10 Även personer som gått ut gymnasiet tas om hand, §25</w:t>
      </w:r>
    </w:p>
    <w:p w:rsidR="00D9545A" w:rsidRPr="008F3A99" w:rsidRDefault="00D9545A" w:rsidP="008F3A99">
      <w:pPr>
        <w:pStyle w:val="Eivli"/>
        <w:numPr>
          <w:ilvl w:val="0"/>
          <w:numId w:val="5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Frågan om ekonomisk resurs, många skolor (de flesta) delar studiehandledare mellan stadierna</w:t>
      </w:r>
    </w:p>
    <w:p w:rsidR="00D9545A" w:rsidRPr="008F3A99" w:rsidRDefault="00D9545A" w:rsidP="008F3A99">
      <w:pPr>
        <w:pStyle w:val="Eivli"/>
        <w:numPr>
          <w:ilvl w:val="0"/>
          <w:numId w:val="5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Inte genomförbart utan resurser</w:t>
      </w:r>
    </w:p>
    <w:p w:rsidR="00D9545A" w:rsidRPr="008F3A99" w:rsidRDefault="00D9545A" w:rsidP="008F3A99">
      <w:pPr>
        <w:pStyle w:val="Eivli"/>
        <w:numPr>
          <w:ilvl w:val="0"/>
          <w:numId w:val="5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Samarbetet mellan stadierna (andra-tredje) måste intensifieras och stärkas</w:t>
      </w:r>
    </w:p>
    <w:p w:rsidR="00D9545A" w:rsidRPr="008F3A99" w:rsidRDefault="00D9545A" w:rsidP="008F3A99">
      <w:pPr>
        <w:pStyle w:val="Eivli"/>
        <w:numPr>
          <w:ilvl w:val="0"/>
          <w:numId w:val="5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Ökat behov i inledande stadiet, under studierna och efter studierna = större resurser behövs</w:t>
      </w:r>
    </w:p>
    <w:p w:rsidR="00372AC6" w:rsidRDefault="00372AC6" w:rsidP="008F3A99">
      <w:pPr>
        <w:pStyle w:val="Eivli"/>
        <w:rPr>
          <w:sz w:val="24"/>
          <w:szCs w:val="24"/>
          <w:lang w:val="sv-SE" w:eastAsia="sv-SE"/>
        </w:rPr>
      </w:pPr>
    </w:p>
    <w:p w:rsidR="008F3A99" w:rsidRPr="008F3A99" w:rsidRDefault="008F3A99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11 Ett rungande nej till mobbning, §40</w:t>
      </w:r>
    </w:p>
    <w:p w:rsidR="00D9545A" w:rsidRPr="008F3A99" w:rsidRDefault="00D9545A" w:rsidP="008F3A99">
      <w:pPr>
        <w:pStyle w:val="Eivli"/>
        <w:numPr>
          <w:ilvl w:val="0"/>
          <w:numId w:val="6"/>
        </w:numPr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Inget att tillägga</w:t>
      </w:r>
    </w:p>
    <w:p w:rsidR="00D9545A" w:rsidRPr="008F3A99" w:rsidRDefault="00D9545A" w:rsidP="008F3A99">
      <w:pPr>
        <w:pStyle w:val="Eivli"/>
        <w:rPr>
          <w:sz w:val="24"/>
          <w:szCs w:val="24"/>
          <w:lang w:val="sv-SE" w:eastAsia="sv-SE"/>
        </w:rPr>
      </w:pPr>
    </w:p>
    <w:p w:rsidR="00D9545A" w:rsidRPr="008F3A99" w:rsidRDefault="00D9545A" w:rsidP="008F3A99">
      <w:pPr>
        <w:pStyle w:val="Eivli"/>
        <w:rPr>
          <w:b/>
          <w:sz w:val="24"/>
          <w:szCs w:val="24"/>
          <w:lang w:val="sv-SE" w:eastAsia="sv-SE"/>
        </w:rPr>
      </w:pPr>
      <w:r w:rsidRPr="008F3A99">
        <w:rPr>
          <w:b/>
          <w:sz w:val="24"/>
          <w:szCs w:val="24"/>
          <w:lang w:val="sv-SE" w:eastAsia="sv-SE"/>
        </w:rPr>
        <w:t>Allmänna kommentarer:</w:t>
      </w:r>
    </w:p>
    <w:p w:rsidR="00D9545A" w:rsidRPr="008F3A99" w:rsidRDefault="00D9545A" w:rsidP="008F3A99">
      <w:pPr>
        <w:pStyle w:val="Eivli"/>
        <w:rPr>
          <w:sz w:val="24"/>
          <w:szCs w:val="24"/>
          <w:lang w:val="sv-SE" w:eastAsia="sv-SE"/>
        </w:rPr>
      </w:pPr>
      <w:r w:rsidRPr="008F3A99">
        <w:rPr>
          <w:sz w:val="24"/>
          <w:szCs w:val="24"/>
          <w:lang w:val="sv-SE" w:eastAsia="sv-SE"/>
        </w:rPr>
        <w:t>Svårt att ge ett utlåtande till lagen utan förordningstexten</w:t>
      </w:r>
    </w:p>
    <w:p w:rsidR="00570C72" w:rsidRPr="008F3A99" w:rsidRDefault="00570C72" w:rsidP="008F3A99">
      <w:pPr>
        <w:pStyle w:val="Eivli"/>
        <w:rPr>
          <w:sz w:val="24"/>
          <w:szCs w:val="24"/>
          <w:lang w:val="sv-SE" w:eastAsia="sv-SE"/>
        </w:rPr>
      </w:pPr>
    </w:p>
    <w:p w:rsidR="00BC4B79" w:rsidRPr="008F3A99" w:rsidRDefault="00D7761B" w:rsidP="008F3A99">
      <w:pPr>
        <w:pStyle w:val="Eivli"/>
        <w:rPr>
          <w:sz w:val="24"/>
          <w:szCs w:val="24"/>
          <w:lang w:val="sv-SE"/>
        </w:rPr>
      </w:pPr>
      <w:r w:rsidRPr="008F3A99">
        <w:rPr>
          <w:sz w:val="24"/>
          <w:szCs w:val="24"/>
          <w:lang w:val="sv-SE" w:eastAsia="sv-SE"/>
        </w:rPr>
        <w:tab/>
      </w:r>
    </w:p>
    <w:sectPr w:rsidR="00BC4B79" w:rsidRPr="008F3A99" w:rsidSect="008F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936"/>
    <w:multiLevelType w:val="hybridMultilevel"/>
    <w:tmpl w:val="0CA2EE6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B264E"/>
    <w:multiLevelType w:val="hybridMultilevel"/>
    <w:tmpl w:val="4308EC5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2A60"/>
    <w:multiLevelType w:val="hybridMultilevel"/>
    <w:tmpl w:val="7728986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36B7B"/>
    <w:multiLevelType w:val="hybridMultilevel"/>
    <w:tmpl w:val="2DCE80CC"/>
    <w:lvl w:ilvl="0" w:tplc="A746AA2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B2ACA"/>
    <w:multiLevelType w:val="hybridMultilevel"/>
    <w:tmpl w:val="655CDAC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01CF4"/>
    <w:multiLevelType w:val="hybridMultilevel"/>
    <w:tmpl w:val="9FD0929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5A"/>
    <w:rsid w:val="002A1690"/>
    <w:rsid w:val="00372AC6"/>
    <w:rsid w:val="00570C72"/>
    <w:rsid w:val="00684D70"/>
    <w:rsid w:val="00721B93"/>
    <w:rsid w:val="008E2B3B"/>
    <w:rsid w:val="008F3A99"/>
    <w:rsid w:val="009C1FEE"/>
    <w:rsid w:val="00A455C5"/>
    <w:rsid w:val="00D7761B"/>
    <w:rsid w:val="00D9545A"/>
    <w:rsid w:val="00F04EB8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545A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545A"/>
    <w:pPr>
      <w:ind w:left="720"/>
      <w:contextualSpacing/>
    </w:pPr>
  </w:style>
  <w:style w:type="paragraph" w:styleId="Eivli">
    <w:name w:val="No Spacing"/>
    <w:uiPriority w:val="1"/>
    <w:qFormat/>
    <w:rsid w:val="008F3A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545A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545A"/>
    <w:pPr>
      <w:ind w:left="720"/>
      <w:contextualSpacing/>
    </w:pPr>
  </w:style>
  <w:style w:type="paragraph" w:styleId="Eivli">
    <w:name w:val="No Spacing"/>
    <w:uiPriority w:val="1"/>
    <w:qFormat/>
    <w:rsid w:val="008F3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2179</Characters>
  <Application>Microsoft Office Word</Application>
  <DocSecurity>0</DocSecurity>
  <Lines>18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Åbo Akademi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Grönlund</dc:creator>
  <cp:lastModifiedBy>Laitinen Veli-Matti</cp:lastModifiedBy>
  <cp:revision>2</cp:revision>
  <dcterms:created xsi:type="dcterms:W3CDTF">2018-03-07T08:34:00Z</dcterms:created>
  <dcterms:modified xsi:type="dcterms:W3CDTF">2018-03-07T08:34:00Z</dcterms:modified>
</cp:coreProperties>
</file>