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F5" w:rsidRDefault="009D332C" w:rsidP="001B18F5">
      <w:pPr>
        <w:spacing w:after="0" w:line="240" w:lineRule="auto"/>
      </w:pPr>
      <w:bookmarkStart w:id="0" w:name="_GoBack"/>
      <w:bookmarkEnd w:id="0"/>
      <w:r w:rsidRPr="00EC6C6F">
        <w:rPr>
          <w:i/>
          <w:noProof/>
          <w:color w:val="808080" w:themeColor="background1" w:themeShade="80"/>
          <w:sz w:val="28"/>
          <w:szCs w:val="28"/>
          <w:lang w:eastAsia="fi-FI"/>
        </w:rPr>
        <w:drawing>
          <wp:anchor distT="0" distB="0" distL="114300" distR="114300" simplePos="0" relativeHeight="251659264" behindDoc="1" locked="0" layoutInCell="1" allowOverlap="1" wp14:anchorId="1D80C13E" wp14:editId="6F8219DF">
            <wp:simplePos x="0" y="0"/>
            <wp:positionH relativeFrom="column">
              <wp:posOffset>5474970</wp:posOffset>
            </wp:positionH>
            <wp:positionV relativeFrom="paragraph">
              <wp:posOffset>109220</wp:posOffset>
            </wp:positionV>
            <wp:extent cx="638810" cy="732790"/>
            <wp:effectExtent l="0" t="0" r="8890" b="0"/>
            <wp:wrapThrough wrapText="bothSides">
              <wp:wrapPolygon edited="0">
                <wp:start x="0" y="0"/>
                <wp:lineTo x="0" y="20776"/>
                <wp:lineTo x="21256" y="20776"/>
                <wp:lineTo x="21256"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810" cy="732790"/>
                    </a:xfrm>
                    <a:prstGeom prst="rect">
                      <a:avLst/>
                    </a:prstGeom>
                  </pic:spPr>
                </pic:pic>
              </a:graphicData>
            </a:graphic>
            <wp14:sizeRelH relativeFrom="page">
              <wp14:pctWidth>0</wp14:pctWidth>
            </wp14:sizeRelH>
            <wp14:sizeRelV relativeFrom="page">
              <wp14:pctHeight>0</wp14:pctHeight>
            </wp14:sizeRelV>
          </wp:anchor>
        </w:drawing>
      </w:r>
    </w:p>
    <w:p w:rsidR="00391E14" w:rsidRPr="00945C2A" w:rsidRDefault="00945C2A" w:rsidP="001B18F5">
      <w:pPr>
        <w:spacing w:after="0" w:line="240" w:lineRule="auto"/>
        <w:rPr>
          <w:b/>
          <w:i/>
          <w:color w:val="BFBFBF" w:themeColor="background1" w:themeShade="BF"/>
          <w:sz w:val="28"/>
          <w:szCs w:val="28"/>
        </w:rPr>
      </w:pPr>
      <w:r w:rsidRPr="00945C2A">
        <w:rPr>
          <w:b/>
          <w:i/>
          <w:color w:val="BFBFBF" w:themeColor="background1" w:themeShade="BF"/>
          <w:sz w:val="28"/>
          <w:szCs w:val="28"/>
        </w:rPr>
        <w:t xml:space="preserve">VAPAA-AJAN ASUKKAIDEN LIITTO RY </w:t>
      </w:r>
      <w:r>
        <w:rPr>
          <w:b/>
          <w:i/>
          <w:color w:val="BFBFBF" w:themeColor="background1" w:themeShade="BF"/>
          <w:sz w:val="28"/>
          <w:szCs w:val="28"/>
        </w:rPr>
        <w:t xml:space="preserve">- </w:t>
      </w:r>
      <w:r w:rsidRPr="00945C2A">
        <w:rPr>
          <w:b/>
          <w:i/>
          <w:color w:val="BFBFBF" w:themeColor="background1" w:themeShade="BF"/>
          <w:sz w:val="28"/>
          <w:szCs w:val="28"/>
        </w:rPr>
        <w:t>VAAL</w:t>
      </w:r>
    </w:p>
    <w:p w:rsidR="00945C2A" w:rsidRDefault="00945C2A" w:rsidP="001B18F5">
      <w:pPr>
        <w:spacing w:after="0" w:line="240" w:lineRule="auto"/>
        <w:rPr>
          <w:b/>
        </w:rPr>
      </w:pPr>
    </w:p>
    <w:p w:rsidR="00945C2A" w:rsidRDefault="00945C2A" w:rsidP="001B18F5">
      <w:pPr>
        <w:spacing w:after="0" w:line="240" w:lineRule="auto"/>
        <w:rPr>
          <w:b/>
        </w:rPr>
      </w:pPr>
    </w:p>
    <w:p w:rsidR="00945C2A" w:rsidRDefault="00945C2A" w:rsidP="001B18F5">
      <w:pPr>
        <w:spacing w:after="0" w:line="240" w:lineRule="auto"/>
        <w:rPr>
          <w:b/>
        </w:rPr>
      </w:pPr>
    </w:p>
    <w:p w:rsidR="001B18F5" w:rsidRPr="009D332C" w:rsidRDefault="001B18F5" w:rsidP="001B18F5">
      <w:pPr>
        <w:spacing w:after="0" w:line="240" w:lineRule="auto"/>
        <w:rPr>
          <w:b/>
        </w:rPr>
      </w:pPr>
      <w:r w:rsidRPr="009D332C">
        <w:rPr>
          <w:b/>
        </w:rPr>
        <w:t>Ympäristöministeriö</w:t>
      </w:r>
      <w:r w:rsidR="009D332C">
        <w:rPr>
          <w:b/>
        </w:rPr>
        <w:t xml:space="preserve">                                                                                                              </w:t>
      </w:r>
      <w:r w:rsidR="00945C2A">
        <w:rPr>
          <w:b/>
        </w:rPr>
        <w:tab/>
      </w:r>
      <w:r w:rsidR="00E81311">
        <w:rPr>
          <w:b/>
        </w:rPr>
        <w:t xml:space="preserve">               </w:t>
      </w:r>
      <w:r w:rsidR="009D332C" w:rsidRPr="009D332C">
        <w:rPr>
          <w:b/>
        </w:rPr>
        <w:t>LAUSUNTO</w:t>
      </w:r>
    </w:p>
    <w:p w:rsidR="001B18F5" w:rsidRPr="009D332C" w:rsidRDefault="001B18F5" w:rsidP="001B18F5">
      <w:pPr>
        <w:spacing w:after="0" w:line="240" w:lineRule="auto"/>
      </w:pPr>
      <w:r w:rsidRPr="009D332C">
        <w:t>PL 35</w:t>
      </w:r>
      <w:r w:rsidR="009D332C">
        <w:tab/>
      </w:r>
      <w:r w:rsidR="009D332C">
        <w:tab/>
      </w:r>
      <w:r w:rsidR="009D332C">
        <w:tab/>
      </w:r>
      <w:r w:rsidR="009D332C">
        <w:tab/>
      </w:r>
      <w:r w:rsidR="009D332C">
        <w:tab/>
        <w:t xml:space="preserve">                 </w:t>
      </w:r>
      <w:r w:rsidR="00945C2A">
        <w:t xml:space="preserve">         </w:t>
      </w:r>
      <w:r w:rsidR="00E81311">
        <w:t xml:space="preserve">                </w:t>
      </w:r>
      <w:r w:rsidR="009D332C">
        <w:t>17.12.2014</w:t>
      </w:r>
    </w:p>
    <w:p w:rsidR="001B18F5" w:rsidRPr="003E6BD3" w:rsidRDefault="003E6BD3" w:rsidP="001B18F5">
      <w:pPr>
        <w:spacing w:after="0" w:line="240" w:lineRule="auto"/>
        <w:rPr>
          <w:sz w:val="20"/>
          <w:szCs w:val="20"/>
        </w:rPr>
      </w:pPr>
      <w:r>
        <w:rPr>
          <w:sz w:val="16"/>
          <w:szCs w:val="16"/>
        </w:rPr>
        <w:tab/>
      </w:r>
      <w:r>
        <w:rPr>
          <w:sz w:val="16"/>
          <w:szCs w:val="16"/>
        </w:rPr>
        <w:tab/>
      </w:r>
      <w:r>
        <w:rPr>
          <w:sz w:val="16"/>
          <w:szCs w:val="16"/>
        </w:rPr>
        <w:tab/>
      </w:r>
      <w:r>
        <w:rPr>
          <w:sz w:val="16"/>
          <w:szCs w:val="16"/>
        </w:rPr>
        <w:tab/>
      </w:r>
      <w:r>
        <w:rPr>
          <w:sz w:val="16"/>
          <w:szCs w:val="16"/>
        </w:rPr>
        <w:tab/>
      </w:r>
      <w:r>
        <w:rPr>
          <w:sz w:val="20"/>
          <w:szCs w:val="20"/>
        </w:rPr>
        <w:t xml:space="preserve">                          </w:t>
      </w:r>
      <w:r w:rsidR="00945C2A">
        <w:rPr>
          <w:sz w:val="20"/>
          <w:szCs w:val="20"/>
        </w:rPr>
        <w:t xml:space="preserve">         </w:t>
      </w:r>
      <w:r w:rsidR="00E81311">
        <w:rPr>
          <w:sz w:val="20"/>
          <w:szCs w:val="20"/>
        </w:rPr>
        <w:t xml:space="preserve">                  </w:t>
      </w:r>
      <w:r w:rsidRPr="003E6BD3">
        <w:rPr>
          <w:sz w:val="20"/>
          <w:szCs w:val="20"/>
        </w:rPr>
        <w:t>1(</w:t>
      </w:r>
      <w:r w:rsidR="00945C2A">
        <w:rPr>
          <w:sz w:val="20"/>
          <w:szCs w:val="20"/>
        </w:rPr>
        <w:t>3</w:t>
      </w:r>
      <w:r w:rsidRPr="003E6BD3">
        <w:rPr>
          <w:sz w:val="20"/>
          <w:szCs w:val="20"/>
        </w:rPr>
        <w:t>)</w:t>
      </w:r>
    </w:p>
    <w:p w:rsidR="001B18F5" w:rsidRPr="009D332C" w:rsidRDefault="001B18F5" w:rsidP="001B18F5">
      <w:pPr>
        <w:spacing w:after="0" w:line="240" w:lineRule="auto"/>
      </w:pPr>
      <w:r w:rsidRPr="009D332C">
        <w:t>00023 VALTIONEUVOSTO</w:t>
      </w:r>
    </w:p>
    <w:p w:rsidR="001B18F5" w:rsidRPr="009F7B5B" w:rsidRDefault="001B18F5" w:rsidP="001B18F5">
      <w:pPr>
        <w:spacing w:after="0" w:line="240" w:lineRule="auto"/>
        <w:rPr>
          <w:sz w:val="16"/>
          <w:szCs w:val="16"/>
        </w:rPr>
      </w:pPr>
    </w:p>
    <w:p w:rsidR="00945C2A" w:rsidRDefault="00945C2A" w:rsidP="001B18F5">
      <w:pPr>
        <w:spacing w:after="0" w:line="240" w:lineRule="auto"/>
        <w:rPr>
          <w:sz w:val="16"/>
          <w:szCs w:val="16"/>
        </w:rPr>
      </w:pPr>
    </w:p>
    <w:p w:rsidR="009F7B5B" w:rsidRPr="009F7B5B" w:rsidRDefault="009F7B5B" w:rsidP="001B18F5">
      <w:pPr>
        <w:spacing w:after="0" w:line="240" w:lineRule="auto"/>
        <w:rPr>
          <w:sz w:val="16"/>
          <w:szCs w:val="16"/>
        </w:rPr>
      </w:pPr>
    </w:p>
    <w:p w:rsidR="001B18F5" w:rsidRPr="009D332C" w:rsidRDefault="001B18F5" w:rsidP="001B18F5">
      <w:pPr>
        <w:spacing w:after="0" w:line="240" w:lineRule="auto"/>
      </w:pPr>
      <w:r w:rsidRPr="009D332C">
        <w:rPr>
          <w:b/>
        </w:rPr>
        <w:t>Asia:</w:t>
      </w:r>
      <w:r w:rsidRPr="009D332C">
        <w:t xml:space="preserve"> </w:t>
      </w:r>
      <w:r w:rsidR="00A921E2">
        <w:t xml:space="preserve"> </w:t>
      </w:r>
      <w:r w:rsidRPr="009D332C">
        <w:t>Lausuntopyyntö luonnoksesta valtioneuvoston asetukseksi tuulivoimaloiden melutason ohjearvoista</w:t>
      </w:r>
    </w:p>
    <w:p w:rsidR="001B18F5" w:rsidRPr="009D332C" w:rsidRDefault="001B18F5" w:rsidP="001B18F5">
      <w:pPr>
        <w:spacing w:after="0" w:line="240" w:lineRule="auto"/>
      </w:pPr>
      <w:r w:rsidRPr="009D332C">
        <w:rPr>
          <w:b/>
        </w:rPr>
        <w:t>Viite:</w:t>
      </w:r>
      <w:r w:rsidRPr="009D332C">
        <w:t xml:space="preserve"> YM002:01/2014</w:t>
      </w:r>
    </w:p>
    <w:p w:rsidR="001B18F5" w:rsidRPr="003E6BD3" w:rsidRDefault="001B18F5" w:rsidP="001B18F5">
      <w:pPr>
        <w:spacing w:after="0" w:line="240" w:lineRule="auto"/>
        <w:rPr>
          <w:sz w:val="16"/>
          <w:szCs w:val="16"/>
        </w:rPr>
      </w:pPr>
    </w:p>
    <w:p w:rsidR="007959E9" w:rsidRDefault="007959E9" w:rsidP="001B18F5">
      <w:pPr>
        <w:spacing w:after="0" w:line="240" w:lineRule="auto"/>
        <w:rPr>
          <w:sz w:val="16"/>
          <w:szCs w:val="16"/>
        </w:rPr>
      </w:pPr>
    </w:p>
    <w:p w:rsidR="00945C2A" w:rsidRPr="003E6BD3" w:rsidRDefault="00945C2A" w:rsidP="001B18F5">
      <w:pPr>
        <w:spacing w:after="0" w:line="240" w:lineRule="auto"/>
        <w:rPr>
          <w:sz w:val="16"/>
          <w:szCs w:val="16"/>
        </w:rPr>
      </w:pPr>
    </w:p>
    <w:p w:rsidR="001B18F5" w:rsidRPr="009D332C" w:rsidRDefault="001B18F5" w:rsidP="001B18F5">
      <w:pPr>
        <w:spacing w:after="0" w:line="240" w:lineRule="auto"/>
        <w:rPr>
          <w:b/>
          <w:sz w:val="24"/>
          <w:szCs w:val="24"/>
        </w:rPr>
      </w:pPr>
      <w:r w:rsidRPr="009D332C">
        <w:rPr>
          <w:b/>
          <w:sz w:val="24"/>
          <w:szCs w:val="24"/>
        </w:rPr>
        <w:t>Vapaa-ajan asukkaiden Liitto ry kiittää lausuntopyynnöstä ja esittää lausuntonaan seuraavaa:</w:t>
      </w:r>
    </w:p>
    <w:p w:rsidR="00945C2A" w:rsidRPr="00945C2A" w:rsidRDefault="00945C2A" w:rsidP="001B18F5">
      <w:pPr>
        <w:spacing w:after="0" w:line="240" w:lineRule="auto"/>
        <w:rPr>
          <w:b/>
          <w:sz w:val="28"/>
          <w:szCs w:val="28"/>
        </w:rPr>
      </w:pPr>
    </w:p>
    <w:p w:rsidR="00945C2A" w:rsidRPr="00DF0C99" w:rsidRDefault="00945C2A" w:rsidP="00945C2A">
      <w:pPr>
        <w:spacing w:after="0" w:line="240" w:lineRule="auto"/>
        <w:rPr>
          <w:b/>
          <w:sz w:val="24"/>
          <w:szCs w:val="24"/>
        </w:rPr>
      </w:pPr>
      <w:r w:rsidRPr="00DF0C99">
        <w:rPr>
          <w:b/>
          <w:sz w:val="24"/>
          <w:szCs w:val="24"/>
        </w:rPr>
        <w:t>YLEISTÄ</w:t>
      </w:r>
    </w:p>
    <w:p w:rsidR="00945C2A" w:rsidRPr="00945C2A" w:rsidRDefault="00945C2A" w:rsidP="00945C2A">
      <w:pPr>
        <w:spacing w:after="0" w:line="240" w:lineRule="auto"/>
        <w:rPr>
          <w:b/>
          <w:sz w:val="16"/>
          <w:szCs w:val="16"/>
        </w:rPr>
      </w:pPr>
    </w:p>
    <w:p w:rsidR="00945C2A" w:rsidRPr="00945C2A" w:rsidRDefault="00421B8D" w:rsidP="00421B8D">
      <w:pPr>
        <w:jc w:val="both"/>
        <w:rPr>
          <w:rFonts w:ascii="Calibri" w:hAnsi="Calibri" w:cs="Arial"/>
          <w:sz w:val="28"/>
          <w:szCs w:val="28"/>
        </w:rPr>
      </w:pPr>
      <w:r w:rsidRPr="00421B8D">
        <w:rPr>
          <w:rFonts w:ascii="Calibri" w:hAnsi="Calibri" w:cs="Arial"/>
        </w:rPr>
        <w:t xml:space="preserve">Vapaa-ajan asukkaiden Liitto ry VAAL on valtakunnallinen </w:t>
      </w:r>
      <w:r>
        <w:rPr>
          <w:rFonts w:ascii="Calibri" w:hAnsi="Calibri" w:cs="Arial"/>
        </w:rPr>
        <w:t xml:space="preserve">vapaa-ajan </w:t>
      </w:r>
      <w:r w:rsidRPr="00421B8D">
        <w:rPr>
          <w:rFonts w:ascii="Calibri" w:hAnsi="Calibri" w:cs="Arial"/>
        </w:rPr>
        <w:t xml:space="preserve">asukkaiden edunvalvonta ja etujärjestö, johon kuuluu paikallisia vapaa-ajan asukasyhdistyksiä sekä valtakunnallinen </w:t>
      </w:r>
      <w:r w:rsidR="00136AED">
        <w:rPr>
          <w:rFonts w:ascii="Calibri" w:hAnsi="Calibri" w:cs="Arial"/>
        </w:rPr>
        <w:t>yhdistys Vapaa-ajan asunnot ry</w:t>
      </w:r>
      <w:r w:rsidRPr="00421B8D">
        <w:rPr>
          <w:rFonts w:ascii="Calibri" w:hAnsi="Calibri" w:cs="Arial"/>
        </w:rPr>
        <w:t xml:space="preserve"> VAAL tarkoituksena on puoluepoliittisesti sitoutumattomana kanavana toimia vapaa-ajan asukkaiden etujen valvojana valtion- ja kuntienhallintoon sekä pitää yhteyttä eri viranomaisiin. Suomessa on yli puoli miljoonaa </w:t>
      </w:r>
      <w:r>
        <w:rPr>
          <w:rFonts w:ascii="Calibri" w:hAnsi="Calibri" w:cs="Arial"/>
        </w:rPr>
        <w:t xml:space="preserve">vapaa-ajan </w:t>
      </w:r>
      <w:r w:rsidRPr="00421B8D">
        <w:rPr>
          <w:rFonts w:ascii="Calibri" w:hAnsi="Calibri" w:cs="Arial"/>
        </w:rPr>
        <w:t>asunnon omistajaperhettä eli puolitoistamiljoonaa loma-asunnon pysyvää käyttäjää. Teemme monipuolista työtä miellyttävämmän ja turvallisemman vapaa-ajan asumisen puolesta.</w:t>
      </w:r>
    </w:p>
    <w:p w:rsidR="00945C2A" w:rsidRDefault="00945C2A" w:rsidP="001B18F5">
      <w:pPr>
        <w:spacing w:after="0" w:line="240" w:lineRule="auto"/>
        <w:rPr>
          <w:b/>
          <w:sz w:val="16"/>
          <w:szCs w:val="16"/>
        </w:rPr>
      </w:pPr>
    </w:p>
    <w:p w:rsidR="001B18F5" w:rsidRPr="00DF0C99" w:rsidRDefault="001B18F5" w:rsidP="001B18F5">
      <w:pPr>
        <w:spacing w:after="0" w:line="240" w:lineRule="auto"/>
        <w:rPr>
          <w:b/>
          <w:sz w:val="24"/>
          <w:szCs w:val="24"/>
        </w:rPr>
      </w:pPr>
      <w:r w:rsidRPr="00DF0C99">
        <w:rPr>
          <w:b/>
          <w:sz w:val="24"/>
          <w:szCs w:val="24"/>
        </w:rPr>
        <w:t>YLEISHUOMIOITA</w:t>
      </w:r>
    </w:p>
    <w:p w:rsidR="00945C2A" w:rsidRPr="00945C2A" w:rsidRDefault="00945C2A" w:rsidP="001B18F5">
      <w:pPr>
        <w:spacing w:after="0" w:line="240" w:lineRule="auto"/>
        <w:rPr>
          <w:b/>
          <w:sz w:val="16"/>
          <w:szCs w:val="16"/>
        </w:rPr>
      </w:pPr>
    </w:p>
    <w:p w:rsidR="001B18F5" w:rsidRDefault="00421B8D" w:rsidP="009D332C">
      <w:pPr>
        <w:spacing w:after="0" w:line="240" w:lineRule="auto"/>
        <w:jc w:val="both"/>
      </w:pPr>
      <w:r w:rsidRPr="00421B8D">
        <w:rPr>
          <w:u w:val="single"/>
        </w:rPr>
        <w:t>Vapaa-ajan asukkaiden Liitto</w:t>
      </w:r>
      <w:r w:rsidR="001B18F5" w:rsidRPr="00421B8D">
        <w:rPr>
          <w:u w:val="single"/>
        </w:rPr>
        <w:t xml:space="preserve"> pitää erittäin tärkeänä, että tuulivoimaloiden melutasolle asetetaan ohjearvot.</w:t>
      </w:r>
      <w:r w:rsidR="001B18F5" w:rsidRPr="009D332C">
        <w:t xml:space="preserve"> Tuulivoimaloita on rakennettu ja rakennetaan paraikaa Suomessa nopealla tahdilla, koska uusiutuvalla energialla (tuuli-, biokaasu- ja puupolttoainevoimalat) tuotetulle sähkölle maksetaan merkittävää tuotantotukea (syöttötariffijärjestelmä) valtion budjetin kautta: järjestelmään hyväksytyille voimaloille maksetaan tavoitehinnan ja sähkön markkinahinnan erotuksen mukaista tukea. Tavoitehinta tuotannolle on 83,5 €/MWh. Lisäksi tuulivoimarakentamisen nopean liikkeellelähdön takaamiseksi uusille tuulivoimaloille maksetaan korotettua tavoitehintaa (105,3 €/MWh) maksimissaan kolmen vuoden ajan vuoden 2015 loppuun asti. Voimalaitos voi saada tukea 12 vuoden ajan. Yhtäältä rakennettujen ja rakennettavien tuulivoimaloiden koko on kasvanut ja kasvaa huomattavasti. Riittävän melulainsäädännön puuttuessa tuulivoimalaitoksia on rakennettu niin lähelle asutusta, että tuulivoimatuotannosta on aiheutunut ja aiheutuu melu- ja muita</w:t>
      </w:r>
      <w:r w:rsidR="00945C2A">
        <w:t xml:space="preserve"> esim. terveys</w:t>
      </w:r>
      <w:r w:rsidR="001B18F5" w:rsidRPr="009D332C">
        <w:t xml:space="preserve">ongelmia: </w:t>
      </w:r>
      <w:r w:rsidR="001B18F5" w:rsidRPr="009F7B5B">
        <w:rPr>
          <w:u w:val="single"/>
        </w:rPr>
        <w:t xml:space="preserve">Olemassa olevien tuulivoimaloiden lähellä </w:t>
      </w:r>
      <w:r w:rsidR="00945C2A" w:rsidRPr="009F7B5B">
        <w:rPr>
          <w:u w:val="single"/>
        </w:rPr>
        <w:t>olevat</w:t>
      </w:r>
      <w:r w:rsidR="001B18F5" w:rsidRPr="009F7B5B">
        <w:rPr>
          <w:u w:val="single"/>
        </w:rPr>
        <w:t xml:space="preserve"> ihmiset kokevat tuulivoimalan melun, sykkivän äänen sekä lapojen pyörimisestä johtuvan valon ja varj</w:t>
      </w:r>
      <w:r w:rsidR="009F7B5B" w:rsidRPr="009F7B5B">
        <w:rPr>
          <w:u w:val="single"/>
        </w:rPr>
        <w:t>on välkkeen</w:t>
      </w:r>
      <w:r w:rsidR="009F7B5B">
        <w:t xml:space="preserve"> </w:t>
      </w:r>
      <w:r w:rsidR="009F7B5B" w:rsidRPr="009F7B5B">
        <w:rPr>
          <w:u w:val="single"/>
        </w:rPr>
        <w:t xml:space="preserve">hyvin häiritseviksi ja </w:t>
      </w:r>
      <w:r w:rsidR="00945C2A" w:rsidRPr="009F7B5B">
        <w:rPr>
          <w:u w:val="single"/>
        </w:rPr>
        <w:t>terveyteen vaikuttavaksi.</w:t>
      </w:r>
      <w:r w:rsidR="001B18F5" w:rsidRPr="009D332C">
        <w:t xml:space="preserve"> Tuulivoimalan roottorien ääni on matalaresoluutioista, ja sen on todettu kuuluvan pitkienkin etäisyyksien päähän ja läpäisevän seinät päästen sisätiloihin.</w:t>
      </w:r>
    </w:p>
    <w:p w:rsidR="003E6BD3" w:rsidRPr="00945C2A" w:rsidRDefault="003E6BD3" w:rsidP="009D332C">
      <w:pPr>
        <w:spacing w:after="0" w:line="240" w:lineRule="auto"/>
        <w:jc w:val="both"/>
        <w:rPr>
          <w:sz w:val="28"/>
          <w:szCs w:val="28"/>
        </w:rPr>
      </w:pPr>
    </w:p>
    <w:p w:rsidR="00945C2A" w:rsidRDefault="003E6BD3" w:rsidP="009D332C">
      <w:pPr>
        <w:spacing w:after="0" w:line="240" w:lineRule="auto"/>
        <w:jc w:val="both"/>
        <w:rPr>
          <w:b/>
        </w:rPr>
      </w:pPr>
      <w:r w:rsidRPr="003E6BD3">
        <w:rPr>
          <w:b/>
        </w:rPr>
        <w:t xml:space="preserve">Melun vaikutus ihmisten terveyteen tulee </w:t>
      </w:r>
      <w:r>
        <w:rPr>
          <w:b/>
        </w:rPr>
        <w:t xml:space="preserve">erityisesti </w:t>
      </w:r>
      <w:r w:rsidRPr="003E6BD3">
        <w:rPr>
          <w:b/>
        </w:rPr>
        <w:t>huomioida</w:t>
      </w:r>
      <w:r>
        <w:rPr>
          <w:b/>
        </w:rPr>
        <w:t xml:space="preserve"> määräämällä asetuksessa melumittarit</w:t>
      </w:r>
    </w:p>
    <w:p w:rsidR="00945C2A" w:rsidRPr="00945C2A" w:rsidRDefault="00945C2A" w:rsidP="009D332C">
      <w:pPr>
        <w:spacing w:after="0" w:line="240" w:lineRule="auto"/>
        <w:jc w:val="both"/>
        <w:rPr>
          <w:b/>
          <w:sz w:val="16"/>
          <w:szCs w:val="16"/>
        </w:rPr>
      </w:pPr>
    </w:p>
    <w:p w:rsidR="001B18F5" w:rsidRPr="00DF0C99" w:rsidRDefault="001B18F5" w:rsidP="009D332C">
      <w:pPr>
        <w:spacing w:after="0" w:line="240" w:lineRule="auto"/>
        <w:jc w:val="both"/>
        <w:rPr>
          <w:u w:val="single"/>
        </w:rPr>
      </w:pPr>
      <w:r w:rsidRPr="009D332C">
        <w:t xml:space="preserve">Tuulivoimalan melu on epätasaista ja hypähtelevää, minkä johdosta meluun ei totu. </w:t>
      </w:r>
      <w:r w:rsidRPr="00DF0C99">
        <w:rPr>
          <w:u w:val="single"/>
        </w:rPr>
        <w:t>Melusta aiheutuu terveydellistä haittaa, kuten unettomuutta ja stressiä sekä niiden seurauksena sydän- ja verisuonitauteja.</w:t>
      </w:r>
    </w:p>
    <w:p w:rsidR="001B18F5" w:rsidRPr="009D332C" w:rsidRDefault="001B18F5" w:rsidP="009D332C">
      <w:pPr>
        <w:spacing w:after="0" w:line="240" w:lineRule="auto"/>
        <w:jc w:val="both"/>
      </w:pPr>
      <w:r w:rsidRPr="009D332C">
        <w:t>Suomeen rakennettavat uudet tuulivoimalaitokset ovat pääsääntöisesti erittäin suuria rakennelmia, toisin kuin pienet 1 MW:n voimalat, joita on runsaasti Saksassa ja Tanskassa. Nämä 3-5 MW:n voimalaitokset ovat Tampereen Näsinneulaakin suurempia rakennelmia. Ne aiheuttavat maisemahaittaa ja satojen metrien säteellä myös välkkyvää varjostushaittaa, kun siivet osuvat auringon ja tarkast</w:t>
      </w:r>
      <w:r w:rsidR="003E6BD3">
        <w:t>elupisteen väliselle alueelle. Vapaa-ajan a</w:t>
      </w:r>
      <w:r w:rsidRPr="009D332C">
        <w:t>sukkaat ja maanomistajat kokevat erityisesti suurtuulivoimaloiden ja tuulipuistojen aiheuttavan huomattavia arvonalennuksia maalle ja kiinteistöomaisuudelle, maisemallisille arvoille sekä luontoarvoille: Korkeat tuulivoimalat muuttavat alueen imagon rauhallisesta r</w:t>
      </w:r>
      <w:r w:rsidR="003E6BD3">
        <w:t xml:space="preserve">annikko-, saaristo- tai </w:t>
      </w:r>
      <w:r w:rsidR="00AD661E">
        <w:t xml:space="preserve">lomailu- ja </w:t>
      </w:r>
      <w:r w:rsidR="003E6BD3">
        <w:t>mökki</w:t>
      </w:r>
      <w:r w:rsidRPr="009D332C">
        <w:t>maisemasta teollisuusmaiseksi ja alentavat sen taloudellista arvoa sekä haittaavat viihtyvyyttä.</w:t>
      </w:r>
      <w:r w:rsidR="00AD661E">
        <w:t xml:space="preserve"> </w:t>
      </w:r>
      <w:r w:rsidR="00AD661E" w:rsidRPr="00DF0C99">
        <w:rPr>
          <w:u w:val="single"/>
        </w:rPr>
        <w:t>Melun tasoa ja vaikutusta täytyy voida seurata säädöksien mukaisten melumittareiden avulla.</w:t>
      </w:r>
    </w:p>
    <w:p w:rsidR="00945C2A" w:rsidRDefault="00945C2A" w:rsidP="009D332C">
      <w:pPr>
        <w:spacing w:after="0" w:line="240" w:lineRule="auto"/>
        <w:jc w:val="both"/>
      </w:pPr>
    </w:p>
    <w:p w:rsidR="00945C2A" w:rsidRDefault="00945C2A" w:rsidP="009D332C">
      <w:pPr>
        <w:spacing w:after="0" w:line="240" w:lineRule="auto"/>
        <w:jc w:val="both"/>
      </w:pPr>
    </w:p>
    <w:p w:rsidR="00945C2A" w:rsidRDefault="00945C2A" w:rsidP="009D332C">
      <w:pPr>
        <w:spacing w:after="0" w:line="240" w:lineRule="auto"/>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F5261" w:rsidRDefault="00945C2A" w:rsidP="00945C2A">
      <w:pPr>
        <w:spacing w:after="0" w:line="240" w:lineRule="auto"/>
        <w:ind w:left="7824" w:firstLine="1304"/>
        <w:jc w:val="both"/>
        <w:rPr>
          <w:sz w:val="20"/>
          <w:szCs w:val="20"/>
        </w:rPr>
      </w:pPr>
      <w:r>
        <w:rPr>
          <w:sz w:val="20"/>
          <w:szCs w:val="20"/>
        </w:rPr>
        <w:lastRenderedPageBreak/>
        <w:t xml:space="preserve">  </w:t>
      </w:r>
    </w:p>
    <w:p w:rsidR="00AD661E" w:rsidRDefault="00AD661E" w:rsidP="009D332C">
      <w:pPr>
        <w:spacing w:after="0" w:line="240" w:lineRule="auto"/>
        <w:jc w:val="both"/>
        <w:rPr>
          <w:b/>
        </w:rPr>
      </w:pPr>
    </w:p>
    <w:p w:rsidR="00AD661E" w:rsidRPr="009F5261" w:rsidRDefault="009F5261" w:rsidP="009F5261">
      <w:pPr>
        <w:spacing w:after="0" w:line="240" w:lineRule="auto"/>
        <w:ind w:left="7824" w:firstLine="1304"/>
        <w:jc w:val="both"/>
      </w:pPr>
      <w:r>
        <w:rPr>
          <w:b/>
        </w:rPr>
        <w:tab/>
      </w:r>
      <w:r>
        <w:rPr>
          <w:b/>
        </w:rPr>
        <w:tab/>
      </w:r>
      <w:r>
        <w:rPr>
          <w:b/>
        </w:rPr>
        <w:tab/>
      </w:r>
      <w:r>
        <w:rPr>
          <w:sz w:val="20"/>
          <w:szCs w:val="20"/>
        </w:rPr>
        <w:t xml:space="preserve">  2</w:t>
      </w:r>
      <w:r w:rsidRPr="003E6BD3">
        <w:rPr>
          <w:sz w:val="20"/>
          <w:szCs w:val="20"/>
        </w:rPr>
        <w:t>(</w:t>
      </w:r>
      <w:r>
        <w:rPr>
          <w:sz w:val="20"/>
          <w:szCs w:val="20"/>
        </w:rPr>
        <w:t>3</w:t>
      </w:r>
      <w:r w:rsidRPr="003E6BD3">
        <w:rPr>
          <w:sz w:val="20"/>
          <w:szCs w:val="20"/>
        </w:rPr>
        <w:t>)</w:t>
      </w:r>
    </w:p>
    <w:p w:rsidR="009F5261" w:rsidRDefault="009F5261" w:rsidP="009D332C">
      <w:pPr>
        <w:spacing w:after="0" w:line="240" w:lineRule="auto"/>
        <w:jc w:val="both"/>
        <w:rPr>
          <w:b/>
        </w:rPr>
      </w:pPr>
    </w:p>
    <w:p w:rsidR="00945C2A" w:rsidRPr="00AD661E" w:rsidRDefault="00AD661E" w:rsidP="009D332C">
      <w:pPr>
        <w:spacing w:after="0" w:line="240" w:lineRule="auto"/>
        <w:jc w:val="both"/>
        <w:rPr>
          <w:b/>
        </w:rPr>
      </w:pPr>
      <w:r w:rsidRPr="00AD661E">
        <w:rPr>
          <w:b/>
        </w:rPr>
        <w:t>Melun vaikutus on suuri vapaa-ajan asumisen viihtyvyyteen</w:t>
      </w:r>
    </w:p>
    <w:p w:rsidR="00945C2A" w:rsidRPr="00AD661E" w:rsidRDefault="00945C2A" w:rsidP="009D332C">
      <w:pPr>
        <w:spacing w:after="0" w:line="240" w:lineRule="auto"/>
        <w:jc w:val="both"/>
        <w:rPr>
          <w:sz w:val="16"/>
          <w:szCs w:val="16"/>
        </w:rPr>
      </w:pPr>
    </w:p>
    <w:p w:rsidR="00AD661E" w:rsidRPr="00AD661E" w:rsidRDefault="001B18F5" w:rsidP="00AD661E">
      <w:pPr>
        <w:spacing w:after="0" w:line="240" w:lineRule="auto"/>
        <w:jc w:val="both"/>
      </w:pPr>
      <w:r w:rsidRPr="009D332C">
        <w:t xml:space="preserve">Tuulivoimalamelussa kysymys on </w:t>
      </w:r>
      <w:r w:rsidR="003E6BD3">
        <w:t xml:space="preserve">vapaa-ajan </w:t>
      </w:r>
      <w:r w:rsidRPr="009D332C">
        <w:t>asukkaid</w:t>
      </w:r>
      <w:r w:rsidR="003E6BD3">
        <w:t xml:space="preserve">en </w:t>
      </w:r>
      <w:r w:rsidRPr="009D332C">
        <w:t xml:space="preserve">viihtyvyydestä, terveydestä ja omaisuuden, kuten </w:t>
      </w:r>
      <w:r w:rsidR="003E6BD3">
        <w:t>mökki- ja loma-asuntojen</w:t>
      </w:r>
      <w:r w:rsidRPr="009D332C">
        <w:t xml:space="preserve">, arvosta. </w:t>
      </w:r>
      <w:r w:rsidR="003E6BD3">
        <w:t>Vapaa-ajan asukkaiden Liitto</w:t>
      </w:r>
      <w:r w:rsidRPr="009D332C">
        <w:t xml:space="preserve"> korostaakin, että asiaa tulee tarkastella </w:t>
      </w:r>
      <w:r w:rsidR="003E6BD3">
        <w:t>mökkiläisten</w:t>
      </w:r>
      <w:r w:rsidRPr="009D332C">
        <w:t xml:space="preserve"> ja </w:t>
      </w:r>
      <w:r w:rsidR="003E6BD3">
        <w:t>loma</w:t>
      </w:r>
      <w:r w:rsidRPr="009D332C">
        <w:t xml:space="preserve">kiinteistöjen omistajien näkökulmasta. </w:t>
      </w:r>
      <w:r w:rsidR="003E6BD3">
        <w:t>Vapaa-ajan asukkaiden Liitto</w:t>
      </w:r>
      <w:r w:rsidRPr="009D332C">
        <w:t xml:space="preserve"> painottaa sitä, että tuulivoimayksikköjen rakentamisen tulee tapahtua maankäytön suunnittelun kautta siten, että </w:t>
      </w:r>
      <w:r w:rsidR="003E6BD3">
        <w:t>mökkiläiset</w:t>
      </w:r>
      <w:r w:rsidRPr="009D332C">
        <w:t xml:space="preserve"> ja maanomistajat voivat lausua mielipitee</w:t>
      </w:r>
      <w:r w:rsidR="003E6BD3">
        <w:t xml:space="preserve">nsä asiasta ja voivat vaikuttaa </w:t>
      </w:r>
      <w:r w:rsidRPr="009D332C">
        <w:t xml:space="preserve">tuulivoimapuistojen sijoitteluun mahdollisimman varhaisessa vaiheessa. Tuulivoimapuistoja koskevissa kaavoissa tulee huomioida se, että tuulivoimayksiköt sijoitettaisiin alueille, jotka ovat liikenneverkkojen ja muun infrastruktuurin lähellä, mutta kuitenkin </w:t>
      </w:r>
      <w:r w:rsidR="003E6BD3">
        <w:t xml:space="preserve">vapaa-ajan </w:t>
      </w:r>
      <w:r w:rsidRPr="009D332C">
        <w:t xml:space="preserve">asutuksesta mahdollisimman kaukana. </w:t>
      </w:r>
      <w:r w:rsidRPr="00DF0C99">
        <w:rPr>
          <w:u w:val="single"/>
        </w:rPr>
        <w:t xml:space="preserve">Tuulipuistot tulee rakentaa niin kauas </w:t>
      </w:r>
      <w:r w:rsidR="003E6BD3" w:rsidRPr="00DF0C99">
        <w:rPr>
          <w:u w:val="single"/>
        </w:rPr>
        <w:t xml:space="preserve">vapaa-ajan </w:t>
      </w:r>
      <w:r w:rsidRPr="00DF0C99">
        <w:rPr>
          <w:u w:val="single"/>
        </w:rPr>
        <w:t>asutuksesta, ettei niillä ole maiseman-</w:t>
      </w:r>
      <w:r w:rsidR="003E6BD3" w:rsidRPr="00DF0C99">
        <w:rPr>
          <w:u w:val="single"/>
        </w:rPr>
        <w:t>, luonnon-, ympäristön</w:t>
      </w:r>
      <w:r w:rsidRPr="00DF0C99">
        <w:rPr>
          <w:u w:val="single"/>
        </w:rPr>
        <w:t xml:space="preserve"> ja kulttuuriarvoon alentavaa vaikutusta.</w:t>
      </w:r>
      <w:r w:rsidR="003E6BD3">
        <w:tab/>
      </w:r>
      <w:r w:rsidR="003E6BD3">
        <w:tab/>
      </w:r>
      <w:r w:rsidR="003E6BD3">
        <w:tab/>
      </w:r>
      <w:r w:rsidR="003E6BD3">
        <w:tab/>
      </w:r>
      <w:r w:rsidR="003E6BD3">
        <w:tab/>
      </w:r>
      <w:r w:rsidR="003E6BD3">
        <w:tab/>
      </w:r>
      <w:r w:rsidR="003E6BD3">
        <w:rPr>
          <w:sz w:val="20"/>
          <w:szCs w:val="20"/>
        </w:rPr>
        <w:t xml:space="preserve">                     </w:t>
      </w:r>
    </w:p>
    <w:p w:rsidR="00AD661E" w:rsidRPr="00AD661E" w:rsidRDefault="00AD661E" w:rsidP="001B18F5">
      <w:pPr>
        <w:spacing w:after="0" w:line="240" w:lineRule="auto"/>
        <w:rPr>
          <w:b/>
          <w:sz w:val="16"/>
          <w:szCs w:val="16"/>
        </w:rPr>
      </w:pPr>
    </w:p>
    <w:p w:rsidR="001B18F5" w:rsidRPr="00DF0C99" w:rsidRDefault="001B18F5" w:rsidP="001B18F5">
      <w:pPr>
        <w:spacing w:after="0" w:line="240" w:lineRule="auto"/>
        <w:rPr>
          <w:b/>
          <w:sz w:val="24"/>
          <w:szCs w:val="24"/>
        </w:rPr>
      </w:pPr>
      <w:r w:rsidRPr="00DF0C99">
        <w:rPr>
          <w:b/>
          <w:sz w:val="24"/>
          <w:szCs w:val="24"/>
        </w:rPr>
        <w:t>YKSITYISKOHTAISET KEHITTÄMISKOHTEET</w:t>
      </w:r>
    </w:p>
    <w:p w:rsidR="00AD661E" w:rsidRPr="00AD661E" w:rsidRDefault="00AD661E" w:rsidP="001B18F5">
      <w:pPr>
        <w:spacing w:after="0" w:line="240" w:lineRule="auto"/>
        <w:rPr>
          <w:b/>
          <w:sz w:val="16"/>
          <w:szCs w:val="16"/>
        </w:rPr>
      </w:pPr>
    </w:p>
    <w:p w:rsidR="001B18F5" w:rsidRPr="009D332C" w:rsidRDefault="00AD661E" w:rsidP="009D332C">
      <w:pPr>
        <w:spacing w:after="0" w:line="240" w:lineRule="auto"/>
        <w:jc w:val="both"/>
      </w:pPr>
      <w:r>
        <w:t>Vapaa-ajan asukkaiden Liitto</w:t>
      </w:r>
      <w:r w:rsidR="00821768" w:rsidRPr="009D332C">
        <w:t xml:space="preserve"> toteaa kantanaan asetusluonnokseen kokonaisuudessaan, että tuulivoima</w:t>
      </w:r>
      <w:r>
        <w:t>-</w:t>
      </w:r>
      <w:r w:rsidR="00821768" w:rsidRPr="009D332C">
        <w:t xml:space="preserve">loiden melutason ohjearvoista tulee määrätä Valtioneuvoston asetuksella. Pitävät melurajat ja asialliset melumallinnusohjeet ovat tarpeen ja niitä on noudatettava jatkuvasti eikä vain keskiäänitasona. </w:t>
      </w:r>
      <w:r>
        <w:t xml:space="preserve">Liitto ehdottaakin, </w:t>
      </w:r>
      <w:r w:rsidR="00821768" w:rsidRPr="009D332C">
        <w:t>että tuulivoimayhtiöille myönnettävän tuen (syöttötariffin) edellytyksenä tulee olla määräys</w:t>
      </w:r>
      <w:r>
        <w:t>-</w:t>
      </w:r>
      <w:r w:rsidR="00821768" w:rsidRPr="009D332C">
        <w:t>ten ja ohjeiden noudattaminen. Ohjearvojen laiminlyömisen tulee vaikuttaa negatiivisesti myös tuen maksamiseen.</w:t>
      </w:r>
    </w:p>
    <w:p w:rsidR="00AD661E" w:rsidRPr="00AD661E" w:rsidRDefault="00AD661E" w:rsidP="00AD661E">
      <w:pPr>
        <w:spacing w:after="0" w:line="240" w:lineRule="auto"/>
        <w:jc w:val="both"/>
        <w:rPr>
          <w:b/>
          <w:sz w:val="28"/>
          <w:szCs w:val="28"/>
        </w:rPr>
      </w:pPr>
    </w:p>
    <w:p w:rsidR="00AD661E" w:rsidRPr="00AD661E" w:rsidRDefault="00AD661E" w:rsidP="00AD661E">
      <w:pPr>
        <w:spacing w:after="0" w:line="240" w:lineRule="auto"/>
        <w:jc w:val="both"/>
        <w:rPr>
          <w:b/>
        </w:rPr>
      </w:pPr>
      <w:r w:rsidRPr="00AD661E">
        <w:rPr>
          <w:b/>
        </w:rPr>
        <w:t>Mittausmenetelmiä koskevat käytännöt o</w:t>
      </w:r>
      <w:r w:rsidR="001C63C7">
        <w:rPr>
          <w:b/>
        </w:rPr>
        <w:t>n</w:t>
      </w:r>
      <w:r w:rsidRPr="00AD661E">
        <w:rPr>
          <w:b/>
        </w:rPr>
        <w:t xml:space="preserve"> saatava säädöksiin</w:t>
      </w:r>
    </w:p>
    <w:p w:rsidR="00225C6D" w:rsidRPr="00C848FC" w:rsidRDefault="00225C6D" w:rsidP="00821768">
      <w:pPr>
        <w:spacing w:after="0" w:line="240" w:lineRule="auto"/>
        <w:rPr>
          <w:sz w:val="16"/>
          <w:szCs w:val="16"/>
        </w:rPr>
      </w:pPr>
    </w:p>
    <w:p w:rsidR="00225C6D" w:rsidRPr="009D332C" w:rsidRDefault="00AD661E" w:rsidP="009D332C">
      <w:pPr>
        <w:spacing w:after="0" w:line="240" w:lineRule="auto"/>
        <w:jc w:val="both"/>
      </w:pPr>
      <w:r>
        <w:t>Vapaa-ajan asukkaiden Liitto</w:t>
      </w:r>
      <w:r w:rsidR="00225C6D" w:rsidRPr="009D332C">
        <w:t xml:space="preserve"> kannattaa ehdottomasti sitä, että tuulivoimamelun merkityksellinen sykintä tulee ottaa huomioon mittaustulokseen tehtävää korjausta koskevassa säännöksessä (5 §). </w:t>
      </w:r>
      <w:r>
        <w:t xml:space="preserve">Liitto </w:t>
      </w:r>
      <w:r w:rsidR="00225C6D" w:rsidRPr="009D332C">
        <w:t xml:space="preserve">painottaa, että melu- ja välkehaitan merkitys ihmisten elinympäristöön ja terveyteen on otettava vakavasti. Tuulivoimaloilla pitää olla riittävät ja tiukat, asuin- ja vapaa-ajan kiinteistöistä vapaat, suoja-alueet. Riittävän suoja-alueen määrittely edellyttää melun ja välkkeen terveyshaitan riippumatonta, pitkäaikaista seurantaa ja tutkimusta. Suoja-alueiden määrittelyssä on huomioitava myös tuulivoimaloiden koon kasvaminen tulevaisuudessa ja siitä aiheutuvat vaikutukset: </w:t>
      </w:r>
      <w:r>
        <w:t>Vapaa-ajan asukkaiden Liitto</w:t>
      </w:r>
      <w:r w:rsidR="00225C6D" w:rsidRPr="009D332C">
        <w:t xml:space="preserve"> vaatii, että voimalaitosten koon kasvaessa suoja-aluevaatimukset tiukentuvat samassa suhteessa.</w:t>
      </w:r>
    </w:p>
    <w:p w:rsidR="00AD661E" w:rsidRPr="00C848FC" w:rsidRDefault="00AD661E" w:rsidP="009D332C">
      <w:pPr>
        <w:spacing w:after="0" w:line="240" w:lineRule="auto"/>
        <w:jc w:val="both"/>
        <w:rPr>
          <w:sz w:val="16"/>
          <w:szCs w:val="16"/>
        </w:rPr>
      </w:pPr>
    </w:p>
    <w:p w:rsidR="00225C6D" w:rsidRPr="009D332C" w:rsidRDefault="00225C6D" w:rsidP="009D332C">
      <w:pPr>
        <w:spacing w:after="0" w:line="240" w:lineRule="auto"/>
        <w:jc w:val="both"/>
      </w:pPr>
      <w:r w:rsidRPr="009D332C">
        <w:t xml:space="preserve">On kansantaloudellisesti merkittävästi edullisempaa, että </w:t>
      </w:r>
      <w:r w:rsidRPr="00AD661E">
        <w:rPr>
          <w:u w:val="single"/>
        </w:rPr>
        <w:t>ensin kaikille kohteil</w:t>
      </w:r>
      <w:r w:rsidR="009D332C" w:rsidRPr="00AD661E">
        <w:rPr>
          <w:u w:val="single"/>
        </w:rPr>
        <w:t xml:space="preserve">le asetetaan huomattavan tiukat </w:t>
      </w:r>
      <w:r w:rsidRPr="00AD661E">
        <w:rPr>
          <w:u w:val="single"/>
        </w:rPr>
        <w:t>ohjearvot.</w:t>
      </w:r>
      <w:r w:rsidRPr="009D332C">
        <w:t xml:space="preserve"> Jos pitkäaikaisissa riippumattomissa seurantatutkimuksissa selviää, että väljemmät ohjearvot ovat riittävät, voidaan ohjearvoja muuttaa. Tämä on erittäin olennaista siksi, että tuulivoimalan elinkaaren aikana on hyvin todennäköistä, että sen ympäristössä tapahtuu muutoksia pinnanmuodoissa ja kasvillisuudessa. Nämä muutokset sitten vaikuttavat äänen leviämiseen ja meluhaitta voi siten ilmetä suurena huomattavasti myöhemmin (esim. kaadettaessa alueelta puustoa). Vastaavasti ohjearvoja tulee kiristää, mikäli pitkäaikaiset seurantatutkimukset niin edellyttävät.</w:t>
      </w:r>
    </w:p>
    <w:p w:rsidR="00AD661E" w:rsidRPr="00C848FC" w:rsidRDefault="00AD661E" w:rsidP="009D332C">
      <w:pPr>
        <w:spacing w:after="0" w:line="240" w:lineRule="auto"/>
        <w:jc w:val="both"/>
        <w:rPr>
          <w:sz w:val="28"/>
          <w:szCs w:val="28"/>
        </w:rPr>
      </w:pPr>
    </w:p>
    <w:p w:rsidR="00DF0C99" w:rsidRPr="00C848FC" w:rsidRDefault="00DF0C99" w:rsidP="009D332C">
      <w:pPr>
        <w:spacing w:after="0" w:line="240" w:lineRule="auto"/>
        <w:jc w:val="both"/>
        <w:rPr>
          <w:b/>
        </w:rPr>
      </w:pPr>
      <w:r w:rsidRPr="00C848FC">
        <w:rPr>
          <w:b/>
        </w:rPr>
        <w:t>Suojaetäisyyden on oltava Iso-Britaniankin suunnitteluohjeen mukaisesti vähintään 10 x napakorkeus</w:t>
      </w:r>
    </w:p>
    <w:p w:rsidR="00DF0C99" w:rsidRPr="00DF0C99" w:rsidRDefault="00DF0C99" w:rsidP="009D332C">
      <w:pPr>
        <w:spacing w:after="0" w:line="240" w:lineRule="auto"/>
        <w:jc w:val="both"/>
        <w:rPr>
          <w:sz w:val="16"/>
          <w:szCs w:val="16"/>
        </w:rPr>
      </w:pPr>
    </w:p>
    <w:p w:rsidR="00225C6D" w:rsidRPr="009D332C" w:rsidRDefault="00AD661E" w:rsidP="009D332C">
      <w:pPr>
        <w:spacing w:after="0" w:line="240" w:lineRule="auto"/>
        <w:jc w:val="both"/>
      </w:pPr>
      <w:r>
        <w:t xml:space="preserve">Vapaa-ajan asukkaiden Liitto </w:t>
      </w:r>
      <w:r w:rsidR="00225C6D" w:rsidRPr="009D332C">
        <w:t xml:space="preserve">edellyttää, että </w:t>
      </w:r>
      <w:r w:rsidR="00225C6D" w:rsidRPr="00AD661E">
        <w:rPr>
          <w:u w:val="single"/>
        </w:rPr>
        <w:t>suoja-alueiden on oltava vähintään Sosiaali- ja terveysministeriön esityksen mukaiset suoja-alueet:</w:t>
      </w:r>
      <w:r w:rsidR="00225C6D" w:rsidRPr="009D332C">
        <w:t xml:space="preserve"> Sosiaali- ja terveysministeriö on lausunut maakuntakaavalausunnoissa tuulivoimaloiden ja asutuksen välillä oleviin puskurivyöhykkeisiin, että 500 metrin puskurivyöhyke on aivan liian pieni asutuksen ja tuulivoimaloiden välillä ja etäisyyden tulisi olla tätä merkittävästi suurempi. Ministeriö on esittänyt nyrkkisääntönä, että </w:t>
      </w:r>
      <w:r w:rsidR="00225C6D" w:rsidRPr="00AD661E">
        <w:rPr>
          <w:u w:val="single"/>
        </w:rPr>
        <w:t>etäisyyden tulisi olla noin</w:t>
      </w:r>
      <w:r w:rsidR="00DF0C99">
        <w:rPr>
          <w:u w:val="single"/>
        </w:rPr>
        <w:t xml:space="preserve"> 10 kertaa voimalan napakorkeus,</w:t>
      </w:r>
      <w:r w:rsidR="00DF0C99">
        <w:t xml:space="preserve"> joka olisi riittävä sekä melun että välkevaikutuksen haittojen minimoimisessa. </w:t>
      </w:r>
      <w:r w:rsidR="00225C6D" w:rsidRPr="009D332C">
        <w:t xml:space="preserve">Maakuntakaavan yhteydessä ei vielä tiedetä tuulivoimaloiden todellisia sijaintipaikkoja, voimaloiden tyyppiä eikä niiden kokoa. Tästä syystä ministeriö on esittänyt puskurivyöhykkeeksi 2 kilometriä. Lisäksi </w:t>
      </w:r>
      <w:r>
        <w:t>Vapaa-ajan asukkaiden Liitto</w:t>
      </w:r>
      <w:r w:rsidR="00225C6D" w:rsidRPr="009D332C">
        <w:t xml:space="preserve"> haluaa tuoda esiin </w:t>
      </w:r>
      <w:r w:rsidR="00DF0C99">
        <w:t xml:space="preserve">myös </w:t>
      </w:r>
      <w:r w:rsidR="00225C6D" w:rsidRPr="009D332C">
        <w:t xml:space="preserve">sen, että tuulivoimaloiden läheisyydessä </w:t>
      </w:r>
      <w:r w:rsidR="00DF0C99">
        <w:t>olevilta loma-asukkailta</w:t>
      </w:r>
      <w:r w:rsidR="00225C6D" w:rsidRPr="009D332C">
        <w:t xml:space="preserve"> saatujen palautteiden</w:t>
      </w:r>
      <w:r>
        <w:t xml:space="preserve"> </w:t>
      </w:r>
      <w:r w:rsidR="00225C6D" w:rsidRPr="009D332C">
        <w:t>mukaan ministeriön esittämää suojaetäisyyttä ei ole noudatettu ja melulaskelmia on tehty puutteellisesti.</w:t>
      </w:r>
    </w:p>
    <w:p w:rsidR="00AD661E" w:rsidRDefault="00AD661E" w:rsidP="009D332C">
      <w:pPr>
        <w:spacing w:after="0" w:line="240" w:lineRule="auto"/>
        <w:jc w:val="both"/>
      </w:pPr>
    </w:p>
    <w:p w:rsidR="00AD661E" w:rsidRDefault="00AD661E" w:rsidP="009D332C">
      <w:pPr>
        <w:spacing w:after="0" w:line="240" w:lineRule="auto"/>
        <w:jc w:val="both"/>
      </w:pPr>
    </w:p>
    <w:p w:rsidR="00AD661E" w:rsidRDefault="00AD661E" w:rsidP="009D332C">
      <w:pPr>
        <w:spacing w:after="0" w:line="240" w:lineRule="auto"/>
        <w:jc w:val="both"/>
      </w:pPr>
    </w:p>
    <w:p w:rsidR="00AD661E" w:rsidRDefault="00AD661E" w:rsidP="009D332C">
      <w:pPr>
        <w:spacing w:after="0" w:line="240" w:lineRule="auto"/>
        <w:jc w:val="both"/>
      </w:pPr>
    </w:p>
    <w:p w:rsidR="009F5261" w:rsidRDefault="009F5261" w:rsidP="009D332C">
      <w:pPr>
        <w:spacing w:after="0" w:line="240" w:lineRule="auto"/>
        <w:jc w:val="both"/>
      </w:pPr>
    </w:p>
    <w:p w:rsidR="009F5261" w:rsidRDefault="009F5261" w:rsidP="009D332C">
      <w:pPr>
        <w:spacing w:after="0" w:line="240" w:lineRule="auto"/>
        <w:jc w:val="both"/>
      </w:pPr>
    </w:p>
    <w:p w:rsidR="00AD661E" w:rsidRDefault="00AD661E" w:rsidP="009D332C">
      <w:pPr>
        <w:spacing w:after="0" w:line="240" w:lineRule="auto"/>
        <w:jc w:val="both"/>
      </w:pPr>
    </w:p>
    <w:p w:rsidR="00AD661E" w:rsidRDefault="00C848FC" w:rsidP="009D332C">
      <w:pPr>
        <w:spacing w:after="0" w:line="240" w:lineRule="auto"/>
        <w:jc w:val="both"/>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sidRPr="003E6BD3">
        <w:rPr>
          <w:sz w:val="20"/>
          <w:szCs w:val="20"/>
        </w:rPr>
        <w:t>(</w:t>
      </w:r>
      <w:r>
        <w:rPr>
          <w:sz w:val="20"/>
          <w:szCs w:val="20"/>
        </w:rPr>
        <w:t>3</w:t>
      </w:r>
      <w:r w:rsidRPr="003E6BD3">
        <w:rPr>
          <w:sz w:val="20"/>
          <w:szCs w:val="20"/>
        </w:rPr>
        <w:t>)</w:t>
      </w:r>
    </w:p>
    <w:p w:rsidR="00AD661E" w:rsidRDefault="00AD661E" w:rsidP="009D332C">
      <w:pPr>
        <w:spacing w:after="0" w:line="240" w:lineRule="auto"/>
        <w:jc w:val="both"/>
      </w:pPr>
    </w:p>
    <w:p w:rsidR="009F5261" w:rsidRDefault="009F5261" w:rsidP="009D332C">
      <w:pPr>
        <w:spacing w:after="0" w:line="240" w:lineRule="auto"/>
        <w:jc w:val="both"/>
      </w:pPr>
    </w:p>
    <w:p w:rsidR="00AD661E" w:rsidRDefault="00AD661E" w:rsidP="009D332C">
      <w:pPr>
        <w:spacing w:after="0" w:line="240" w:lineRule="auto"/>
        <w:jc w:val="both"/>
      </w:pPr>
      <w:r>
        <w:rPr>
          <w:sz w:val="20"/>
          <w:szCs w:val="20"/>
        </w:rPr>
        <w:tab/>
      </w:r>
      <w:r>
        <w:rPr>
          <w:sz w:val="20"/>
          <w:szCs w:val="20"/>
        </w:rPr>
        <w:tab/>
      </w:r>
      <w:r>
        <w:rPr>
          <w:sz w:val="20"/>
          <w:szCs w:val="20"/>
        </w:rPr>
        <w:tab/>
      </w:r>
      <w:r w:rsidR="00C848FC">
        <w:rPr>
          <w:sz w:val="20"/>
          <w:szCs w:val="20"/>
        </w:rPr>
        <w:tab/>
      </w:r>
      <w:r w:rsidR="00C848FC">
        <w:rPr>
          <w:sz w:val="20"/>
          <w:szCs w:val="20"/>
        </w:rPr>
        <w:tab/>
      </w:r>
    </w:p>
    <w:p w:rsidR="00AD661E" w:rsidRPr="00C848FC" w:rsidRDefault="00C848FC" w:rsidP="009D332C">
      <w:pPr>
        <w:spacing w:after="0" w:line="240" w:lineRule="auto"/>
        <w:jc w:val="both"/>
        <w:rPr>
          <w:b/>
        </w:rPr>
      </w:pPr>
      <w:r w:rsidRPr="00C848FC">
        <w:rPr>
          <w:b/>
        </w:rPr>
        <w:t>Desibelirajojen nostamisesta syntyy terveyshaittoja</w:t>
      </w:r>
    </w:p>
    <w:p w:rsidR="00AD661E" w:rsidRPr="00C848FC" w:rsidRDefault="00AD661E" w:rsidP="009D332C">
      <w:pPr>
        <w:spacing w:after="0" w:line="240" w:lineRule="auto"/>
        <w:jc w:val="both"/>
        <w:rPr>
          <w:sz w:val="16"/>
          <w:szCs w:val="16"/>
        </w:rPr>
      </w:pPr>
    </w:p>
    <w:p w:rsidR="00225C6D" w:rsidRPr="009D332C" w:rsidRDefault="00AD661E" w:rsidP="009D332C">
      <w:pPr>
        <w:spacing w:after="0" w:line="240" w:lineRule="auto"/>
        <w:jc w:val="both"/>
      </w:pPr>
      <w:r>
        <w:t>Vapaa-ajan asukkaiden Liitto</w:t>
      </w:r>
      <w:r w:rsidR="00225C6D" w:rsidRPr="009D332C">
        <w:t xml:space="preserve"> vastustaa tuulivoimamelun desibelirajojen nostamista vakituisen ja vapaa-ajanasumisen kohdalla. (Suunniteltu tuulivoimamelun sallimisen rajan nosto 35 dB:stä 40 dB:iin esimerkiksi loma-asuntojen kohdalla merkitsisi melun kaksinkertaistamista, koska dB on logaritminen painetaulukko. Lisäksi loma-asuntojen osalta tilannetta heikentää se, että niiden äänieristys on paljon </w:t>
      </w:r>
      <w:r w:rsidR="00C848FC">
        <w:t>vähäisempi</w:t>
      </w:r>
      <w:r w:rsidR="00225C6D" w:rsidRPr="009D332C">
        <w:t xml:space="preserve"> kuin vakituisen asunnon.) Päinvastoin </w:t>
      </w:r>
      <w:r w:rsidR="00C848FC">
        <w:t>Vapaa-ajan asukkaiden Liitto</w:t>
      </w:r>
      <w:r w:rsidR="00225C6D" w:rsidRPr="009D332C">
        <w:t xml:space="preserve"> vaatii tiukempia melurajoja kaikilla asetusesityksessä listatuilla alueilla: tuulivoimaloiden melurajat tulee laskea vastaavalle tasolle kuin muissa vertailumaissa (Ruotsi ulkomelutaso asuinkohteissa ei saa ylittää 40 dB(A):n keskitasoa, eikä melulle herkät alueet ohjearvoa 35 dB (A) ja sisämelutaso ei saa olla yli 30 db/A) ja Saksassa sisämelutason yöajan arvo ei saa ylittää 25 dB(A)), joissa tuulivoimaloiden haitoista on huomattavasti pidempää kokemusta. Lisäksi </w:t>
      </w:r>
      <w:r w:rsidR="00C848FC">
        <w:t>suurilta</w:t>
      </w:r>
      <w:r w:rsidR="00225C6D" w:rsidRPr="009D332C">
        <w:t>voimaloita tulee edellyttää ympäristölupaa, kuten Ruotsissa, rakennusluvan sijasta.</w:t>
      </w:r>
    </w:p>
    <w:p w:rsidR="00C848FC" w:rsidRDefault="00C848FC" w:rsidP="00225C6D">
      <w:pPr>
        <w:spacing w:after="0" w:line="240" w:lineRule="auto"/>
      </w:pPr>
    </w:p>
    <w:p w:rsidR="00225C6D" w:rsidRPr="00C848FC" w:rsidRDefault="00C848FC" w:rsidP="00225C6D">
      <w:pPr>
        <w:spacing w:after="0" w:line="240" w:lineRule="auto"/>
        <w:rPr>
          <w:u w:val="single"/>
        </w:rPr>
      </w:pPr>
      <w:r w:rsidRPr="00C848FC">
        <w:rPr>
          <w:u w:val="single"/>
        </w:rPr>
        <w:t>Melun aiheuttamista terveydellisistä syistä johtuen Vapaa-ajan asukkaiden Liitto korostaa aikaisempien käytettyjen arvojen 35/30 Db säilyttämisen merkitystä ja niihin arvoihin liittyvä sykkivän melun arvon mittaustuloksiin tehty lisäys 5 Db tulee sisällyttää asetukseen.</w:t>
      </w:r>
    </w:p>
    <w:p w:rsidR="00945C2A" w:rsidRPr="00C848FC" w:rsidRDefault="00945C2A" w:rsidP="009D332C">
      <w:pPr>
        <w:spacing w:after="0" w:line="240" w:lineRule="auto"/>
        <w:jc w:val="both"/>
        <w:rPr>
          <w:sz w:val="28"/>
          <w:szCs w:val="28"/>
        </w:rPr>
      </w:pPr>
    </w:p>
    <w:p w:rsidR="00945C2A" w:rsidRPr="00C848FC" w:rsidRDefault="00C848FC" w:rsidP="009D332C">
      <w:pPr>
        <w:spacing w:after="0" w:line="240" w:lineRule="auto"/>
        <w:jc w:val="both"/>
        <w:rPr>
          <w:b/>
        </w:rPr>
      </w:pPr>
      <w:r w:rsidRPr="00C848FC">
        <w:rPr>
          <w:b/>
        </w:rPr>
        <w:t>Tuulivoimalarakentamisen haittojen vaikutus yksityisen omaisuuden arvoon</w:t>
      </w:r>
    </w:p>
    <w:p w:rsidR="00945C2A" w:rsidRDefault="00945C2A" w:rsidP="009D332C">
      <w:pPr>
        <w:spacing w:after="0" w:line="240" w:lineRule="auto"/>
        <w:jc w:val="both"/>
      </w:pPr>
      <w:r>
        <w:tab/>
      </w:r>
      <w:r>
        <w:tab/>
      </w:r>
      <w:r>
        <w:tab/>
      </w:r>
      <w:r>
        <w:tab/>
      </w:r>
      <w:r>
        <w:tab/>
      </w:r>
      <w:r>
        <w:tab/>
      </w:r>
      <w:r>
        <w:rPr>
          <w:sz w:val="20"/>
          <w:szCs w:val="20"/>
        </w:rPr>
        <w:t xml:space="preserve">     </w:t>
      </w:r>
    </w:p>
    <w:p w:rsidR="00225C6D" w:rsidRPr="009D332C" w:rsidRDefault="00AD661E" w:rsidP="009D332C">
      <w:pPr>
        <w:spacing w:after="0" w:line="240" w:lineRule="auto"/>
        <w:jc w:val="both"/>
      </w:pPr>
      <w:r>
        <w:t xml:space="preserve">Vapaa-ajan asukkaiden Liitto </w:t>
      </w:r>
      <w:r w:rsidR="00225C6D" w:rsidRPr="009D332C">
        <w:t xml:space="preserve">haluaa kiinnittää huomiota siihen, ettei taloudellisissa vaikutusarvioinneissa tuulivoimalarakentamisen vaikutusta omaisuuden arvoon ei ole huomioitu. </w:t>
      </w:r>
      <w:r w:rsidR="00C848FC">
        <w:t>Vapaa-ajan asukkaiden Liitto</w:t>
      </w:r>
      <w:r w:rsidR="00225C6D" w:rsidRPr="009D332C">
        <w:t xml:space="preserve"> edellyttää, että asia huomioidaan ko. kohdassa ja että niin tuulivoiman käyttöön tarvittavasta maasta kuin suoja-alueella olevasta muun omaisuuden </w:t>
      </w:r>
      <w:r w:rsidR="00C848FC">
        <w:t xml:space="preserve">vapaa-ajan kiinteistöjen ja mökkien </w:t>
      </w:r>
      <w:r w:rsidR="00225C6D" w:rsidRPr="009D332C">
        <w:t>arvonlaskusta tulee maksaa omistajille sekä muille osallisille käyvän hinnan mukaiset korvaukset. Tuulipuistoille tarvittavan maan hankintaan ei tule soveltaa pakkolunastuksia, vaan maan luovutuksen tulee olla vapaaehtoista ja määräaikaisuuden maan luovutuksessa tulee olla mahdollista.</w:t>
      </w:r>
    </w:p>
    <w:p w:rsidR="00225C6D" w:rsidRPr="009D332C" w:rsidRDefault="00225C6D" w:rsidP="00225C6D">
      <w:pPr>
        <w:spacing w:after="0" w:line="240" w:lineRule="auto"/>
      </w:pPr>
    </w:p>
    <w:p w:rsidR="00225C6D" w:rsidRDefault="00225C6D" w:rsidP="009D332C">
      <w:pPr>
        <w:spacing w:after="0" w:line="240" w:lineRule="auto"/>
        <w:jc w:val="both"/>
      </w:pPr>
      <w:r w:rsidRPr="009D332C">
        <w:t xml:space="preserve">Lopuksi Vapaa-ajan asukkaiden Liitto haluaa muistuttaa, että tuulivoimaluvan saajan velvollisuutena tulee olla omalla kustannuksellaan, tuulivoimalan elinkaaren tullessa loppuun, tuulivoimayksikön poistaminen tontilta ja ympäristön palauttamisesta takaisin luonnonmukaiseen tilaan. Lisäksi </w:t>
      </w:r>
      <w:r w:rsidR="00C848FC">
        <w:t xml:space="preserve">Vapaa-ajan asukkaiden Liitto </w:t>
      </w:r>
      <w:r w:rsidRPr="009D332C">
        <w:t xml:space="preserve">haluaa avata keskustelun siitä, </w:t>
      </w:r>
      <w:r w:rsidR="00C848FC">
        <w:t>muodostuuko</w:t>
      </w:r>
      <w:r w:rsidRPr="009D332C">
        <w:t xml:space="preserve"> tässä yhteiskunnan taloudellisessa tilanteessa erityisesti tuulivoimatuotannon syöttötariffijärjestelmä kansalaisille </w:t>
      </w:r>
      <w:r w:rsidR="00C848FC">
        <w:t xml:space="preserve">kohtuuttoman </w:t>
      </w:r>
      <w:r w:rsidRPr="009D332C">
        <w:t>kalli</w:t>
      </w:r>
      <w:r w:rsidR="00C848FC">
        <w:t>ik</w:t>
      </w:r>
      <w:r w:rsidRPr="009D332C">
        <w:t>s</w:t>
      </w:r>
      <w:r w:rsidR="00C848FC">
        <w:t>i</w:t>
      </w:r>
      <w:r w:rsidRPr="009D332C">
        <w:t>.</w:t>
      </w:r>
    </w:p>
    <w:p w:rsidR="009D332C" w:rsidRDefault="009D332C" w:rsidP="00225C6D">
      <w:pPr>
        <w:spacing w:after="0" w:line="240" w:lineRule="auto"/>
      </w:pPr>
    </w:p>
    <w:p w:rsidR="009D332C" w:rsidRDefault="009D332C" w:rsidP="00225C6D">
      <w:pPr>
        <w:spacing w:after="0" w:line="240" w:lineRule="auto"/>
      </w:pPr>
      <w:r>
        <w:t>Kunnioittavasti</w:t>
      </w:r>
    </w:p>
    <w:p w:rsidR="009D332C" w:rsidRDefault="009D332C" w:rsidP="00225C6D">
      <w:pPr>
        <w:spacing w:after="0" w:line="240" w:lineRule="auto"/>
      </w:pPr>
    </w:p>
    <w:p w:rsidR="009D332C" w:rsidRDefault="009D332C" w:rsidP="00225C6D">
      <w:pPr>
        <w:spacing w:after="0" w:line="240" w:lineRule="auto"/>
        <w:rPr>
          <w:b/>
        </w:rPr>
      </w:pPr>
      <w:r w:rsidRPr="009D332C">
        <w:rPr>
          <w:b/>
        </w:rPr>
        <w:t>VAPAA-AJAN ASUKKAIDEN LIITTO RY</w:t>
      </w:r>
    </w:p>
    <w:p w:rsidR="009D332C" w:rsidRDefault="009D332C" w:rsidP="00225C6D">
      <w:pPr>
        <w:spacing w:after="0" w:line="240" w:lineRule="auto"/>
        <w:rPr>
          <w:b/>
        </w:rPr>
      </w:pPr>
    </w:p>
    <w:p w:rsidR="009D332C" w:rsidRPr="009D332C" w:rsidRDefault="009D332C" w:rsidP="00225C6D">
      <w:pPr>
        <w:spacing w:after="0" w:line="240" w:lineRule="auto"/>
        <w:rPr>
          <w:rFonts w:ascii="Edwardian Script ITC" w:hAnsi="Edwardian Script ITC"/>
          <w:b/>
          <w:color w:val="15128A"/>
          <w:sz w:val="48"/>
          <w:szCs w:val="48"/>
        </w:rPr>
      </w:pPr>
      <w:r w:rsidRPr="009D332C">
        <w:rPr>
          <w:rFonts w:ascii="Edwardian Script ITC" w:hAnsi="Edwardian Script ITC"/>
          <w:b/>
          <w:color w:val="15128A"/>
          <w:sz w:val="48"/>
          <w:szCs w:val="48"/>
        </w:rPr>
        <w:t>Pentti Heikkurinen</w:t>
      </w:r>
    </w:p>
    <w:p w:rsidR="009D332C" w:rsidRPr="009D332C" w:rsidRDefault="009D332C" w:rsidP="00225C6D">
      <w:pPr>
        <w:spacing w:after="0" w:line="240" w:lineRule="auto"/>
      </w:pPr>
      <w:r w:rsidRPr="009D332C">
        <w:t>Pentti Heikkurinen</w:t>
      </w:r>
    </w:p>
    <w:p w:rsidR="009D332C" w:rsidRPr="009D332C" w:rsidRDefault="009D332C" w:rsidP="00225C6D">
      <w:pPr>
        <w:spacing w:after="0" w:line="240" w:lineRule="auto"/>
      </w:pPr>
      <w:r w:rsidRPr="009D332C">
        <w:t>puheenjohtaja</w:t>
      </w:r>
    </w:p>
    <w:sectPr w:rsidR="009D332C" w:rsidRPr="009D332C" w:rsidSect="003E6BD3">
      <w:pgSz w:w="11906" w:h="16838"/>
      <w:pgMar w:top="170" w:right="1134" w:bottom="28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2AD"/>
    <w:multiLevelType w:val="multilevel"/>
    <w:tmpl w:val="4CB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75D00"/>
    <w:multiLevelType w:val="multilevel"/>
    <w:tmpl w:val="2C86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335853"/>
    <w:multiLevelType w:val="multilevel"/>
    <w:tmpl w:val="7FD2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F5"/>
    <w:rsid w:val="00135C30"/>
    <w:rsid w:val="00136AED"/>
    <w:rsid w:val="00197CD9"/>
    <w:rsid w:val="001B18F5"/>
    <w:rsid w:val="001C63C7"/>
    <w:rsid w:val="00225C6D"/>
    <w:rsid w:val="00391E14"/>
    <w:rsid w:val="003E6BD3"/>
    <w:rsid w:val="00421B8D"/>
    <w:rsid w:val="004374EE"/>
    <w:rsid w:val="004409F2"/>
    <w:rsid w:val="00442D8F"/>
    <w:rsid w:val="00767A1A"/>
    <w:rsid w:val="007959E9"/>
    <w:rsid w:val="00821768"/>
    <w:rsid w:val="00856642"/>
    <w:rsid w:val="00945C2A"/>
    <w:rsid w:val="009D332C"/>
    <w:rsid w:val="009F5261"/>
    <w:rsid w:val="009F7B5B"/>
    <w:rsid w:val="00A81F60"/>
    <w:rsid w:val="00A921E2"/>
    <w:rsid w:val="00AD661E"/>
    <w:rsid w:val="00C848FC"/>
    <w:rsid w:val="00DF0C99"/>
    <w:rsid w:val="00DF4C6C"/>
    <w:rsid w:val="00E63013"/>
    <w:rsid w:val="00E813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B18F5"/>
    <w:pPr>
      <w:spacing w:before="100" w:beforeAutospacing="1" w:after="100" w:afterAutospacing="1" w:line="240" w:lineRule="auto"/>
    </w:pPr>
    <w:rPr>
      <w:rFonts w:ascii="Verdana" w:eastAsia="Times New Roman" w:hAnsi="Verdana" w:cs="Times New Roman"/>
      <w:sz w:val="18"/>
      <w:szCs w:val="18"/>
      <w:lang w:eastAsia="fi-FI"/>
    </w:rPr>
  </w:style>
  <w:style w:type="paragraph" w:styleId="Seliteteksti">
    <w:name w:val="Balloon Text"/>
    <w:basedOn w:val="Normaali"/>
    <w:link w:val="SelitetekstiChar"/>
    <w:uiPriority w:val="99"/>
    <w:semiHidden/>
    <w:unhideWhenUsed/>
    <w:rsid w:val="00135C3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35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B18F5"/>
    <w:pPr>
      <w:spacing w:before="100" w:beforeAutospacing="1" w:after="100" w:afterAutospacing="1" w:line="240" w:lineRule="auto"/>
    </w:pPr>
    <w:rPr>
      <w:rFonts w:ascii="Verdana" w:eastAsia="Times New Roman" w:hAnsi="Verdana" w:cs="Times New Roman"/>
      <w:sz w:val="18"/>
      <w:szCs w:val="18"/>
      <w:lang w:eastAsia="fi-FI"/>
    </w:rPr>
  </w:style>
  <w:style w:type="paragraph" w:styleId="Seliteteksti">
    <w:name w:val="Balloon Text"/>
    <w:basedOn w:val="Normaali"/>
    <w:link w:val="SelitetekstiChar"/>
    <w:uiPriority w:val="99"/>
    <w:semiHidden/>
    <w:unhideWhenUsed/>
    <w:rsid w:val="00135C3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35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988">
      <w:marLeft w:val="0"/>
      <w:marRight w:val="0"/>
      <w:marTop w:val="0"/>
      <w:marBottom w:val="0"/>
      <w:divBdr>
        <w:top w:val="single" w:sz="6" w:space="3" w:color="1F75CC"/>
        <w:left w:val="single" w:sz="6" w:space="3" w:color="1F75CC"/>
        <w:bottom w:val="single" w:sz="6" w:space="3" w:color="1F75CC"/>
        <w:right w:val="single" w:sz="6" w:space="3" w:color="1F75CC"/>
      </w:divBdr>
    </w:div>
    <w:div w:id="245454755">
      <w:marLeft w:val="0"/>
      <w:marRight w:val="0"/>
      <w:marTop w:val="0"/>
      <w:marBottom w:val="0"/>
      <w:divBdr>
        <w:top w:val="single" w:sz="6" w:space="3" w:color="1F75CC"/>
        <w:left w:val="single" w:sz="6" w:space="3" w:color="1F75CC"/>
        <w:bottom w:val="single" w:sz="6" w:space="3" w:color="1F75CC"/>
        <w:right w:val="single" w:sz="6" w:space="3" w:color="1F75CC"/>
      </w:divBdr>
    </w:div>
    <w:div w:id="649141978">
      <w:marLeft w:val="0"/>
      <w:marRight w:val="0"/>
      <w:marTop w:val="0"/>
      <w:marBottom w:val="0"/>
      <w:divBdr>
        <w:top w:val="none" w:sz="0" w:space="0" w:color="auto"/>
        <w:left w:val="none" w:sz="0" w:space="0" w:color="auto"/>
        <w:bottom w:val="none" w:sz="0" w:space="0" w:color="auto"/>
        <w:right w:val="none" w:sz="0" w:space="0" w:color="auto"/>
      </w:divBdr>
      <w:divsChild>
        <w:div w:id="1125660343">
          <w:marLeft w:val="0"/>
          <w:marRight w:val="0"/>
          <w:marTop w:val="0"/>
          <w:marBottom w:val="0"/>
          <w:divBdr>
            <w:top w:val="single" w:sz="6" w:space="0" w:color="AACCEE"/>
            <w:left w:val="single" w:sz="6" w:space="0" w:color="AACCEE"/>
            <w:bottom w:val="single" w:sz="6" w:space="0" w:color="AACCEE"/>
            <w:right w:val="single" w:sz="6" w:space="0" w:color="AACCEE"/>
          </w:divBdr>
          <w:divsChild>
            <w:div w:id="1721396311">
              <w:marLeft w:val="0"/>
              <w:marRight w:val="0"/>
              <w:marTop w:val="0"/>
              <w:marBottom w:val="0"/>
              <w:divBdr>
                <w:top w:val="none" w:sz="0" w:space="0" w:color="auto"/>
                <w:left w:val="none" w:sz="0" w:space="0" w:color="auto"/>
                <w:bottom w:val="none" w:sz="0" w:space="0" w:color="auto"/>
                <w:right w:val="none" w:sz="0" w:space="0" w:color="auto"/>
              </w:divBdr>
              <w:divsChild>
                <w:div w:id="1079593014">
                  <w:marLeft w:val="0"/>
                  <w:marRight w:val="0"/>
                  <w:marTop w:val="0"/>
                  <w:marBottom w:val="0"/>
                  <w:divBdr>
                    <w:top w:val="none" w:sz="0" w:space="0" w:color="auto"/>
                    <w:left w:val="none" w:sz="0" w:space="0" w:color="auto"/>
                    <w:bottom w:val="none" w:sz="0" w:space="0" w:color="auto"/>
                    <w:right w:val="none" w:sz="0" w:space="0" w:color="auto"/>
                  </w:divBdr>
                  <w:divsChild>
                    <w:div w:id="1440487284">
                      <w:marLeft w:val="0"/>
                      <w:marRight w:val="0"/>
                      <w:marTop w:val="0"/>
                      <w:marBottom w:val="0"/>
                      <w:divBdr>
                        <w:top w:val="single" w:sz="6" w:space="8" w:color="CCCCCC"/>
                        <w:left w:val="none" w:sz="0" w:space="0" w:color="auto"/>
                        <w:bottom w:val="none" w:sz="0" w:space="0" w:color="auto"/>
                        <w:right w:val="none" w:sz="0" w:space="0" w:color="auto"/>
                      </w:divBdr>
                      <w:divsChild>
                        <w:div w:id="553274556">
                          <w:marLeft w:val="120"/>
                          <w:marRight w:val="120"/>
                          <w:marTop w:val="120"/>
                          <w:marBottom w:val="120"/>
                          <w:divBdr>
                            <w:top w:val="none" w:sz="0" w:space="0" w:color="auto"/>
                            <w:left w:val="none" w:sz="0" w:space="0" w:color="auto"/>
                            <w:bottom w:val="none" w:sz="0" w:space="0" w:color="auto"/>
                            <w:right w:val="none" w:sz="0" w:space="0" w:color="auto"/>
                          </w:divBdr>
                          <w:divsChild>
                            <w:div w:id="1624264163">
                              <w:marLeft w:val="0"/>
                              <w:marRight w:val="0"/>
                              <w:marTop w:val="0"/>
                              <w:marBottom w:val="0"/>
                              <w:divBdr>
                                <w:top w:val="none" w:sz="0" w:space="0" w:color="auto"/>
                                <w:left w:val="none" w:sz="0" w:space="0" w:color="auto"/>
                                <w:bottom w:val="none" w:sz="0" w:space="0" w:color="auto"/>
                                <w:right w:val="none" w:sz="0" w:space="0" w:color="auto"/>
                              </w:divBdr>
                              <w:divsChild>
                                <w:div w:id="993290231">
                                  <w:marLeft w:val="0"/>
                                  <w:marRight w:val="0"/>
                                  <w:marTop w:val="0"/>
                                  <w:marBottom w:val="0"/>
                                  <w:divBdr>
                                    <w:top w:val="none" w:sz="0" w:space="0" w:color="auto"/>
                                    <w:left w:val="none" w:sz="0" w:space="0" w:color="auto"/>
                                    <w:bottom w:val="none" w:sz="0" w:space="0" w:color="auto"/>
                                    <w:right w:val="none" w:sz="0" w:space="0" w:color="auto"/>
                                  </w:divBdr>
                                  <w:divsChild>
                                    <w:div w:id="1699894636">
                                      <w:marLeft w:val="0"/>
                                      <w:marRight w:val="0"/>
                                      <w:marTop w:val="0"/>
                                      <w:marBottom w:val="0"/>
                                      <w:divBdr>
                                        <w:top w:val="none" w:sz="0" w:space="0" w:color="auto"/>
                                        <w:left w:val="none" w:sz="0" w:space="0" w:color="auto"/>
                                        <w:bottom w:val="none" w:sz="0" w:space="0" w:color="auto"/>
                                        <w:right w:val="none" w:sz="0" w:space="0" w:color="auto"/>
                                      </w:divBdr>
                                      <w:divsChild>
                                        <w:div w:id="1216939041">
                                          <w:marLeft w:val="0"/>
                                          <w:marRight w:val="0"/>
                                          <w:marTop w:val="0"/>
                                          <w:marBottom w:val="0"/>
                                          <w:divBdr>
                                            <w:top w:val="none" w:sz="0" w:space="0" w:color="auto"/>
                                            <w:left w:val="none" w:sz="0" w:space="0" w:color="auto"/>
                                            <w:bottom w:val="none" w:sz="0" w:space="0" w:color="auto"/>
                                            <w:right w:val="none" w:sz="0" w:space="0" w:color="auto"/>
                                          </w:divBdr>
                                          <w:divsChild>
                                            <w:div w:id="693772489">
                                              <w:marLeft w:val="0"/>
                                              <w:marRight w:val="0"/>
                                              <w:marTop w:val="0"/>
                                              <w:marBottom w:val="0"/>
                                              <w:divBdr>
                                                <w:top w:val="none" w:sz="0" w:space="0" w:color="auto"/>
                                                <w:left w:val="none" w:sz="0" w:space="0" w:color="auto"/>
                                                <w:bottom w:val="none" w:sz="0" w:space="0" w:color="auto"/>
                                                <w:right w:val="none" w:sz="0" w:space="0" w:color="auto"/>
                                              </w:divBdr>
                                              <w:divsChild>
                                                <w:div w:id="1991712557">
                                                  <w:marLeft w:val="0"/>
                                                  <w:marRight w:val="0"/>
                                                  <w:marTop w:val="0"/>
                                                  <w:marBottom w:val="0"/>
                                                  <w:divBdr>
                                                    <w:top w:val="none" w:sz="0" w:space="0" w:color="auto"/>
                                                    <w:left w:val="none" w:sz="0" w:space="0" w:color="auto"/>
                                                    <w:bottom w:val="none" w:sz="0" w:space="0" w:color="auto"/>
                                                    <w:right w:val="none" w:sz="0" w:space="0" w:color="auto"/>
                                                  </w:divBdr>
                                                  <w:divsChild>
                                                    <w:div w:id="2072993315">
                                                      <w:marLeft w:val="0"/>
                                                      <w:marRight w:val="0"/>
                                                      <w:marTop w:val="0"/>
                                                      <w:marBottom w:val="0"/>
                                                      <w:divBdr>
                                                        <w:top w:val="none" w:sz="0" w:space="0" w:color="auto"/>
                                                        <w:left w:val="none" w:sz="0" w:space="0" w:color="auto"/>
                                                        <w:bottom w:val="none" w:sz="0" w:space="0" w:color="auto"/>
                                                        <w:right w:val="none" w:sz="0" w:space="0" w:color="auto"/>
                                                      </w:divBdr>
                                                    </w:div>
                                                  </w:divsChild>
                                                </w:div>
                                                <w:div w:id="1280255254">
                                                  <w:marLeft w:val="0"/>
                                                  <w:marRight w:val="0"/>
                                                  <w:marTop w:val="0"/>
                                                  <w:marBottom w:val="0"/>
                                                  <w:divBdr>
                                                    <w:top w:val="none" w:sz="0" w:space="0" w:color="auto"/>
                                                    <w:left w:val="none" w:sz="0" w:space="0" w:color="auto"/>
                                                    <w:bottom w:val="none" w:sz="0" w:space="0" w:color="auto"/>
                                                    <w:right w:val="none" w:sz="0" w:space="0" w:color="auto"/>
                                                  </w:divBdr>
                                                  <w:divsChild>
                                                    <w:div w:id="251552023">
                                                      <w:marLeft w:val="0"/>
                                                      <w:marRight w:val="0"/>
                                                      <w:marTop w:val="0"/>
                                                      <w:marBottom w:val="0"/>
                                                      <w:divBdr>
                                                        <w:top w:val="none" w:sz="0" w:space="0" w:color="auto"/>
                                                        <w:left w:val="none" w:sz="0" w:space="0" w:color="auto"/>
                                                        <w:bottom w:val="none" w:sz="0" w:space="0" w:color="auto"/>
                                                        <w:right w:val="none" w:sz="0" w:space="0" w:color="auto"/>
                                                      </w:divBdr>
                                                    </w:div>
                                                  </w:divsChild>
                                                </w:div>
                                                <w:div w:id="1479150054">
                                                  <w:marLeft w:val="0"/>
                                                  <w:marRight w:val="0"/>
                                                  <w:marTop w:val="0"/>
                                                  <w:marBottom w:val="0"/>
                                                  <w:divBdr>
                                                    <w:top w:val="none" w:sz="0" w:space="0" w:color="auto"/>
                                                    <w:left w:val="none" w:sz="0" w:space="0" w:color="auto"/>
                                                    <w:bottom w:val="none" w:sz="0" w:space="0" w:color="auto"/>
                                                    <w:right w:val="none" w:sz="0" w:space="0" w:color="auto"/>
                                                  </w:divBdr>
                                                </w:div>
                                                <w:div w:id="1402749150">
                                                  <w:marLeft w:val="0"/>
                                                  <w:marRight w:val="0"/>
                                                  <w:marTop w:val="0"/>
                                                  <w:marBottom w:val="0"/>
                                                  <w:divBdr>
                                                    <w:top w:val="none" w:sz="0" w:space="0" w:color="auto"/>
                                                    <w:left w:val="none" w:sz="0" w:space="0" w:color="auto"/>
                                                    <w:bottom w:val="none" w:sz="0" w:space="0" w:color="auto"/>
                                                    <w:right w:val="none" w:sz="0" w:space="0" w:color="auto"/>
                                                  </w:divBdr>
                                                </w:div>
                                                <w:div w:id="821308717">
                                                  <w:marLeft w:val="0"/>
                                                  <w:marRight w:val="0"/>
                                                  <w:marTop w:val="0"/>
                                                  <w:marBottom w:val="0"/>
                                                  <w:divBdr>
                                                    <w:top w:val="none" w:sz="0" w:space="0" w:color="auto"/>
                                                    <w:left w:val="none" w:sz="0" w:space="0" w:color="auto"/>
                                                    <w:bottom w:val="none" w:sz="0" w:space="0" w:color="auto"/>
                                                    <w:right w:val="none" w:sz="0" w:space="0" w:color="auto"/>
                                                  </w:divBdr>
                                                </w:div>
                                                <w:div w:id="430399193">
                                                  <w:marLeft w:val="0"/>
                                                  <w:marRight w:val="0"/>
                                                  <w:marTop w:val="0"/>
                                                  <w:marBottom w:val="0"/>
                                                  <w:divBdr>
                                                    <w:top w:val="none" w:sz="0" w:space="0" w:color="auto"/>
                                                    <w:left w:val="none" w:sz="0" w:space="0" w:color="auto"/>
                                                    <w:bottom w:val="none" w:sz="0" w:space="0" w:color="auto"/>
                                                    <w:right w:val="none" w:sz="0" w:space="0" w:color="auto"/>
                                                  </w:divBdr>
                                                </w:div>
                                                <w:div w:id="1164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4063">
                                  <w:marLeft w:val="0"/>
                                  <w:marRight w:val="0"/>
                                  <w:marTop w:val="0"/>
                                  <w:marBottom w:val="0"/>
                                  <w:divBdr>
                                    <w:top w:val="none" w:sz="0" w:space="0" w:color="auto"/>
                                    <w:left w:val="none" w:sz="0" w:space="0" w:color="auto"/>
                                    <w:bottom w:val="none" w:sz="0" w:space="0" w:color="auto"/>
                                    <w:right w:val="none" w:sz="0" w:space="0" w:color="auto"/>
                                  </w:divBdr>
                                  <w:divsChild>
                                    <w:div w:id="2130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157931">
              <w:marLeft w:val="0"/>
              <w:marRight w:val="0"/>
              <w:marTop w:val="0"/>
              <w:marBottom w:val="0"/>
              <w:divBdr>
                <w:top w:val="single" w:sz="6" w:space="0" w:color="CAE0F5"/>
                <w:left w:val="none" w:sz="0" w:space="0" w:color="auto"/>
                <w:bottom w:val="none" w:sz="0" w:space="0" w:color="auto"/>
                <w:right w:val="none" w:sz="0" w:space="0" w:color="auto"/>
              </w:divBdr>
              <w:divsChild>
                <w:div w:id="19865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7980">
      <w:marLeft w:val="0"/>
      <w:marRight w:val="0"/>
      <w:marTop w:val="0"/>
      <w:marBottom w:val="0"/>
      <w:divBdr>
        <w:top w:val="none" w:sz="0" w:space="0" w:color="auto"/>
        <w:left w:val="none" w:sz="0" w:space="0" w:color="auto"/>
        <w:bottom w:val="none" w:sz="0" w:space="0" w:color="auto"/>
        <w:right w:val="none" w:sz="0" w:space="0" w:color="auto"/>
      </w:divBdr>
      <w:divsChild>
        <w:div w:id="872503310">
          <w:marLeft w:val="0"/>
          <w:marRight w:val="0"/>
          <w:marTop w:val="0"/>
          <w:marBottom w:val="0"/>
          <w:divBdr>
            <w:top w:val="single" w:sz="6" w:space="0" w:color="AACCEE"/>
            <w:left w:val="single" w:sz="6" w:space="0" w:color="AACCEE"/>
            <w:bottom w:val="single" w:sz="6" w:space="0" w:color="AACCEE"/>
            <w:right w:val="single" w:sz="6" w:space="0" w:color="AACCEE"/>
          </w:divBdr>
          <w:divsChild>
            <w:div w:id="207450521">
              <w:marLeft w:val="0"/>
              <w:marRight w:val="0"/>
              <w:marTop w:val="0"/>
              <w:marBottom w:val="0"/>
              <w:divBdr>
                <w:top w:val="none" w:sz="0" w:space="0" w:color="auto"/>
                <w:left w:val="none" w:sz="0" w:space="0" w:color="auto"/>
                <w:bottom w:val="none" w:sz="0" w:space="0" w:color="auto"/>
                <w:right w:val="none" w:sz="0" w:space="0" w:color="auto"/>
              </w:divBdr>
              <w:divsChild>
                <w:div w:id="1196426684">
                  <w:marLeft w:val="0"/>
                  <w:marRight w:val="0"/>
                  <w:marTop w:val="0"/>
                  <w:marBottom w:val="0"/>
                  <w:divBdr>
                    <w:top w:val="none" w:sz="0" w:space="0" w:color="auto"/>
                    <w:left w:val="none" w:sz="0" w:space="0" w:color="auto"/>
                    <w:bottom w:val="none" w:sz="0" w:space="0" w:color="auto"/>
                    <w:right w:val="none" w:sz="0" w:space="0" w:color="auto"/>
                  </w:divBdr>
                  <w:divsChild>
                    <w:div w:id="2078743719">
                      <w:marLeft w:val="0"/>
                      <w:marRight w:val="0"/>
                      <w:marTop w:val="0"/>
                      <w:marBottom w:val="0"/>
                      <w:divBdr>
                        <w:top w:val="single" w:sz="6" w:space="8" w:color="CCCCCC"/>
                        <w:left w:val="none" w:sz="0" w:space="0" w:color="auto"/>
                        <w:bottom w:val="none" w:sz="0" w:space="0" w:color="auto"/>
                        <w:right w:val="none" w:sz="0" w:space="0" w:color="auto"/>
                      </w:divBdr>
                      <w:divsChild>
                        <w:div w:id="917599200">
                          <w:marLeft w:val="120"/>
                          <w:marRight w:val="120"/>
                          <w:marTop w:val="120"/>
                          <w:marBottom w:val="120"/>
                          <w:divBdr>
                            <w:top w:val="none" w:sz="0" w:space="0" w:color="auto"/>
                            <w:left w:val="none" w:sz="0" w:space="0" w:color="auto"/>
                            <w:bottom w:val="none" w:sz="0" w:space="0" w:color="auto"/>
                            <w:right w:val="none" w:sz="0" w:space="0" w:color="auto"/>
                          </w:divBdr>
                          <w:divsChild>
                            <w:div w:id="42097528">
                              <w:marLeft w:val="0"/>
                              <w:marRight w:val="0"/>
                              <w:marTop w:val="0"/>
                              <w:marBottom w:val="0"/>
                              <w:divBdr>
                                <w:top w:val="none" w:sz="0" w:space="0" w:color="auto"/>
                                <w:left w:val="none" w:sz="0" w:space="0" w:color="auto"/>
                                <w:bottom w:val="none" w:sz="0" w:space="0" w:color="auto"/>
                                <w:right w:val="none" w:sz="0" w:space="0" w:color="auto"/>
                              </w:divBdr>
                              <w:divsChild>
                                <w:div w:id="426272082">
                                  <w:marLeft w:val="0"/>
                                  <w:marRight w:val="0"/>
                                  <w:marTop w:val="0"/>
                                  <w:marBottom w:val="0"/>
                                  <w:divBdr>
                                    <w:top w:val="none" w:sz="0" w:space="0" w:color="auto"/>
                                    <w:left w:val="none" w:sz="0" w:space="0" w:color="auto"/>
                                    <w:bottom w:val="none" w:sz="0" w:space="0" w:color="auto"/>
                                    <w:right w:val="none" w:sz="0" w:space="0" w:color="auto"/>
                                  </w:divBdr>
                                  <w:divsChild>
                                    <w:div w:id="1537041839">
                                      <w:marLeft w:val="0"/>
                                      <w:marRight w:val="0"/>
                                      <w:marTop w:val="0"/>
                                      <w:marBottom w:val="0"/>
                                      <w:divBdr>
                                        <w:top w:val="none" w:sz="0" w:space="0" w:color="auto"/>
                                        <w:left w:val="none" w:sz="0" w:space="0" w:color="auto"/>
                                        <w:bottom w:val="none" w:sz="0" w:space="0" w:color="auto"/>
                                        <w:right w:val="none" w:sz="0" w:space="0" w:color="auto"/>
                                      </w:divBdr>
                                      <w:divsChild>
                                        <w:div w:id="1977028301">
                                          <w:marLeft w:val="0"/>
                                          <w:marRight w:val="0"/>
                                          <w:marTop w:val="0"/>
                                          <w:marBottom w:val="0"/>
                                          <w:divBdr>
                                            <w:top w:val="none" w:sz="0" w:space="0" w:color="auto"/>
                                            <w:left w:val="none" w:sz="0" w:space="0" w:color="auto"/>
                                            <w:bottom w:val="none" w:sz="0" w:space="0" w:color="auto"/>
                                            <w:right w:val="none" w:sz="0" w:space="0" w:color="auto"/>
                                          </w:divBdr>
                                          <w:divsChild>
                                            <w:div w:id="1538541459">
                                              <w:marLeft w:val="0"/>
                                              <w:marRight w:val="0"/>
                                              <w:marTop w:val="0"/>
                                              <w:marBottom w:val="0"/>
                                              <w:divBdr>
                                                <w:top w:val="none" w:sz="0" w:space="0" w:color="auto"/>
                                                <w:left w:val="none" w:sz="0" w:space="0" w:color="auto"/>
                                                <w:bottom w:val="none" w:sz="0" w:space="0" w:color="auto"/>
                                                <w:right w:val="none" w:sz="0" w:space="0" w:color="auto"/>
                                              </w:divBdr>
                                              <w:divsChild>
                                                <w:div w:id="1687054488">
                                                  <w:marLeft w:val="0"/>
                                                  <w:marRight w:val="0"/>
                                                  <w:marTop w:val="0"/>
                                                  <w:marBottom w:val="0"/>
                                                  <w:divBdr>
                                                    <w:top w:val="none" w:sz="0" w:space="0" w:color="auto"/>
                                                    <w:left w:val="none" w:sz="0" w:space="0" w:color="auto"/>
                                                    <w:bottom w:val="none" w:sz="0" w:space="0" w:color="auto"/>
                                                    <w:right w:val="none" w:sz="0" w:space="0" w:color="auto"/>
                                                  </w:divBdr>
                                                  <w:divsChild>
                                                    <w:div w:id="658922935">
                                                      <w:marLeft w:val="0"/>
                                                      <w:marRight w:val="0"/>
                                                      <w:marTop w:val="0"/>
                                                      <w:marBottom w:val="0"/>
                                                      <w:divBdr>
                                                        <w:top w:val="none" w:sz="0" w:space="0" w:color="auto"/>
                                                        <w:left w:val="none" w:sz="0" w:space="0" w:color="auto"/>
                                                        <w:bottom w:val="none" w:sz="0" w:space="0" w:color="auto"/>
                                                        <w:right w:val="none" w:sz="0" w:space="0" w:color="auto"/>
                                                      </w:divBdr>
                                                    </w:div>
                                                  </w:divsChild>
                                                </w:div>
                                                <w:div w:id="421493565">
                                                  <w:marLeft w:val="0"/>
                                                  <w:marRight w:val="0"/>
                                                  <w:marTop w:val="0"/>
                                                  <w:marBottom w:val="0"/>
                                                  <w:divBdr>
                                                    <w:top w:val="none" w:sz="0" w:space="0" w:color="auto"/>
                                                    <w:left w:val="none" w:sz="0" w:space="0" w:color="auto"/>
                                                    <w:bottom w:val="none" w:sz="0" w:space="0" w:color="auto"/>
                                                    <w:right w:val="none" w:sz="0" w:space="0" w:color="auto"/>
                                                  </w:divBdr>
                                                  <w:divsChild>
                                                    <w:div w:id="975068337">
                                                      <w:marLeft w:val="0"/>
                                                      <w:marRight w:val="0"/>
                                                      <w:marTop w:val="0"/>
                                                      <w:marBottom w:val="0"/>
                                                      <w:divBdr>
                                                        <w:top w:val="none" w:sz="0" w:space="0" w:color="auto"/>
                                                        <w:left w:val="none" w:sz="0" w:space="0" w:color="auto"/>
                                                        <w:bottom w:val="none" w:sz="0" w:space="0" w:color="auto"/>
                                                        <w:right w:val="none" w:sz="0" w:space="0" w:color="auto"/>
                                                      </w:divBdr>
                                                    </w:div>
                                                  </w:divsChild>
                                                </w:div>
                                                <w:div w:id="12152765">
                                                  <w:marLeft w:val="0"/>
                                                  <w:marRight w:val="0"/>
                                                  <w:marTop w:val="0"/>
                                                  <w:marBottom w:val="0"/>
                                                  <w:divBdr>
                                                    <w:top w:val="none" w:sz="0" w:space="0" w:color="auto"/>
                                                    <w:left w:val="none" w:sz="0" w:space="0" w:color="auto"/>
                                                    <w:bottom w:val="none" w:sz="0" w:space="0" w:color="auto"/>
                                                    <w:right w:val="none" w:sz="0" w:space="0" w:color="auto"/>
                                                  </w:divBdr>
                                                </w:div>
                                                <w:div w:id="1494223665">
                                                  <w:marLeft w:val="0"/>
                                                  <w:marRight w:val="0"/>
                                                  <w:marTop w:val="0"/>
                                                  <w:marBottom w:val="0"/>
                                                  <w:divBdr>
                                                    <w:top w:val="none" w:sz="0" w:space="0" w:color="auto"/>
                                                    <w:left w:val="none" w:sz="0" w:space="0" w:color="auto"/>
                                                    <w:bottom w:val="none" w:sz="0" w:space="0" w:color="auto"/>
                                                    <w:right w:val="none" w:sz="0" w:space="0" w:color="auto"/>
                                                  </w:divBdr>
                                                </w:div>
                                                <w:div w:id="1446001945">
                                                  <w:marLeft w:val="0"/>
                                                  <w:marRight w:val="0"/>
                                                  <w:marTop w:val="0"/>
                                                  <w:marBottom w:val="0"/>
                                                  <w:divBdr>
                                                    <w:top w:val="none" w:sz="0" w:space="0" w:color="auto"/>
                                                    <w:left w:val="none" w:sz="0" w:space="0" w:color="auto"/>
                                                    <w:bottom w:val="none" w:sz="0" w:space="0" w:color="auto"/>
                                                    <w:right w:val="none" w:sz="0" w:space="0" w:color="auto"/>
                                                  </w:divBdr>
                                                </w:div>
                                                <w:div w:id="187528546">
                                                  <w:marLeft w:val="0"/>
                                                  <w:marRight w:val="0"/>
                                                  <w:marTop w:val="0"/>
                                                  <w:marBottom w:val="0"/>
                                                  <w:divBdr>
                                                    <w:top w:val="none" w:sz="0" w:space="0" w:color="auto"/>
                                                    <w:left w:val="none" w:sz="0" w:space="0" w:color="auto"/>
                                                    <w:bottom w:val="none" w:sz="0" w:space="0" w:color="auto"/>
                                                    <w:right w:val="none" w:sz="0" w:space="0" w:color="auto"/>
                                                  </w:divBdr>
                                                </w:div>
                                                <w:div w:id="16614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02">
                                  <w:marLeft w:val="0"/>
                                  <w:marRight w:val="0"/>
                                  <w:marTop w:val="0"/>
                                  <w:marBottom w:val="0"/>
                                  <w:divBdr>
                                    <w:top w:val="none" w:sz="0" w:space="0" w:color="auto"/>
                                    <w:left w:val="none" w:sz="0" w:space="0" w:color="auto"/>
                                    <w:bottom w:val="none" w:sz="0" w:space="0" w:color="auto"/>
                                    <w:right w:val="none" w:sz="0" w:space="0" w:color="auto"/>
                                  </w:divBdr>
                                  <w:divsChild>
                                    <w:div w:id="6919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032937">
              <w:marLeft w:val="0"/>
              <w:marRight w:val="0"/>
              <w:marTop w:val="0"/>
              <w:marBottom w:val="0"/>
              <w:divBdr>
                <w:top w:val="single" w:sz="6" w:space="0" w:color="CAE0F5"/>
                <w:left w:val="none" w:sz="0" w:space="0" w:color="auto"/>
                <w:bottom w:val="none" w:sz="0" w:space="0" w:color="auto"/>
                <w:right w:val="none" w:sz="0" w:space="0" w:color="auto"/>
              </w:divBdr>
              <w:divsChild>
                <w:div w:id="5124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6641">
      <w:marLeft w:val="0"/>
      <w:marRight w:val="0"/>
      <w:marTop w:val="0"/>
      <w:marBottom w:val="0"/>
      <w:divBdr>
        <w:top w:val="none" w:sz="0" w:space="0" w:color="auto"/>
        <w:left w:val="none" w:sz="0" w:space="0" w:color="auto"/>
        <w:bottom w:val="none" w:sz="0" w:space="0" w:color="auto"/>
        <w:right w:val="none" w:sz="0" w:space="0" w:color="auto"/>
      </w:divBdr>
      <w:divsChild>
        <w:div w:id="51197821">
          <w:marLeft w:val="0"/>
          <w:marRight w:val="0"/>
          <w:marTop w:val="0"/>
          <w:marBottom w:val="0"/>
          <w:divBdr>
            <w:top w:val="single" w:sz="6" w:space="0" w:color="AACCEE"/>
            <w:left w:val="single" w:sz="6" w:space="0" w:color="AACCEE"/>
            <w:bottom w:val="single" w:sz="6" w:space="0" w:color="AACCEE"/>
            <w:right w:val="single" w:sz="6" w:space="0" w:color="AACCEE"/>
          </w:divBdr>
          <w:divsChild>
            <w:div w:id="1245916769">
              <w:marLeft w:val="0"/>
              <w:marRight w:val="0"/>
              <w:marTop w:val="0"/>
              <w:marBottom w:val="0"/>
              <w:divBdr>
                <w:top w:val="none" w:sz="0" w:space="0" w:color="auto"/>
                <w:left w:val="none" w:sz="0" w:space="0" w:color="auto"/>
                <w:bottom w:val="none" w:sz="0" w:space="0" w:color="auto"/>
                <w:right w:val="none" w:sz="0" w:space="0" w:color="auto"/>
              </w:divBdr>
              <w:divsChild>
                <w:div w:id="1969389032">
                  <w:marLeft w:val="0"/>
                  <w:marRight w:val="0"/>
                  <w:marTop w:val="0"/>
                  <w:marBottom w:val="0"/>
                  <w:divBdr>
                    <w:top w:val="none" w:sz="0" w:space="0" w:color="auto"/>
                    <w:left w:val="none" w:sz="0" w:space="0" w:color="auto"/>
                    <w:bottom w:val="none" w:sz="0" w:space="0" w:color="auto"/>
                    <w:right w:val="none" w:sz="0" w:space="0" w:color="auto"/>
                  </w:divBdr>
                  <w:divsChild>
                    <w:div w:id="703332495">
                      <w:marLeft w:val="0"/>
                      <w:marRight w:val="0"/>
                      <w:marTop w:val="0"/>
                      <w:marBottom w:val="0"/>
                      <w:divBdr>
                        <w:top w:val="single" w:sz="6" w:space="8" w:color="CCCCCC"/>
                        <w:left w:val="none" w:sz="0" w:space="0" w:color="auto"/>
                        <w:bottom w:val="none" w:sz="0" w:space="0" w:color="auto"/>
                        <w:right w:val="none" w:sz="0" w:space="0" w:color="auto"/>
                      </w:divBdr>
                      <w:divsChild>
                        <w:div w:id="729614057">
                          <w:marLeft w:val="120"/>
                          <w:marRight w:val="120"/>
                          <w:marTop w:val="120"/>
                          <w:marBottom w:val="120"/>
                          <w:divBdr>
                            <w:top w:val="none" w:sz="0" w:space="0" w:color="auto"/>
                            <w:left w:val="none" w:sz="0" w:space="0" w:color="auto"/>
                            <w:bottom w:val="none" w:sz="0" w:space="0" w:color="auto"/>
                            <w:right w:val="none" w:sz="0" w:space="0" w:color="auto"/>
                          </w:divBdr>
                          <w:divsChild>
                            <w:div w:id="455491503">
                              <w:marLeft w:val="0"/>
                              <w:marRight w:val="0"/>
                              <w:marTop w:val="0"/>
                              <w:marBottom w:val="0"/>
                              <w:divBdr>
                                <w:top w:val="none" w:sz="0" w:space="0" w:color="auto"/>
                                <w:left w:val="none" w:sz="0" w:space="0" w:color="auto"/>
                                <w:bottom w:val="none" w:sz="0" w:space="0" w:color="auto"/>
                                <w:right w:val="none" w:sz="0" w:space="0" w:color="auto"/>
                              </w:divBdr>
                              <w:divsChild>
                                <w:div w:id="156506289">
                                  <w:marLeft w:val="0"/>
                                  <w:marRight w:val="0"/>
                                  <w:marTop w:val="0"/>
                                  <w:marBottom w:val="0"/>
                                  <w:divBdr>
                                    <w:top w:val="none" w:sz="0" w:space="0" w:color="auto"/>
                                    <w:left w:val="none" w:sz="0" w:space="0" w:color="auto"/>
                                    <w:bottom w:val="none" w:sz="0" w:space="0" w:color="auto"/>
                                    <w:right w:val="none" w:sz="0" w:space="0" w:color="auto"/>
                                  </w:divBdr>
                                  <w:divsChild>
                                    <w:div w:id="714545771">
                                      <w:marLeft w:val="0"/>
                                      <w:marRight w:val="0"/>
                                      <w:marTop w:val="0"/>
                                      <w:marBottom w:val="0"/>
                                      <w:divBdr>
                                        <w:top w:val="none" w:sz="0" w:space="0" w:color="auto"/>
                                        <w:left w:val="none" w:sz="0" w:space="0" w:color="auto"/>
                                        <w:bottom w:val="none" w:sz="0" w:space="0" w:color="auto"/>
                                        <w:right w:val="none" w:sz="0" w:space="0" w:color="auto"/>
                                      </w:divBdr>
                                      <w:divsChild>
                                        <w:div w:id="744031467">
                                          <w:marLeft w:val="0"/>
                                          <w:marRight w:val="0"/>
                                          <w:marTop w:val="0"/>
                                          <w:marBottom w:val="0"/>
                                          <w:divBdr>
                                            <w:top w:val="none" w:sz="0" w:space="0" w:color="auto"/>
                                            <w:left w:val="none" w:sz="0" w:space="0" w:color="auto"/>
                                            <w:bottom w:val="none" w:sz="0" w:space="0" w:color="auto"/>
                                            <w:right w:val="none" w:sz="0" w:space="0" w:color="auto"/>
                                          </w:divBdr>
                                          <w:divsChild>
                                            <w:div w:id="1276985103">
                                              <w:marLeft w:val="0"/>
                                              <w:marRight w:val="0"/>
                                              <w:marTop w:val="0"/>
                                              <w:marBottom w:val="0"/>
                                              <w:divBdr>
                                                <w:top w:val="none" w:sz="0" w:space="0" w:color="auto"/>
                                                <w:left w:val="none" w:sz="0" w:space="0" w:color="auto"/>
                                                <w:bottom w:val="none" w:sz="0" w:space="0" w:color="auto"/>
                                                <w:right w:val="none" w:sz="0" w:space="0" w:color="auto"/>
                                              </w:divBdr>
                                              <w:divsChild>
                                                <w:div w:id="1192839020">
                                                  <w:marLeft w:val="0"/>
                                                  <w:marRight w:val="0"/>
                                                  <w:marTop w:val="0"/>
                                                  <w:marBottom w:val="0"/>
                                                  <w:divBdr>
                                                    <w:top w:val="none" w:sz="0" w:space="0" w:color="auto"/>
                                                    <w:left w:val="none" w:sz="0" w:space="0" w:color="auto"/>
                                                    <w:bottom w:val="none" w:sz="0" w:space="0" w:color="auto"/>
                                                    <w:right w:val="none" w:sz="0" w:space="0" w:color="auto"/>
                                                  </w:divBdr>
                                                  <w:divsChild>
                                                    <w:div w:id="1682387490">
                                                      <w:marLeft w:val="0"/>
                                                      <w:marRight w:val="0"/>
                                                      <w:marTop w:val="0"/>
                                                      <w:marBottom w:val="0"/>
                                                      <w:divBdr>
                                                        <w:top w:val="none" w:sz="0" w:space="0" w:color="auto"/>
                                                        <w:left w:val="none" w:sz="0" w:space="0" w:color="auto"/>
                                                        <w:bottom w:val="none" w:sz="0" w:space="0" w:color="auto"/>
                                                        <w:right w:val="none" w:sz="0" w:space="0" w:color="auto"/>
                                                      </w:divBdr>
                                                    </w:div>
                                                  </w:divsChild>
                                                </w:div>
                                                <w:div w:id="1245795967">
                                                  <w:marLeft w:val="0"/>
                                                  <w:marRight w:val="0"/>
                                                  <w:marTop w:val="0"/>
                                                  <w:marBottom w:val="0"/>
                                                  <w:divBdr>
                                                    <w:top w:val="none" w:sz="0" w:space="0" w:color="auto"/>
                                                    <w:left w:val="none" w:sz="0" w:space="0" w:color="auto"/>
                                                    <w:bottom w:val="none" w:sz="0" w:space="0" w:color="auto"/>
                                                    <w:right w:val="none" w:sz="0" w:space="0" w:color="auto"/>
                                                  </w:divBdr>
                                                  <w:divsChild>
                                                    <w:div w:id="117994616">
                                                      <w:marLeft w:val="0"/>
                                                      <w:marRight w:val="0"/>
                                                      <w:marTop w:val="0"/>
                                                      <w:marBottom w:val="0"/>
                                                      <w:divBdr>
                                                        <w:top w:val="none" w:sz="0" w:space="0" w:color="auto"/>
                                                        <w:left w:val="none" w:sz="0" w:space="0" w:color="auto"/>
                                                        <w:bottom w:val="none" w:sz="0" w:space="0" w:color="auto"/>
                                                        <w:right w:val="none" w:sz="0" w:space="0" w:color="auto"/>
                                                      </w:divBdr>
                                                    </w:div>
                                                  </w:divsChild>
                                                </w:div>
                                                <w:div w:id="1571572068">
                                                  <w:marLeft w:val="0"/>
                                                  <w:marRight w:val="0"/>
                                                  <w:marTop w:val="0"/>
                                                  <w:marBottom w:val="0"/>
                                                  <w:divBdr>
                                                    <w:top w:val="none" w:sz="0" w:space="0" w:color="auto"/>
                                                    <w:left w:val="none" w:sz="0" w:space="0" w:color="auto"/>
                                                    <w:bottom w:val="none" w:sz="0" w:space="0" w:color="auto"/>
                                                    <w:right w:val="none" w:sz="0" w:space="0" w:color="auto"/>
                                                  </w:divBdr>
                                                </w:div>
                                                <w:div w:id="473179264">
                                                  <w:marLeft w:val="0"/>
                                                  <w:marRight w:val="0"/>
                                                  <w:marTop w:val="0"/>
                                                  <w:marBottom w:val="0"/>
                                                  <w:divBdr>
                                                    <w:top w:val="none" w:sz="0" w:space="0" w:color="auto"/>
                                                    <w:left w:val="none" w:sz="0" w:space="0" w:color="auto"/>
                                                    <w:bottom w:val="none" w:sz="0" w:space="0" w:color="auto"/>
                                                    <w:right w:val="none" w:sz="0" w:space="0" w:color="auto"/>
                                                  </w:divBdr>
                                                </w:div>
                                                <w:div w:id="1294485544">
                                                  <w:marLeft w:val="0"/>
                                                  <w:marRight w:val="0"/>
                                                  <w:marTop w:val="0"/>
                                                  <w:marBottom w:val="0"/>
                                                  <w:divBdr>
                                                    <w:top w:val="none" w:sz="0" w:space="0" w:color="auto"/>
                                                    <w:left w:val="none" w:sz="0" w:space="0" w:color="auto"/>
                                                    <w:bottom w:val="none" w:sz="0" w:space="0" w:color="auto"/>
                                                    <w:right w:val="none" w:sz="0" w:space="0" w:color="auto"/>
                                                  </w:divBdr>
                                                </w:div>
                                                <w:div w:id="1151605307">
                                                  <w:marLeft w:val="0"/>
                                                  <w:marRight w:val="0"/>
                                                  <w:marTop w:val="0"/>
                                                  <w:marBottom w:val="0"/>
                                                  <w:divBdr>
                                                    <w:top w:val="none" w:sz="0" w:space="0" w:color="auto"/>
                                                    <w:left w:val="none" w:sz="0" w:space="0" w:color="auto"/>
                                                    <w:bottom w:val="none" w:sz="0" w:space="0" w:color="auto"/>
                                                    <w:right w:val="none" w:sz="0" w:space="0" w:color="auto"/>
                                                  </w:divBdr>
                                                </w:div>
                                                <w:div w:id="12237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656">
                                  <w:marLeft w:val="0"/>
                                  <w:marRight w:val="0"/>
                                  <w:marTop w:val="0"/>
                                  <w:marBottom w:val="0"/>
                                  <w:divBdr>
                                    <w:top w:val="none" w:sz="0" w:space="0" w:color="auto"/>
                                    <w:left w:val="none" w:sz="0" w:space="0" w:color="auto"/>
                                    <w:bottom w:val="none" w:sz="0" w:space="0" w:color="auto"/>
                                    <w:right w:val="none" w:sz="0" w:space="0" w:color="auto"/>
                                  </w:divBdr>
                                  <w:divsChild>
                                    <w:div w:id="15385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127731">
              <w:marLeft w:val="0"/>
              <w:marRight w:val="0"/>
              <w:marTop w:val="0"/>
              <w:marBottom w:val="0"/>
              <w:divBdr>
                <w:top w:val="single" w:sz="6" w:space="0" w:color="CAE0F5"/>
                <w:left w:val="none" w:sz="0" w:space="0" w:color="auto"/>
                <w:bottom w:val="none" w:sz="0" w:space="0" w:color="auto"/>
                <w:right w:val="none" w:sz="0" w:space="0" w:color="auto"/>
              </w:divBdr>
              <w:divsChild>
                <w:div w:id="11719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0367">
      <w:marLeft w:val="0"/>
      <w:marRight w:val="0"/>
      <w:marTop w:val="0"/>
      <w:marBottom w:val="0"/>
      <w:divBdr>
        <w:top w:val="single" w:sz="6" w:space="3" w:color="1F75CC"/>
        <w:left w:val="single" w:sz="6" w:space="3" w:color="1F75CC"/>
        <w:bottom w:val="single" w:sz="6" w:space="3" w:color="1F75CC"/>
        <w:right w:val="single" w:sz="6" w:space="3" w:color="1F75CC"/>
      </w:divBdr>
    </w:div>
    <w:div w:id="1851215790">
      <w:marLeft w:val="0"/>
      <w:marRight w:val="0"/>
      <w:marTop w:val="0"/>
      <w:marBottom w:val="0"/>
      <w:divBdr>
        <w:top w:val="none" w:sz="0" w:space="0" w:color="auto"/>
        <w:left w:val="none" w:sz="0" w:space="0" w:color="auto"/>
        <w:bottom w:val="none" w:sz="0" w:space="0" w:color="auto"/>
        <w:right w:val="none" w:sz="0" w:space="0" w:color="auto"/>
      </w:divBdr>
      <w:divsChild>
        <w:div w:id="61561094">
          <w:marLeft w:val="0"/>
          <w:marRight w:val="0"/>
          <w:marTop w:val="0"/>
          <w:marBottom w:val="0"/>
          <w:divBdr>
            <w:top w:val="single" w:sz="6" w:space="0" w:color="AACCEE"/>
            <w:left w:val="single" w:sz="6" w:space="0" w:color="AACCEE"/>
            <w:bottom w:val="single" w:sz="6" w:space="0" w:color="AACCEE"/>
            <w:right w:val="single" w:sz="6" w:space="0" w:color="AACCEE"/>
          </w:divBdr>
          <w:divsChild>
            <w:div w:id="1266769431">
              <w:marLeft w:val="0"/>
              <w:marRight w:val="0"/>
              <w:marTop w:val="0"/>
              <w:marBottom w:val="0"/>
              <w:divBdr>
                <w:top w:val="none" w:sz="0" w:space="0" w:color="auto"/>
                <w:left w:val="none" w:sz="0" w:space="0" w:color="auto"/>
                <w:bottom w:val="none" w:sz="0" w:space="0" w:color="auto"/>
                <w:right w:val="none" w:sz="0" w:space="0" w:color="auto"/>
              </w:divBdr>
              <w:divsChild>
                <w:div w:id="1198353798">
                  <w:marLeft w:val="0"/>
                  <w:marRight w:val="0"/>
                  <w:marTop w:val="0"/>
                  <w:marBottom w:val="0"/>
                  <w:divBdr>
                    <w:top w:val="none" w:sz="0" w:space="0" w:color="auto"/>
                    <w:left w:val="none" w:sz="0" w:space="0" w:color="auto"/>
                    <w:bottom w:val="none" w:sz="0" w:space="0" w:color="auto"/>
                    <w:right w:val="none" w:sz="0" w:space="0" w:color="auto"/>
                  </w:divBdr>
                  <w:divsChild>
                    <w:div w:id="477578140">
                      <w:marLeft w:val="0"/>
                      <w:marRight w:val="0"/>
                      <w:marTop w:val="0"/>
                      <w:marBottom w:val="0"/>
                      <w:divBdr>
                        <w:top w:val="single" w:sz="6" w:space="8" w:color="CCCCCC"/>
                        <w:left w:val="none" w:sz="0" w:space="0" w:color="auto"/>
                        <w:bottom w:val="none" w:sz="0" w:space="0" w:color="auto"/>
                        <w:right w:val="none" w:sz="0" w:space="0" w:color="auto"/>
                      </w:divBdr>
                      <w:divsChild>
                        <w:div w:id="865144437">
                          <w:marLeft w:val="120"/>
                          <w:marRight w:val="120"/>
                          <w:marTop w:val="120"/>
                          <w:marBottom w:val="120"/>
                          <w:divBdr>
                            <w:top w:val="none" w:sz="0" w:space="0" w:color="auto"/>
                            <w:left w:val="none" w:sz="0" w:space="0" w:color="auto"/>
                            <w:bottom w:val="none" w:sz="0" w:space="0" w:color="auto"/>
                            <w:right w:val="none" w:sz="0" w:space="0" w:color="auto"/>
                          </w:divBdr>
                          <w:divsChild>
                            <w:div w:id="844132958">
                              <w:marLeft w:val="0"/>
                              <w:marRight w:val="0"/>
                              <w:marTop w:val="0"/>
                              <w:marBottom w:val="0"/>
                              <w:divBdr>
                                <w:top w:val="none" w:sz="0" w:space="0" w:color="auto"/>
                                <w:left w:val="none" w:sz="0" w:space="0" w:color="auto"/>
                                <w:bottom w:val="none" w:sz="0" w:space="0" w:color="auto"/>
                                <w:right w:val="none" w:sz="0" w:space="0" w:color="auto"/>
                              </w:divBdr>
                              <w:divsChild>
                                <w:div w:id="434440952">
                                  <w:marLeft w:val="0"/>
                                  <w:marRight w:val="0"/>
                                  <w:marTop w:val="0"/>
                                  <w:marBottom w:val="0"/>
                                  <w:divBdr>
                                    <w:top w:val="none" w:sz="0" w:space="0" w:color="auto"/>
                                    <w:left w:val="none" w:sz="0" w:space="0" w:color="auto"/>
                                    <w:bottom w:val="none" w:sz="0" w:space="0" w:color="auto"/>
                                    <w:right w:val="none" w:sz="0" w:space="0" w:color="auto"/>
                                  </w:divBdr>
                                  <w:divsChild>
                                    <w:div w:id="1389962033">
                                      <w:marLeft w:val="0"/>
                                      <w:marRight w:val="0"/>
                                      <w:marTop w:val="0"/>
                                      <w:marBottom w:val="0"/>
                                      <w:divBdr>
                                        <w:top w:val="none" w:sz="0" w:space="0" w:color="auto"/>
                                        <w:left w:val="none" w:sz="0" w:space="0" w:color="auto"/>
                                        <w:bottom w:val="none" w:sz="0" w:space="0" w:color="auto"/>
                                        <w:right w:val="none" w:sz="0" w:space="0" w:color="auto"/>
                                      </w:divBdr>
                                      <w:divsChild>
                                        <w:div w:id="139616225">
                                          <w:marLeft w:val="0"/>
                                          <w:marRight w:val="0"/>
                                          <w:marTop w:val="0"/>
                                          <w:marBottom w:val="0"/>
                                          <w:divBdr>
                                            <w:top w:val="none" w:sz="0" w:space="0" w:color="auto"/>
                                            <w:left w:val="none" w:sz="0" w:space="0" w:color="auto"/>
                                            <w:bottom w:val="none" w:sz="0" w:space="0" w:color="auto"/>
                                            <w:right w:val="none" w:sz="0" w:space="0" w:color="auto"/>
                                          </w:divBdr>
                                          <w:divsChild>
                                            <w:div w:id="1347100087">
                                              <w:marLeft w:val="0"/>
                                              <w:marRight w:val="0"/>
                                              <w:marTop w:val="0"/>
                                              <w:marBottom w:val="0"/>
                                              <w:divBdr>
                                                <w:top w:val="none" w:sz="0" w:space="0" w:color="auto"/>
                                                <w:left w:val="none" w:sz="0" w:space="0" w:color="auto"/>
                                                <w:bottom w:val="none" w:sz="0" w:space="0" w:color="auto"/>
                                                <w:right w:val="none" w:sz="0" w:space="0" w:color="auto"/>
                                              </w:divBdr>
                                              <w:divsChild>
                                                <w:div w:id="1453094021">
                                                  <w:marLeft w:val="0"/>
                                                  <w:marRight w:val="0"/>
                                                  <w:marTop w:val="0"/>
                                                  <w:marBottom w:val="0"/>
                                                  <w:divBdr>
                                                    <w:top w:val="none" w:sz="0" w:space="0" w:color="auto"/>
                                                    <w:left w:val="none" w:sz="0" w:space="0" w:color="auto"/>
                                                    <w:bottom w:val="none" w:sz="0" w:space="0" w:color="auto"/>
                                                    <w:right w:val="none" w:sz="0" w:space="0" w:color="auto"/>
                                                  </w:divBdr>
                                                  <w:divsChild>
                                                    <w:div w:id="1434664790">
                                                      <w:marLeft w:val="0"/>
                                                      <w:marRight w:val="0"/>
                                                      <w:marTop w:val="0"/>
                                                      <w:marBottom w:val="0"/>
                                                      <w:divBdr>
                                                        <w:top w:val="none" w:sz="0" w:space="0" w:color="auto"/>
                                                        <w:left w:val="none" w:sz="0" w:space="0" w:color="auto"/>
                                                        <w:bottom w:val="none" w:sz="0" w:space="0" w:color="auto"/>
                                                        <w:right w:val="none" w:sz="0" w:space="0" w:color="auto"/>
                                                      </w:divBdr>
                                                    </w:div>
                                                  </w:divsChild>
                                                </w:div>
                                                <w:div w:id="1696536666">
                                                  <w:marLeft w:val="0"/>
                                                  <w:marRight w:val="0"/>
                                                  <w:marTop w:val="0"/>
                                                  <w:marBottom w:val="0"/>
                                                  <w:divBdr>
                                                    <w:top w:val="none" w:sz="0" w:space="0" w:color="auto"/>
                                                    <w:left w:val="none" w:sz="0" w:space="0" w:color="auto"/>
                                                    <w:bottom w:val="none" w:sz="0" w:space="0" w:color="auto"/>
                                                    <w:right w:val="none" w:sz="0" w:space="0" w:color="auto"/>
                                                  </w:divBdr>
                                                  <w:divsChild>
                                                    <w:div w:id="1124537578">
                                                      <w:marLeft w:val="0"/>
                                                      <w:marRight w:val="0"/>
                                                      <w:marTop w:val="0"/>
                                                      <w:marBottom w:val="0"/>
                                                      <w:divBdr>
                                                        <w:top w:val="none" w:sz="0" w:space="0" w:color="auto"/>
                                                        <w:left w:val="none" w:sz="0" w:space="0" w:color="auto"/>
                                                        <w:bottom w:val="none" w:sz="0" w:space="0" w:color="auto"/>
                                                        <w:right w:val="none" w:sz="0" w:space="0" w:color="auto"/>
                                                      </w:divBdr>
                                                    </w:div>
                                                  </w:divsChild>
                                                </w:div>
                                                <w:div w:id="1027947419">
                                                  <w:marLeft w:val="0"/>
                                                  <w:marRight w:val="0"/>
                                                  <w:marTop w:val="0"/>
                                                  <w:marBottom w:val="0"/>
                                                  <w:divBdr>
                                                    <w:top w:val="none" w:sz="0" w:space="0" w:color="auto"/>
                                                    <w:left w:val="none" w:sz="0" w:space="0" w:color="auto"/>
                                                    <w:bottom w:val="none" w:sz="0" w:space="0" w:color="auto"/>
                                                    <w:right w:val="none" w:sz="0" w:space="0" w:color="auto"/>
                                                  </w:divBdr>
                                                </w:div>
                                                <w:div w:id="975718184">
                                                  <w:marLeft w:val="0"/>
                                                  <w:marRight w:val="0"/>
                                                  <w:marTop w:val="0"/>
                                                  <w:marBottom w:val="0"/>
                                                  <w:divBdr>
                                                    <w:top w:val="none" w:sz="0" w:space="0" w:color="auto"/>
                                                    <w:left w:val="none" w:sz="0" w:space="0" w:color="auto"/>
                                                    <w:bottom w:val="none" w:sz="0" w:space="0" w:color="auto"/>
                                                    <w:right w:val="none" w:sz="0" w:space="0" w:color="auto"/>
                                                  </w:divBdr>
                                                </w:div>
                                                <w:div w:id="1717700574">
                                                  <w:marLeft w:val="0"/>
                                                  <w:marRight w:val="0"/>
                                                  <w:marTop w:val="0"/>
                                                  <w:marBottom w:val="0"/>
                                                  <w:divBdr>
                                                    <w:top w:val="none" w:sz="0" w:space="0" w:color="auto"/>
                                                    <w:left w:val="none" w:sz="0" w:space="0" w:color="auto"/>
                                                    <w:bottom w:val="none" w:sz="0" w:space="0" w:color="auto"/>
                                                    <w:right w:val="none" w:sz="0" w:space="0" w:color="auto"/>
                                                  </w:divBdr>
                                                </w:div>
                                                <w:div w:id="1744907039">
                                                  <w:marLeft w:val="0"/>
                                                  <w:marRight w:val="0"/>
                                                  <w:marTop w:val="0"/>
                                                  <w:marBottom w:val="0"/>
                                                  <w:divBdr>
                                                    <w:top w:val="none" w:sz="0" w:space="0" w:color="auto"/>
                                                    <w:left w:val="none" w:sz="0" w:space="0" w:color="auto"/>
                                                    <w:bottom w:val="none" w:sz="0" w:space="0" w:color="auto"/>
                                                    <w:right w:val="none" w:sz="0" w:space="0" w:color="auto"/>
                                                  </w:divBdr>
                                                </w:div>
                                                <w:div w:id="15399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6469">
                                  <w:marLeft w:val="0"/>
                                  <w:marRight w:val="0"/>
                                  <w:marTop w:val="0"/>
                                  <w:marBottom w:val="0"/>
                                  <w:divBdr>
                                    <w:top w:val="none" w:sz="0" w:space="0" w:color="auto"/>
                                    <w:left w:val="none" w:sz="0" w:space="0" w:color="auto"/>
                                    <w:bottom w:val="none" w:sz="0" w:space="0" w:color="auto"/>
                                    <w:right w:val="none" w:sz="0" w:space="0" w:color="auto"/>
                                  </w:divBdr>
                                  <w:divsChild>
                                    <w:div w:id="14029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75788">
              <w:marLeft w:val="0"/>
              <w:marRight w:val="0"/>
              <w:marTop w:val="0"/>
              <w:marBottom w:val="0"/>
              <w:divBdr>
                <w:top w:val="single" w:sz="6" w:space="0" w:color="CAE0F5"/>
                <w:left w:val="none" w:sz="0" w:space="0" w:color="auto"/>
                <w:bottom w:val="none" w:sz="0" w:space="0" w:color="auto"/>
                <w:right w:val="none" w:sz="0" w:space="0" w:color="auto"/>
              </w:divBdr>
              <w:divsChild>
                <w:div w:id="8036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3993">
      <w:marLeft w:val="0"/>
      <w:marRight w:val="0"/>
      <w:marTop w:val="0"/>
      <w:marBottom w:val="0"/>
      <w:divBdr>
        <w:top w:val="single" w:sz="6" w:space="3" w:color="1F75CC"/>
        <w:left w:val="single" w:sz="6" w:space="3" w:color="1F75CC"/>
        <w:bottom w:val="single" w:sz="6" w:space="3" w:color="1F75CC"/>
        <w:right w:val="single" w:sz="6" w:space="3" w:color="1F75CC"/>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9794</Characters>
  <Application>Microsoft Office Word</Application>
  <DocSecurity>4</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PC</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Incoff</dc:creator>
  <cp:lastModifiedBy>Hakkarainen Satu</cp:lastModifiedBy>
  <cp:revision>2</cp:revision>
  <cp:lastPrinted>2014-12-16T22:05:00Z</cp:lastPrinted>
  <dcterms:created xsi:type="dcterms:W3CDTF">2014-12-18T07:52:00Z</dcterms:created>
  <dcterms:modified xsi:type="dcterms:W3CDTF">2014-12-18T07:52:00Z</dcterms:modified>
</cp:coreProperties>
</file>