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66" w:rsidRDefault="00AA3AD2">
      <w:pPr>
        <w:pStyle w:val="AVIjaELYNormaaliSisentmtn"/>
      </w:pPr>
      <w:bookmarkStart w:id="0" w:name="_GoBack"/>
      <w:bookmarkEnd w:id="0"/>
      <w:r>
        <w:t>Ympäristöministeriö</w:t>
      </w:r>
    </w:p>
    <w:p w:rsidR="000E7C66" w:rsidRDefault="00AA3AD2">
      <w:pPr>
        <w:pStyle w:val="AVIjaELYNormaaliSisentmtn"/>
      </w:pPr>
      <w:r>
        <w:t>kirjaamo.ym@ymparisto.fi</w:t>
      </w:r>
    </w:p>
    <w:p w:rsidR="000E7C66" w:rsidRDefault="000E7C66">
      <w:pPr>
        <w:pStyle w:val="AVIjaELYNormaaliSisentmtn"/>
      </w:pPr>
    </w:p>
    <w:p w:rsidR="000E7C66" w:rsidRDefault="000E7C66">
      <w:pPr>
        <w:pStyle w:val="AVIjaELYNormaaliSisentmtn"/>
      </w:pPr>
    </w:p>
    <w:p w:rsidR="000E7C66" w:rsidRDefault="000E7C66">
      <w:pPr>
        <w:pStyle w:val="AVIjaELYNormaaliSisentmtn"/>
      </w:pPr>
      <w:r>
        <w:t>Viite</w:t>
      </w:r>
      <w:r w:rsidR="00AA3AD2">
        <w:t xml:space="preserve"> YM002:01/2014</w:t>
      </w:r>
    </w:p>
    <w:p w:rsidR="00AA3AD2" w:rsidRPr="00AA3AD2" w:rsidRDefault="00AA3AD2" w:rsidP="00AA3AD2">
      <w:pPr>
        <w:pStyle w:val="AVIjaELYOtsikko1"/>
      </w:pPr>
      <w:r>
        <w:t xml:space="preserve">Lausunto Valtioneuvoston asetuksesta </w:t>
      </w:r>
      <w:r w:rsidRPr="00AA3AD2">
        <w:t>tuulivoimaloiden melutason ohjearvoista</w:t>
      </w:r>
    </w:p>
    <w:p w:rsidR="003D6168" w:rsidRDefault="003D6168" w:rsidP="003D6168">
      <w:pPr>
        <w:pStyle w:val="AVIjaELYleipteksti"/>
        <w:ind w:left="1134"/>
        <w:jc w:val="both"/>
      </w:pPr>
    </w:p>
    <w:p w:rsidR="000E7C66" w:rsidRDefault="00AA3AD2" w:rsidP="003D6168">
      <w:pPr>
        <w:pStyle w:val="AVIjaELYleipteksti"/>
        <w:ind w:left="1134"/>
        <w:jc w:val="both"/>
      </w:pPr>
      <w:r>
        <w:t>Ympäristöministeriö on valmistellut yhteistyössä sosiaali- ja terveysministeriön sekä työ- ja elinkeinoministeriön kanssa luonnoksen valtioneuvoston asetuk</w:t>
      </w:r>
      <w:r w:rsidR="00734F64">
        <w:t>seksi tuulivoimaloiden melutaso</w:t>
      </w:r>
      <w:r>
        <w:t>n ohjearvoista ja pyytää lausuntoa asetusluonnoksesta kokonaisuudessaan. Erityisesti lausunnoissa pyydetään ottamaan kantaa tulisiko merkityksellinen sykintä ottaa huomioon mittaustulokse</w:t>
      </w:r>
      <w:r w:rsidR="004219E0">
        <w:t>e</w:t>
      </w:r>
      <w:r>
        <w:t>n tehtävää korjausta koskevassa säännöksessä (5 §).</w:t>
      </w:r>
    </w:p>
    <w:p w:rsidR="000E7C66" w:rsidRPr="00FF26EA" w:rsidRDefault="00AA3AD2" w:rsidP="003D6168">
      <w:pPr>
        <w:pStyle w:val="AVIjaELYleipteksti"/>
        <w:ind w:left="1134"/>
        <w:jc w:val="both"/>
        <w:rPr>
          <w:color w:val="FF0000"/>
        </w:rPr>
      </w:pPr>
      <w:r>
        <w:t>Uudenmaan elinkeino-, liikenne- ja ympäristökeskus (Uudenmaan EL</w:t>
      </w:r>
      <w:r w:rsidR="00FF26EA">
        <w:t>Y) lausuu asetu</w:t>
      </w:r>
      <w:r w:rsidR="00482E8C">
        <w:t>s</w:t>
      </w:r>
      <w:r w:rsidR="00482E8C" w:rsidRPr="00AD2299">
        <w:t>luonno</w:t>
      </w:r>
      <w:r w:rsidR="00FF26EA" w:rsidRPr="00AD2299">
        <w:t>ksesta</w:t>
      </w:r>
      <w:r w:rsidR="00FF26EA" w:rsidRPr="00482E8C">
        <w:rPr>
          <w:color w:val="FF0000"/>
        </w:rPr>
        <w:t xml:space="preserve"> </w:t>
      </w:r>
      <w:r w:rsidR="00FF26EA">
        <w:t>seuraavaa</w:t>
      </w:r>
      <w:r w:rsidR="00FF26EA" w:rsidRPr="00FF26EA">
        <w:rPr>
          <w:color w:val="FF0000"/>
        </w:rPr>
        <w:t>:</w:t>
      </w:r>
    </w:p>
    <w:p w:rsidR="00AA3AD2" w:rsidRDefault="00AA3AD2" w:rsidP="003D6168">
      <w:pPr>
        <w:pStyle w:val="AVIjaELYleipteksti"/>
        <w:ind w:left="1134"/>
        <w:jc w:val="both"/>
      </w:pPr>
      <w:r>
        <w:t xml:space="preserve">Tuulivoimaloiden melutasoja koskeva </w:t>
      </w:r>
      <w:r w:rsidR="000460BA">
        <w:t>asetus</w:t>
      </w:r>
      <w:r>
        <w:t xml:space="preserve"> on tervetullut </w:t>
      </w:r>
      <w:r w:rsidR="000460BA">
        <w:t xml:space="preserve">kokonaisuus, jolla nykyistä </w:t>
      </w:r>
      <w:r w:rsidR="00012AEC">
        <w:t xml:space="preserve">tuulivoimaloiden </w:t>
      </w:r>
      <w:r w:rsidR="000460BA">
        <w:t>epäselvää</w:t>
      </w:r>
      <w:r w:rsidR="00012AEC">
        <w:t xml:space="preserve"> ja </w:t>
      </w:r>
      <w:r w:rsidR="00734F64">
        <w:t>vaihtelevaa</w:t>
      </w:r>
      <w:r w:rsidR="000460BA">
        <w:t xml:space="preserve"> melutasojen sääntelyä selkeytetään.</w:t>
      </w:r>
    </w:p>
    <w:p w:rsidR="00012AEC" w:rsidRPr="00D84E1A" w:rsidRDefault="00012AEC" w:rsidP="003D6168">
      <w:pPr>
        <w:pStyle w:val="AVIjaELYleipteksti"/>
        <w:ind w:left="1134"/>
        <w:jc w:val="both"/>
        <w:rPr>
          <w:i/>
        </w:rPr>
      </w:pPr>
      <w:r w:rsidRPr="00AD2299">
        <w:rPr>
          <w:i/>
        </w:rPr>
        <w:t>1</w:t>
      </w:r>
      <w:r w:rsidR="00872AE0" w:rsidRPr="00AD2299">
        <w:rPr>
          <w:i/>
        </w:rPr>
        <w:t xml:space="preserve"> </w:t>
      </w:r>
      <w:r w:rsidRPr="00AD2299">
        <w:rPr>
          <w:i/>
        </w:rPr>
        <w:t>§</w:t>
      </w:r>
      <w:r w:rsidRPr="00D84E1A">
        <w:rPr>
          <w:i/>
        </w:rPr>
        <w:t xml:space="preserve"> Soveltamisala</w:t>
      </w:r>
    </w:p>
    <w:p w:rsidR="00012AEC" w:rsidRDefault="00012AEC" w:rsidP="003D6168">
      <w:pPr>
        <w:pStyle w:val="AVIjaELYleipteksti"/>
        <w:ind w:left="1134"/>
        <w:jc w:val="both"/>
      </w:pPr>
      <w:r>
        <w:t xml:space="preserve">Asetuksen soveltamisala </w:t>
      </w:r>
      <w:r w:rsidR="00193BFD">
        <w:t xml:space="preserve">on riittävä ja </w:t>
      </w:r>
      <w:r>
        <w:t xml:space="preserve">kattaa tuulivoimaloiden </w:t>
      </w:r>
      <w:r w:rsidR="00734F64">
        <w:t>suunnittelun</w:t>
      </w:r>
      <w:r w:rsidR="007C1036">
        <w:t>,</w:t>
      </w:r>
      <w:r w:rsidR="00AA0566">
        <w:t xml:space="preserve"> lupamenettelyn sekä valvonnan riittävässä laajuudessa.</w:t>
      </w:r>
    </w:p>
    <w:p w:rsidR="00012AEC" w:rsidRPr="00D84E1A" w:rsidRDefault="00012AEC" w:rsidP="003D6168">
      <w:pPr>
        <w:pStyle w:val="AVIjaELYleipteksti"/>
        <w:ind w:left="1134"/>
        <w:jc w:val="both"/>
        <w:rPr>
          <w:i/>
        </w:rPr>
      </w:pPr>
      <w:r w:rsidRPr="00AD2299">
        <w:rPr>
          <w:i/>
        </w:rPr>
        <w:t>2</w:t>
      </w:r>
      <w:r w:rsidR="00872AE0" w:rsidRPr="00AD2299">
        <w:rPr>
          <w:i/>
        </w:rPr>
        <w:t xml:space="preserve"> </w:t>
      </w:r>
      <w:r w:rsidRPr="00AD2299">
        <w:rPr>
          <w:i/>
        </w:rPr>
        <w:t>§</w:t>
      </w:r>
      <w:r w:rsidRPr="00D84E1A">
        <w:rPr>
          <w:i/>
        </w:rPr>
        <w:t xml:space="preserve"> Määritelmät</w:t>
      </w:r>
    </w:p>
    <w:p w:rsidR="00FF26EA" w:rsidRPr="00AD2299" w:rsidRDefault="00AA0566" w:rsidP="003D6168">
      <w:pPr>
        <w:pStyle w:val="AVIjaELYleipteksti"/>
        <w:ind w:left="1134"/>
        <w:jc w:val="both"/>
      </w:pPr>
      <w:r w:rsidRPr="00AD2299">
        <w:t>Asetu</w:t>
      </w:r>
      <w:r w:rsidR="00482E8C" w:rsidRPr="00AD2299">
        <w:t>ksen</w:t>
      </w:r>
      <w:r w:rsidRPr="00AD2299">
        <w:t xml:space="preserve"> määritelm</w:t>
      </w:r>
      <w:r w:rsidR="00FF26EA" w:rsidRPr="00AD2299">
        <w:t>i</w:t>
      </w:r>
      <w:r w:rsidRPr="00AD2299">
        <w:t>ä</w:t>
      </w:r>
      <w:r w:rsidR="00FF26EA" w:rsidRPr="00AD2299">
        <w:t xml:space="preserve"> olisi tarkennettava seuraavasti:</w:t>
      </w:r>
    </w:p>
    <w:p w:rsidR="002809EE" w:rsidRDefault="002809EE" w:rsidP="003D6168">
      <w:pPr>
        <w:pStyle w:val="AVIjaELYleipteksti"/>
        <w:ind w:left="1134"/>
        <w:jc w:val="both"/>
      </w:pPr>
      <w:r>
        <w:t>Määritelm</w:t>
      </w:r>
      <w:r w:rsidR="007D0770">
        <w:t>i</w:t>
      </w:r>
      <w:r>
        <w:t xml:space="preserve">ssä 2. ja 3. </w:t>
      </w:r>
      <w:r w:rsidR="00AA0566">
        <w:t xml:space="preserve">kohdassa </w:t>
      </w:r>
      <w:r>
        <w:t>määritellään pysyvä asutu</w:t>
      </w:r>
      <w:r w:rsidR="00734F64">
        <w:t>s</w:t>
      </w:r>
      <w:r>
        <w:t xml:space="preserve"> ja vapaa-ajan asutus. Määritelmät koskevat vain rakennuksia eivätkä ota huo</w:t>
      </w:r>
      <w:r w:rsidR="00E15414">
        <w:t>mioon kaavoitettuja alueita. Esitettyjä mää</w:t>
      </w:r>
      <w:r>
        <w:t>ritelmiä</w:t>
      </w:r>
      <w:r w:rsidR="00E15414">
        <w:t xml:space="preserve"> 2. ja 3.</w:t>
      </w:r>
      <w:r>
        <w:t xml:space="preserve"> tulisi laajentaa siten, että </w:t>
      </w:r>
      <w:r w:rsidR="00E15414">
        <w:t>ne</w:t>
      </w:r>
      <w:r>
        <w:t xml:space="preserve"> tarkoittaisi</w:t>
      </w:r>
      <w:r w:rsidR="00E15414">
        <w:t>vat</w:t>
      </w:r>
      <w:r>
        <w:t xml:space="preserve"> myös oikeusvaikutteisessa kaavassa </w:t>
      </w:r>
      <w:r w:rsidR="00E15414">
        <w:t xml:space="preserve">osoitettuja </w:t>
      </w:r>
      <w:r>
        <w:t>pys</w:t>
      </w:r>
      <w:r w:rsidR="00E15414">
        <w:t>yvän asutuksen rakennuspaikkoja tai alueita sekä</w:t>
      </w:r>
      <w:r>
        <w:t xml:space="preserve"> </w:t>
      </w:r>
      <w:r w:rsidR="00E15414">
        <w:t>alueita</w:t>
      </w:r>
      <w:r w:rsidR="00482E8C" w:rsidRPr="00482E8C">
        <w:rPr>
          <w:color w:val="FF0000"/>
        </w:rPr>
        <w:t>,</w:t>
      </w:r>
      <w:r w:rsidR="00E15414">
        <w:t xml:space="preserve"> jotka ovat </w:t>
      </w:r>
      <w:r>
        <w:t>oikeusvaikutteisessa kaavassa osoitettu vapaa-ajan asutuksen rakennuspaik</w:t>
      </w:r>
      <w:r w:rsidR="00E15414">
        <w:t>oiksi</w:t>
      </w:r>
      <w:r>
        <w:t xml:space="preserve"> tai alue</w:t>
      </w:r>
      <w:r w:rsidR="00E15414">
        <w:t>i</w:t>
      </w:r>
      <w:r>
        <w:t>ksi</w:t>
      </w:r>
      <w:r w:rsidRPr="00AD2299">
        <w:t>.</w:t>
      </w:r>
      <w:r w:rsidR="00E15414" w:rsidRPr="00AD2299">
        <w:t xml:space="preserve"> </w:t>
      </w:r>
      <w:r w:rsidR="00482E8C" w:rsidRPr="00AD2299">
        <w:t xml:space="preserve">Määritelmän tulisi koskea myös niitä </w:t>
      </w:r>
      <w:r w:rsidR="00E15414" w:rsidRPr="00AD2299">
        <w:t>rakennuspaik</w:t>
      </w:r>
      <w:r w:rsidR="00482E8C" w:rsidRPr="00AD2299">
        <w:t>koja</w:t>
      </w:r>
      <w:r w:rsidR="00E15414">
        <w:t>, joille on myönnetty rakennuslupa ennen MRL:n voimaantuloa rakennuslain nojalla tai jotka on rakennettu ennen rakennuslain voimaan tuloa ja joilla ei siitä syystä ole lainkaan rakennuslupaa, mutta ovat silti laillisesti käytössä olevia pysyvän asutuksen tai vapaa-ajan asutuksen rakennuspaikkoja.</w:t>
      </w:r>
    </w:p>
    <w:p w:rsidR="00440565" w:rsidRPr="00AD2299" w:rsidRDefault="00440565" w:rsidP="003D6168">
      <w:pPr>
        <w:pStyle w:val="AVIjaELYleipteksti"/>
        <w:ind w:left="1134"/>
        <w:jc w:val="both"/>
      </w:pPr>
      <w:r w:rsidRPr="00AD2299">
        <w:t>Määritelmän kohtaa 4. tulisi täydentää siltä osin, tarkoitetaanko virkistysalueilla vain oikeusvaikutteisessa kaavassa yleiseen virkistykseen osoitettuja alueita</w:t>
      </w:r>
      <w:r w:rsidR="004219E0">
        <w:t>,</w:t>
      </w:r>
      <w:r w:rsidRPr="00AD2299">
        <w:t xml:space="preserve"> vai halutaanko oikeusvaikutuksettomienkin yleiskaavojen virkistysalueet sisällyttää määritelmään.</w:t>
      </w:r>
    </w:p>
    <w:p w:rsidR="000E116F" w:rsidRDefault="00440565" w:rsidP="003D6168">
      <w:pPr>
        <w:pStyle w:val="AVIjaELYleipteksti"/>
        <w:ind w:left="1134"/>
        <w:jc w:val="both"/>
      </w:pPr>
      <w:r>
        <w:lastRenderedPageBreak/>
        <w:t>Perustelumuistiossa m</w:t>
      </w:r>
      <w:r w:rsidR="007D0770">
        <w:t>ääritelmä</w:t>
      </w:r>
      <w:r>
        <w:t>n</w:t>
      </w:r>
      <w:r w:rsidR="007D0770">
        <w:t xml:space="preserve"> 4. koh</w:t>
      </w:r>
      <w:r>
        <w:t xml:space="preserve">dassa </w:t>
      </w:r>
      <w:r w:rsidR="00012AEC">
        <w:t>virkistys</w:t>
      </w:r>
      <w:r w:rsidR="00E15414">
        <w:t>aluei</w:t>
      </w:r>
      <w:r w:rsidR="00600772">
        <w:t>sta</w:t>
      </w:r>
      <w:r w:rsidR="00E15414">
        <w:t xml:space="preserve"> </w:t>
      </w:r>
      <w:r w:rsidR="00012AEC">
        <w:t xml:space="preserve">luetaan pois </w:t>
      </w:r>
      <w:r w:rsidR="00E15414">
        <w:t>ulkoilureitit</w:t>
      </w:r>
      <w:r w:rsidR="00012AEC">
        <w:t xml:space="preserve">. </w:t>
      </w:r>
      <w:r w:rsidR="004219E0">
        <w:t xml:space="preserve">Uudenmaan ELY mielestä </w:t>
      </w:r>
      <w:r w:rsidR="00012AEC">
        <w:t xml:space="preserve">ulkoilureitit </w:t>
      </w:r>
      <w:r w:rsidR="00E15414">
        <w:t>tulisi</w:t>
      </w:r>
      <w:r w:rsidR="002809EE">
        <w:t xml:space="preserve"> </w:t>
      </w:r>
      <w:r w:rsidR="00480E4B" w:rsidRPr="00AD2299">
        <w:t>sisällyttää</w:t>
      </w:r>
      <w:r w:rsidR="002809EE">
        <w:t xml:space="preserve"> </w:t>
      </w:r>
      <w:r w:rsidR="00734F64" w:rsidRPr="00AD2299">
        <w:t>virkistysaluemäär</w:t>
      </w:r>
      <w:r w:rsidR="00480E4B" w:rsidRPr="00AD2299">
        <w:t>itelmää</w:t>
      </w:r>
      <w:r w:rsidR="00872AE0" w:rsidRPr="00AD2299">
        <w:t>n.</w:t>
      </w:r>
      <w:r w:rsidR="00872AE0">
        <w:rPr>
          <w:color w:val="FF0000"/>
        </w:rPr>
        <w:t xml:space="preserve"> </w:t>
      </w:r>
      <w:r w:rsidR="00872AE0" w:rsidRPr="00AD2299">
        <w:t>N</w:t>
      </w:r>
      <w:r w:rsidR="002809EE" w:rsidRPr="00AD2299">
        <w:t>iihin liittyy usein odotus laadullisesti paremmasta ympäristöstä</w:t>
      </w:r>
      <w:r w:rsidR="00872AE0" w:rsidRPr="00AD2299">
        <w:t xml:space="preserve"> ja tuulivoimamelu voi olla häiritsevää</w:t>
      </w:r>
      <w:r w:rsidR="00D42C53">
        <w:t xml:space="preserve"> </w:t>
      </w:r>
      <w:r w:rsidR="00AA0566">
        <w:t xml:space="preserve">merkittävässä osassa </w:t>
      </w:r>
      <w:r w:rsidRPr="00AD2299">
        <w:t>ulkoilu</w:t>
      </w:r>
      <w:r w:rsidR="00AA0566" w:rsidRPr="00AD2299">
        <w:t>reittiä.</w:t>
      </w:r>
      <w:r w:rsidR="00AA0566">
        <w:t xml:space="preserve"> </w:t>
      </w:r>
    </w:p>
    <w:p w:rsidR="00D84E1A" w:rsidRDefault="00193BFD" w:rsidP="003D6168">
      <w:pPr>
        <w:pStyle w:val="AVIjaELYleipteksti"/>
        <w:ind w:left="1134"/>
        <w:jc w:val="both"/>
      </w:pPr>
      <w:r w:rsidRPr="00AD2299">
        <w:t>Määritelmä</w:t>
      </w:r>
      <w:r w:rsidR="00440565" w:rsidRPr="00AD2299">
        <w:t>n kohta</w:t>
      </w:r>
      <w:r w:rsidRPr="00440565">
        <w:rPr>
          <w:color w:val="FF0000"/>
        </w:rPr>
        <w:t xml:space="preserve"> </w:t>
      </w:r>
      <w:r>
        <w:t>8. merkityksellisestä sykkivästä melusta tulee sisällyttää määritelmiin luonnoksessa esite</w:t>
      </w:r>
      <w:r w:rsidR="00AA0566">
        <w:t>t</w:t>
      </w:r>
      <w:r>
        <w:t>yssä muodossa.</w:t>
      </w:r>
    </w:p>
    <w:p w:rsidR="00193BFD" w:rsidRDefault="00193BFD" w:rsidP="003D6168">
      <w:pPr>
        <w:pStyle w:val="AVIjaELYleipteksti"/>
        <w:ind w:left="1134"/>
        <w:jc w:val="both"/>
      </w:pPr>
    </w:p>
    <w:p w:rsidR="00D42C53" w:rsidRPr="00D84E1A" w:rsidRDefault="00872AE0" w:rsidP="003D6168">
      <w:pPr>
        <w:pStyle w:val="AVIjaELYleipteksti"/>
        <w:ind w:left="1134"/>
        <w:jc w:val="both"/>
        <w:rPr>
          <w:i/>
        </w:rPr>
      </w:pPr>
      <w:r w:rsidRPr="00440565">
        <w:rPr>
          <w:i/>
        </w:rPr>
        <w:t>3</w:t>
      </w:r>
      <w:r w:rsidR="00440565" w:rsidRPr="00440565">
        <w:rPr>
          <w:i/>
        </w:rPr>
        <w:t xml:space="preserve"> </w:t>
      </w:r>
      <w:r w:rsidR="00D42C53" w:rsidRPr="00440565">
        <w:rPr>
          <w:i/>
        </w:rPr>
        <w:t>§</w:t>
      </w:r>
      <w:r w:rsidR="00D42C53" w:rsidRPr="00D84E1A">
        <w:rPr>
          <w:i/>
        </w:rPr>
        <w:t xml:space="preserve"> Ohjearvot ulkona</w:t>
      </w:r>
    </w:p>
    <w:p w:rsidR="0008208E" w:rsidRDefault="0008208E" w:rsidP="003D6168">
      <w:pPr>
        <w:pStyle w:val="AVIjaELYleipteksti"/>
        <w:ind w:left="1134"/>
        <w:jc w:val="both"/>
      </w:pPr>
      <w:r>
        <w:t>Pykälässä</w:t>
      </w:r>
      <w:r w:rsidR="00BE03BE">
        <w:t xml:space="preserve"> </w:t>
      </w:r>
      <w:r w:rsidR="00656F67">
        <w:t>määrätään</w:t>
      </w:r>
      <w:r>
        <w:t>, että ohjearvo koskee takuuarvon perusteella määriteltyä tuulivoimal</w:t>
      </w:r>
      <w:r w:rsidR="00BE03BE">
        <w:t>o</w:t>
      </w:r>
      <w:r>
        <w:t xml:space="preserve">iden toiminnasta aiheutuvaa melua. </w:t>
      </w:r>
      <w:r w:rsidR="00BE03BE">
        <w:t>Tässä muodossa pykälä viittaa a</w:t>
      </w:r>
      <w:r w:rsidR="00656F67">
        <w:t>i</w:t>
      </w:r>
      <w:r w:rsidR="00BE03BE">
        <w:t xml:space="preserve">noastaan mallintamalla </w:t>
      </w:r>
      <w:r w:rsidR="006F4919">
        <w:t>ja</w:t>
      </w:r>
      <w:r w:rsidR="00BE03BE">
        <w:t xml:space="preserve"> laskemalla tehtyihin selvityksiin.</w:t>
      </w:r>
      <w:r w:rsidR="00974EEA">
        <w:t xml:space="preserve"> Koska asetuksen soveltamisala koskee myös valvontaa</w:t>
      </w:r>
      <w:r w:rsidR="00AA0566">
        <w:t>,</w:t>
      </w:r>
      <w:r w:rsidR="00974EEA">
        <w:t xml:space="preserve"> tulee pykälää muokata niin, </w:t>
      </w:r>
      <w:r>
        <w:t>että ohjea</w:t>
      </w:r>
      <w:r w:rsidR="001857F0">
        <w:t>rvot koskevat myös melulle altistuva</w:t>
      </w:r>
      <w:r>
        <w:t xml:space="preserve">ssa kohteessa </w:t>
      </w:r>
      <w:r w:rsidRPr="00656F67">
        <w:rPr>
          <w:u w:val="single"/>
        </w:rPr>
        <w:t>mitattuja</w:t>
      </w:r>
      <w:r>
        <w:t xml:space="preserve"> </w:t>
      </w:r>
      <w:r w:rsidR="00BE03BE">
        <w:t xml:space="preserve">arvoja. </w:t>
      </w:r>
      <w:r w:rsidR="00AE56DA">
        <w:t>Myös</w:t>
      </w:r>
      <w:r w:rsidR="00F74F43">
        <w:t xml:space="preserve"> asetuksen</w:t>
      </w:r>
      <w:r w:rsidR="00AE56DA">
        <w:t xml:space="preserve"> 5 § viittaa siihen, että valvontaa voidaan suorittaa myös mittauksin.</w:t>
      </w:r>
    </w:p>
    <w:p w:rsidR="00974EEA" w:rsidRDefault="00872AE0" w:rsidP="003D6168">
      <w:pPr>
        <w:pStyle w:val="AVIjaELYleipteksti"/>
        <w:ind w:left="1134"/>
        <w:jc w:val="both"/>
      </w:pPr>
      <w:r>
        <w:t>3</w:t>
      </w:r>
      <w:r w:rsidR="00440565">
        <w:t xml:space="preserve"> </w:t>
      </w:r>
      <w:r w:rsidR="00AE56DA" w:rsidRPr="008C3B87">
        <w:t>§</w:t>
      </w:r>
      <w:r w:rsidR="00AE56DA" w:rsidRPr="00AE56DA">
        <w:t xml:space="preserve"> tulisi muuttaa kuulumaan seuraavasti</w:t>
      </w:r>
      <w:r w:rsidR="00AE56DA">
        <w:rPr>
          <w:i/>
        </w:rPr>
        <w:t xml:space="preserve"> </w:t>
      </w:r>
      <w:r w:rsidR="00974EEA" w:rsidRPr="00974EEA">
        <w:rPr>
          <w:i/>
        </w:rPr>
        <w:t xml:space="preserve">”Melupäästön takuuarvon perusteella </w:t>
      </w:r>
      <w:r w:rsidR="00AA0566" w:rsidRPr="00974EEA">
        <w:rPr>
          <w:i/>
        </w:rPr>
        <w:t>määritelty</w:t>
      </w:r>
      <w:r w:rsidR="00974EEA" w:rsidRPr="00974EEA">
        <w:rPr>
          <w:i/>
        </w:rPr>
        <w:t xml:space="preserve"> </w:t>
      </w:r>
      <w:r w:rsidR="00974EEA" w:rsidRPr="00974EEA">
        <w:rPr>
          <w:b/>
          <w:i/>
          <w:u w:val="single"/>
        </w:rPr>
        <w:t>tai mittauksi</w:t>
      </w:r>
      <w:r w:rsidR="00AE56DA">
        <w:rPr>
          <w:b/>
          <w:i/>
          <w:u w:val="single"/>
        </w:rPr>
        <w:t>n</w:t>
      </w:r>
      <w:r w:rsidR="00974EEA" w:rsidRPr="00974EEA">
        <w:rPr>
          <w:b/>
          <w:i/>
          <w:u w:val="single"/>
        </w:rPr>
        <w:t xml:space="preserve"> todettu</w:t>
      </w:r>
      <w:r w:rsidR="00974EEA" w:rsidRPr="00974EEA">
        <w:rPr>
          <w:i/>
        </w:rPr>
        <w:t xml:space="preserve"> melutaso ei saa…”</w:t>
      </w:r>
    </w:p>
    <w:p w:rsidR="00806BE1" w:rsidRPr="00AD2299" w:rsidRDefault="00806BE1" w:rsidP="003D6168">
      <w:pPr>
        <w:pStyle w:val="AVIjaELYleipteksti"/>
        <w:ind w:left="1134"/>
        <w:jc w:val="both"/>
      </w:pPr>
      <w:r>
        <w:t xml:space="preserve">Alueiden jaottelun kannalta Uudenmaan ELY pitää </w:t>
      </w:r>
      <w:r w:rsidR="007C1036">
        <w:t>hyvänä, että erilaiset melun ohjearvot</w:t>
      </w:r>
      <w:r>
        <w:t xml:space="preserve"> pysyvän ja vapaa-ajan asutuksen välillä on </w:t>
      </w:r>
      <w:r w:rsidR="00AB252D">
        <w:t>poistunut</w:t>
      </w:r>
      <w:r>
        <w:t xml:space="preserve"> asetuksessa, </w:t>
      </w:r>
      <w:r w:rsidR="00AA0566">
        <w:t>verrattuna</w:t>
      </w:r>
      <w:r>
        <w:t xml:space="preserve"> </w:t>
      </w:r>
      <w:r w:rsidR="00640247" w:rsidRPr="00AD2299">
        <w:t>v</w:t>
      </w:r>
      <w:r w:rsidRPr="00AD2299">
        <w:t>altioneuvoston päätökseen 993/1992. Asetuksen mukainen jako</w:t>
      </w:r>
      <w:r w:rsidR="00640247" w:rsidRPr="00AD2299">
        <w:t xml:space="preserve"> helpottaa</w:t>
      </w:r>
      <w:r w:rsidRPr="00AD2299">
        <w:t xml:space="preserve"> </w:t>
      </w:r>
      <w:r w:rsidR="00AD2299" w:rsidRPr="00AD2299">
        <w:t xml:space="preserve">suunnittelua ja </w:t>
      </w:r>
      <w:r w:rsidR="00640247" w:rsidRPr="00AD2299">
        <w:t>valvontaa</w:t>
      </w:r>
      <w:r w:rsidR="00640247">
        <w:t xml:space="preserve"> </w:t>
      </w:r>
      <w:r>
        <w:t xml:space="preserve">alueilla, </w:t>
      </w:r>
      <w:r w:rsidRPr="00AD2299">
        <w:t xml:space="preserve">joilla </w:t>
      </w:r>
      <w:r w:rsidR="00440565" w:rsidRPr="00AD2299">
        <w:t xml:space="preserve">on </w:t>
      </w:r>
      <w:r w:rsidR="00AA0566" w:rsidRPr="00AD2299">
        <w:t>molempia</w:t>
      </w:r>
      <w:r w:rsidRPr="00AD2299">
        <w:t xml:space="preserve"> asumismuotoja. Muilta osin esitetty jaottelu on hyvä</w:t>
      </w:r>
      <w:r w:rsidR="00640247" w:rsidRPr="00AD2299">
        <w:t xml:space="preserve"> ottaen huomioon </w:t>
      </w:r>
      <w:r w:rsidRPr="00AD2299">
        <w:t xml:space="preserve">aiemmin tässä lausunnossa </w:t>
      </w:r>
      <w:r w:rsidR="00640247" w:rsidRPr="00AD2299">
        <w:t xml:space="preserve">määritelmistä esitetyt </w:t>
      </w:r>
      <w:r w:rsidR="00233EFF" w:rsidRPr="00AD2299">
        <w:t>näkökoh</w:t>
      </w:r>
      <w:r w:rsidR="00640247" w:rsidRPr="00AD2299">
        <w:t>dat</w:t>
      </w:r>
      <w:r w:rsidRPr="00AD2299">
        <w:t>.</w:t>
      </w:r>
    </w:p>
    <w:p w:rsidR="00AE7E8C" w:rsidRDefault="009A38FC" w:rsidP="003D6168">
      <w:pPr>
        <w:pStyle w:val="AVIjaELYleipteksti"/>
        <w:ind w:left="1134"/>
        <w:jc w:val="both"/>
      </w:pPr>
      <w:r>
        <w:t>Asetuksessa</w:t>
      </w:r>
      <w:r w:rsidR="00F74F43">
        <w:t xml:space="preserve"> </w:t>
      </w:r>
      <w:r w:rsidR="00AA0566">
        <w:t>tuulivoiman</w:t>
      </w:r>
      <w:r w:rsidR="00F74F43">
        <w:t xml:space="preserve"> melulle on annettu erilaiset ohjearvot päivä- ja yöajoille. </w:t>
      </w:r>
      <w:r w:rsidR="000460BA">
        <w:t xml:space="preserve">Uudenmaa ELY pitää </w:t>
      </w:r>
      <w:r w:rsidR="00640247" w:rsidRPr="00AD2299">
        <w:t xml:space="preserve">tarpeettomana </w:t>
      </w:r>
      <w:r w:rsidR="00B12715" w:rsidRPr="00AD2299">
        <w:t>erilaisten</w:t>
      </w:r>
      <w:r w:rsidR="000460BA">
        <w:t xml:space="preserve"> melutasojen antamista päivä- ja yöajalle. </w:t>
      </w:r>
      <w:r w:rsidR="00AE7E8C">
        <w:t>Tuulivoimalat mitoitetaan suunnittelussa melupäästön takuuarvon perusteella tietyissä tuuliolosuhteissa</w:t>
      </w:r>
      <w:r w:rsidR="00233EFF">
        <w:t>,</w:t>
      </w:r>
      <w:r w:rsidR="00AD2299">
        <w:t xml:space="preserve"> joita voi esiintyä tasaisesti eri vuorokauden aikoina,</w:t>
      </w:r>
      <w:r w:rsidR="00AE7E8C">
        <w:t xml:space="preserve"> joten käytännössä mitoitus joudutaan tekemään al</w:t>
      </w:r>
      <w:r w:rsidR="006F4919">
        <w:t>haisimman ohjearvon mukaisesti.</w:t>
      </w:r>
      <w:r w:rsidR="003A3F8C" w:rsidRPr="003A3F8C">
        <w:t xml:space="preserve"> </w:t>
      </w:r>
    </w:p>
    <w:p w:rsidR="00F74F43" w:rsidRPr="00B12715" w:rsidRDefault="00806BE1" w:rsidP="003D6168">
      <w:pPr>
        <w:pStyle w:val="AVIjaELYleipteksti"/>
        <w:ind w:left="1134"/>
        <w:jc w:val="both"/>
      </w:pPr>
      <w:r w:rsidRPr="00890DB8">
        <w:t>Eri</w:t>
      </w:r>
      <w:r w:rsidR="00B12715" w:rsidRPr="00890DB8">
        <w:t>la</w:t>
      </w:r>
      <w:r w:rsidR="00AE7E8C" w:rsidRPr="00890DB8">
        <w:t xml:space="preserve">iset ohjearvot </w:t>
      </w:r>
      <w:r w:rsidR="00B12715" w:rsidRPr="00890DB8">
        <w:t xml:space="preserve">päivällä ja yöllä </w:t>
      </w:r>
      <w:r w:rsidR="00AE7E8C" w:rsidRPr="00890DB8">
        <w:t>voivat lisätä jonkin verran toiminnanharjoittajan mahdollisuuks</w:t>
      </w:r>
      <w:r w:rsidR="006F4919" w:rsidRPr="00890DB8">
        <w:t>ia oma</w:t>
      </w:r>
      <w:r w:rsidR="00B12715" w:rsidRPr="00890DB8">
        <w:t>n</w:t>
      </w:r>
      <w:r w:rsidR="006F4919" w:rsidRPr="00890DB8">
        <w:t xml:space="preserve"> toimintansa ohjaamiseen. </w:t>
      </w:r>
      <w:r w:rsidR="003A3F8C">
        <w:t xml:space="preserve">Tuulivoiman säätäminen vaikuttaa myös sen tuottamaan tehoon ja aiheuttaa näin myös taloudellista haittaa toiminnanharjoittajalle. Erilaiset ohjearvot </w:t>
      </w:r>
      <w:r w:rsidRPr="00890DB8">
        <w:t>lisää</w:t>
      </w:r>
      <w:r w:rsidR="006F4919" w:rsidRPr="00890DB8">
        <w:t>vät</w:t>
      </w:r>
      <w:r w:rsidR="00314BD6" w:rsidRPr="00890DB8">
        <w:t xml:space="preserve"> </w:t>
      </w:r>
      <w:r w:rsidRPr="00890DB8">
        <w:rPr>
          <w:u w:val="single"/>
        </w:rPr>
        <w:t>merkittävästi</w:t>
      </w:r>
      <w:r w:rsidRPr="00890DB8">
        <w:t xml:space="preserve"> mittausten tarvetta ja mittausten epävarmuutta</w:t>
      </w:r>
      <w:r w:rsidR="006F4919" w:rsidRPr="00890DB8">
        <w:rPr>
          <w:strike/>
        </w:rPr>
        <w:t>,</w:t>
      </w:r>
      <w:r w:rsidR="00233EFF" w:rsidRPr="00890DB8">
        <w:t xml:space="preserve"> sekä hankaloitta</w:t>
      </w:r>
      <w:r w:rsidR="00B12715" w:rsidRPr="00890DB8">
        <w:t>vat</w:t>
      </w:r>
      <w:r w:rsidR="00233EFF" w:rsidRPr="00890DB8">
        <w:t xml:space="preserve"> mittausten toteuttamista ja analyysien tekemistä.</w:t>
      </w:r>
      <w:r w:rsidR="00DA46A4">
        <w:t xml:space="preserve"> </w:t>
      </w:r>
      <w:r w:rsidRPr="00890DB8">
        <w:t>V</w:t>
      </w:r>
      <w:r w:rsidR="00F74F43" w:rsidRPr="00890DB8">
        <w:t>oimaloiden suunnittelun ja valvonnan</w:t>
      </w:r>
      <w:r w:rsidR="00F74F43">
        <w:t xml:space="preserve"> yksinkertaistamisen kannalta olisi perusteltua, että toiminnalle annettaisiin vain yksi </w:t>
      </w:r>
      <w:r w:rsidR="00DA46A4">
        <w:t>arvo</w:t>
      </w:r>
      <w:r w:rsidR="00F74F43">
        <w:t xml:space="preserve">, jota noudatettaisiin niin päivällä, kuin yöllä. </w:t>
      </w:r>
    </w:p>
    <w:p w:rsidR="00AE3055" w:rsidRPr="00890DB8" w:rsidRDefault="00767772" w:rsidP="00AE3055">
      <w:pPr>
        <w:pStyle w:val="AVIjaELYleipteksti"/>
        <w:ind w:left="1134"/>
        <w:jc w:val="both"/>
      </w:pPr>
      <w:r>
        <w:t>O</w:t>
      </w:r>
      <w:r w:rsidR="00656F67" w:rsidRPr="00890DB8">
        <w:t>hjea</w:t>
      </w:r>
      <w:r w:rsidR="00623843" w:rsidRPr="00890DB8">
        <w:t>r</w:t>
      </w:r>
      <w:r w:rsidR="00656F67" w:rsidRPr="00890DB8">
        <w:t>vona</w:t>
      </w:r>
      <w:r>
        <w:t xml:space="preserve"> </w:t>
      </w:r>
      <w:r w:rsidR="00B12715" w:rsidRPr="00890DB8">
        <w:t>annettava</w:t>
      </w:r>
      <w:r w:rsidR="00656F67" w:rsidRPr="00890DB8">
        <w:t xml:space="preserve"> asetus mahdollistaa sen, että melutasoista voidaan joustaa </w:t>
      </w:r>
      <w:r w:rsidR="00233EFF" w:rsidRPr="00890DB8">
        <w:t xml:space="preserve">joissakin </w:t>
      </w:r>
      <w:r w:rsidR="005E56E4" w:rsidRPr="00890DB8">
        <w:t>kohteissa</w:t>
      </w:r>
      <w:r w:rsidR="006F4919" w:rsidRPr="00890DB8">
        <w:t xml:space="preserve"> tai tapauksissa</w:t>
      </w:r>
      <w:r w:rsidR="00233EFF" w:rsidRPr="00890DB8">
        <w:t xml:space="preserve">. </w:t>
      </w:r>
      <w:r w:rsidR="00B12715" w:rsidRPr="00890DB8">
        <w:t xml:space="preserve">Asetuksessa tulisikin ottaa kantaa siihen </w:t>
      </w:r>
      <w:r w:rsidR="00233EFF" w:rsidRPr="00890DB8">
        <w:t>miten ja mi</w:t>
      </w:r>
      <w:r w:rsidR="00B12715" w:rsidRPr="00890DB8">
        <w:t>nkä tyyppisissä</w:t>
      </w:r>
      <w:r w:rsidR="00233EFF" w:rsidRPr="00890DB8">
        <w:t xml:space="preserve"> tapauksissa joustoa ohjearvoista voi</w:t>
      </w:r>
      <w:r w:rsidR="00B12715" w:rsidRPr="00890DB8">
        <w:t>taisiin</w:t>
      </w:r>
      <w:r w:rsidR="00233EFF" w:rsidRPr="00890DB8">
        <w:t xml:space="preserve"> teh</w:t>
      </w:r>
      <w:r w:rsidR="006775E8" w:rsidRPr="00890DB8">
        <w:t>dä sekä kuinka merkittäviä jous</w:t>
      </w:r>
      <w:r w:rsidR="00233EFF" w:rsidRPr="00890DB8">
        <w:t>to</w:t>
      </w:r>
      <w:r w:rsidR="006775E8" w:rsidRPr="00890DB8">
        <w:t>t</w:t>
      </w:r>
      <w:r w:rsidR="00233EFF" w:rsidRPr="00890DB8">
        <w:t xml:space="preserve"> voi</w:t>
      </w:r>
      <w:r w:rsidR="00B12715" w:rsidRPr="00890DB8">
        <w:t>si</w:t>
      </w:r>
      <w:r w:rsidR="00233EFF" w:rsidRPr="00890DB8">
        <w:t>vat olla</w:t>
      </w:r>
      <w:r w:rsidR="00E77224" w:rsidRPr="00890DB8">
        <w:t xml:space="preserve"> melutasoi</w:t>
      </w:r>
      <w:r w:rsidR="00B12715" w:rsidRPr="00890DB8">
        <w:t>na</w:t>
      </w:r>
      <w:r w:rsidR="00E77224" w:rsidRPr="00890DB8">
        <w:t xml:space="preserve"> (dB)</w:t>
      </w:r>
      <w:r w:rsidR="00233EFF" w:rsidRPr="00890DB8">
        <w:t xml:space="preserve">. </w:t>
      </w:r>
      <w:r w:rsidR="00B12715" w:rsidRPr="00890DB8">
        <w:t>Asetuksessa o</w:t>
      </w:r>
      <w:r w:rsidR="006F4919" w:rsidRPr="00890DB8">
        <w:t>lisi myös selkeästi tuotava esiin se, että ohjearvot voivat joustaa niin ylös</w:t>
      </w:r>
      <w:r w:rsidR="00AE3055" w:rsidRPr="00890DB8">
        <w:t xml:space="preserve"> </w:t>
      </w:r>
      <w:r w:rsidR="006F4919" w:rsidRPr="00890DB8">
        <w:t xml:space="preserve">kuin alaspäin. </w:t>
      </w:r>
    </w:p>
    <w:p w:rsidR="00233EFF" w:rsidRDefault="00AE3055" w:rsidP="00AE3055">
      <w:pPr>
        <w:pStyle w:val="AVIjaELYleipteksti"/>
        <w:ind w:left="1134"/>
        <w:jc w:val="both"/>
      </w:pPr>
      <w:r w:rsidRPr="00890DB8">
        <w:lastRenderedPageBreak/>
        <w:t xml:space="preserve">Asetuksen </w:t>
      </w:r>
      <w:r w:rsidR="00233EFF" w:rsidRPr="00890DB8">
        <w:t>3 §</w:t>
      </w:r>
      <w:r w:rsidRPr="00890DB8">
        <w:t>:ssä</w:t>
      </w:r>
      <w:r w:rsidR="00233EFF" w:rsidRPr="00890DB8">
        <w:t xml:space="preserve"> tulisi</w:t>
      </w:r>
      <w:r w:rsidRPr="00890DB8">
        <w:t xml:space="preserve"> määritellä selkeästi se </w:t>
      </w:r>
      <w:r w:rsidR="00233EFF" w:rsidRPr="00890DB8">
        <w:t xml:space="preserve">milloin ohjearvo katsotaan ylitetyksi </w:t>
      </w:r>
      <w:r w:rsidRPr="00890DB8">
        <w:t>ja</w:t>
      </w:r>
      <w:r w:rsidR="006F4919" w:rsidRPr="00890DB8">
        <w:t xml:space="preserve"> millaisissa tapauksissa voitaisiin antaa ohjearvoja tiukempia määräyksiä.</w:t>
      </w:r>
      <w:r w:rsidR="00E77224" w:rsidRPr="00890DB8">
        <w:t xml:space="preserve"> Lisäksi </w:t>
      </w:r>
      <w:r w:rsidRPr="00890DB8">
        <w:t xml:space="preserve">asetuksessa </w:t>
      </w:r>
      <w:r w:rsidR="00E77224" w:rsidRPr="00890DB8">
        <w:t>tulisi määrittää se kuinka monena päivänä tai yönä</w:t>
      </w:r>
      <w:r w:rsidRPr="00890DB8">
        <w:t xml:space="preserve"> </w:t>
      </w:r>
      <w:r w:rsidR="00E77224" w:rsidRPr="00890DB8">
        <w:t>ohjearvon ylityksiä sallitaan</w:t>
      </w:r>
      <w:r w:rsidR="00E77224">
        <w:t xml:space="preserve"> vai sallitaanko la</w:t>
      </w:r>
      <w:r w:rsidR="007C1036">
        <w:t>inkaan, ennen kuin toiminnan</w:t>
      </w:r>
      <w:r w:rsidR="00E77224">
        <w:t>harjoittaja velvoitetaan toimenpiteisi</w:t>
      </w:r>
      <w:r w:rsidR="00734F64">
        <w:t>i</w:t>
      </w:r>
      <w:r w:rsidR="00E77224">
        <w:t xml:space="preserve">n. </w:t>
      </w:r>
    </w:p>
    <w:p w:rsidR="000E7C66" w:rsidRDefault="005E56E4" w:rsidP="003D6168">
      <w:pPr>
        <w:pStyle w:val="AVIjaELYleipteksti"/>
        <w:ind w:left="1134"/>
        <w:jc w:val="both"/>
      </w:pPr>
      <w:r>
        <w:t>Säännöksessä tulisi myös määrätä, että m</w:t>
      </w:r>
      <w:r w:rsidR="006775E8">
        <w:t>ikäli asetuksen soveltamisalaan liittyvissä päätöksissä ohjearvoista poiketaan, m</w:t>
      </w:r>
      <w:r w:rsidR="00656F67">
        <w:t>ahdolliset poikkeamat tulisi perustella hyvin ja perusteet tulisi kirja</w:t>
      </w:r>
      <w:r w:rsidR="006775E8">
        <w:t xml:space="preserve">ta tulevaisuutta silmällä pitäen </w:t>
      </w:r>
      <w:r w:rsidR="006775E8" w:rsidRPr="000E116F">
        <w:t xml:space="preserve">voimalaa koskeviin </w:t>
      </w:r>
      <w:r w:rsidR="000E116F" w:rsidRPr="000E116F">
        <w:t>lupa</w:t>
      </w:r>
      <w:r w:rsidR="00DA46A4">
        <w:t>-</w:t>
      </w:r>
      <w:r w:rsidR="006775E8" w:rsidRPr="000E116F">
        <w:t>asiakirjoihin.</w:t>
      </w:r>
    </w:p>
    <w:p w:rsidR="000B7112" w:rsidRDefault="00DA46A4" w:rsidP="003D6168">
      <w:pPr>
        <w:pStyle w:val="AVIjaELYleipteksti"/>
        <w:ind w:left="1134"/>
        <w:jc w:val="both"/>
      </w:pPr>
      <w:r>
        <w:t>Asetusta annettaessa tulee myös huomioida se</w:t>
      </w:r>
      <w:r w:rsidR="009201BF">
        <w:t>,</w:t>
      </w:r>
      <w:r>
        <w:t xml:space="preserve"> että p</w:t>
      </w:r>
      <w:r w:rsidR="00980601">
        <w:t xml:space="preserve">itkältä ajalle annettu </w:t>
      </w:r>
      <w:r w:rsidR="002D002C" w:rsidRPr="000E116F">
        <w:t>(keskiäänitaso)</w:t>
      </w:r>
      <w:r w:rsidR="00AE3055" w:rsidRPr="000E116F">
        <w:t>ohjearvo</w:t>
      </w:r>
      <w:r w:rsidR="004E0B7A">
        <w:t xml:space="preserve"> sallii merkitt</w:t>
      </w:r>
      <w:r w:rsidR="000B7112">
        <w:t>ävää vaihtelua melutasoissa</w:t>
      </w:r>
      <w:r w:rsidR="006F4919">
        <w:t xml:space="preserve"> tarkastelujakson aikan</w:t>
      </w:r>
      <w:r w:rsidR="00734F64">
        <w:t>a</w:t>
      </w:r>
      <w:r w:rsidR="006F4919">
        <w:t>. M</w:t>
      </w:r>
      <w:r w:rsidR="00FC1199">
        <w:t xml:space="preserve">ikäli </w:t>
      </w:r>
      <w:r w:rsidR="00FC1199" w:rsidRPr="000E116F">
        <w:t>merkityksellistä sykintää ei huomioi</w:t>
      </w:r>
      <w:r w:rsidR="002D002C" w:rsidRPr="000E116F">
        <w:t>taisi</w:t>
      </w:r>
      <w:r w:rsidR="002D002C">
        <w:t xml:space="preserve"> </w:t>
      </w:r>
      <w:r w:rsidR="00FC1199">
        <w:t xml:space="preserve">mittaustuloksiin tehtävissä korjauksissa, voi sallittu melutaso </w:t>
      </w:r>
      <w:r w:rsidR="00AA0566">
        <w:t>aiheuttaa</w:t>
      </w:r>
      <w:r w:rsidR="00FC1199">
        <w:t xml:space="preserve"> huomattavaa häiriötä tuulivoimalan ympäristöön.</w:t>
      </w:r>
      <w:r w:rsidR="00055B39">
        <w:t xml:space="preserve"> </w:t>
      </w:r>
      <w:r w:rsidR="000B7112">
        <w:t>Tämä yhdistettynä ohjearvoon, josta voidaan poiketa, voi luoda tilanteita, joissa melu tulee aiheuttamaan huomattavaa häiriötä tuulivoimaloiden läheisyydessä asuville asukkaille.</w:t>
      </w:r>
    </w:p>
    <w:p w:rsidR="00767772" w:rsidRDefault="002D002C" w:rsidP="003D6168">
      <w:pPr>
        <w:pStyle w:val="AVIjaELYleipteksti"/>
        <w:ind w:left="1134"/>
        <w:jc w:val="both"/>
      </w:pPr>
      <w:r w:rsidRPr="000E116F">
        <w:t>Pitkälle ajalle annetussa (keskiäänitaso)ohjearvossa</w:t>
      </w:r>
      <w:r>
        <w:t xml:space="preserve"> </w:t>
      </w:r>
      <w:r w:rsidR="000B7112">
        <w:t>on heikkoutena myös se, että valvonnallisissa tilanteissa, jolloin melutasot tulee selvittää mittaamalla, tuulivoimalan aiheuttama melutaso tulee mitata useilla eri tuulenvoimakkuuksilla.</w:t>
      </w:r>
      <w:r w:rsidR="008C3B87">
        <w:t xml:space="preserve"> On myös huomioitava, että pitkäaikaiset mittaukset ovat harvoin mahdollisia siten, ettei joku muu melulähde häiritse niitä merkittävästi. </w:t>
      </w:r>
      <w:r w:rsidR="000B7112">
        <w:t>Lisäksi tarvitaan luotettavaa tietoa tuulen nopeuden kestoista eri päivinä</w:t>
      </w:r>
      <w:r w:rsidR="008C3B87" w:rsidRPr="008C3B87">
        <w:t>,</w:t>
      </w:r>
      <w:r w:rsidR="000B7112">
        <w:t xml:space="preserve"> vähintään yhden tunnin tarkkuudella.</w:t>
      </w:r>
      <w:r>
        <w:t xml:space="preserve"> </w:t>
      </w:r>
      <w:r w:rsidR="00767772">
        <w:t xml:space="preserve">Edellisten lisäksi tulisi huomioida myös ne ajanjaksot, jolloin melusta aiheutuu </w:t>
      </w:r>
      <w:r w:rsidR="005C3EC4">
        <w:t>merkityksellistä</w:t>
      </w:r>
      <w:r w:rsidR="00767772">
        <w:t xml:space="preserve"> sykintää. </w:t>
      </w:r>
    </w:p>
    <w:p w:rsidR="000B7112" w:rsidRPr="008C3B87" w:rsidRDefault="00767772" w:rsidP="003D6168">
      <w:pPr>
        <w:pStyle w:val="AVIjaELYleipteksti"/>
        <w:ind w:left="1134"/>
        <w:jc w:val="both"/>
      </w:pPr>
      <w:r>
        <w:t>Huomioiden ohjearvoon liittyvä laaja ohjeistuksen ta</w:t>
      </w:r>
      <w:r w:rsidR="002405EA">
        <w:t>rve</w:t>
      </w:r>
      <w:r w:rsidR="00A36128">
        <w:t xml:space="preserve"> ja sen ohjaavuuden puute</w:t>
      </w:r>
      <w:r w:rsidR="002405EA">
        <w:t xml:space="preserve"> sekä tunnusluvun todentamiseen</w:t>
      </w:r>
      <w:r>
        <w:t xml:space="preserve"> liittyvät </w:t>
      </w:r>
      <w:r w:rsidR="002405EA">
        <w:t xml:space="preserve">merkittävät </w:t>
      </w:r>
      <w:r>
        <w:t>ongelmat valvonnallisissa tilanteissa, Uudenmaan ELY pitää asetusluonnosta</w:t>
      </w:r>
      <w:r w:rsidR="005C3EC4">
        <w:t xml:space="preserve"> ohjearvojen ja tunnuslukujen kohdalla</w:t>
      </w:r>
      <w:r>
        <w:t xml:space="preserve"> ongelmallisena. </w:t>
      </w:r>
    </w:p>
    <w:p w:rsidR="000E116F" w:rsidRPr="004219E0" w:rsidRDefault="002D002C" w:rsidP="003D6168">
      <w:pPr>
        <w:pStyle w:val="AVIjaELYleipteksti"/>
        <w:ind w:left="1134"/>
        <w:jc w:val="both"/>
        <w:rPr>
          <w:b/>
        </w:rPr>
      </w:pPr>
      <w:r w:rsidRPr="004219E0">
        <w:rPr>
          <w:b/>
        </w:rPr>
        <w:t>Uudenmaan ELY esittää, että tuulivoimaloiden</w:t>
      </w:r>
      <w:r w:rsidR="008C3B87" w:rsidRPr="004219E0">
        <w:rPr>
          <w:b/>
        </w:rPr>
        <w:t xml:space="preserve"> suunnittelun ja</w:t>
      </w:r>
      <w:r w:rsidRPr="004219E0">
        <w:rPr>
          <w:b/>
        </w:rPr>
        <w:t xml:space="preserve"> valvonnan helpottamiseksi </w:t>
      </w:r>
      <w:r w:rsidR="009201BF" w:rsidRPr="004219E0">
        <w:rPr>
          <w:b/>
        </w:rPr>
        <w:t>tuulivoimaloiden yleiseksi melutason raja-arvoksi</w:t>
      </w:r>
      <w:r w:rsidR="00A36128" w:rsidRPr="004219E0">
        <w:rPr>
          <w:b/>
        </w:rPr>
        <w:t xml:space="preserve"> annetaan</w:t>
      </w:r>
      <w:r w:rsidR="009167B4" w:rsidRPr="004219E0">
        <w:rPr>
          <w:b/>
        </w:rPr>
        <w:t xml:space="preserve"> 40 dB</w:t>
      </w:r>
      <w:r w:rsidRPr="004219E0">
        <w:rPr>
          <w:b/>
        </w:rPr>
        <w:t xml:space="preserve"> </w:t>
      </w:r>
      <w:r w:rsidR="00DA46A4" w:rsidRPr="004219E0">
        <w:rPr>
          <w:b/>
        </w:rPr>
        <w:t>LAeq</w:t>
      </w:r>
      <w:r w:rsidR="009201BF" w:rsidRPr="004219E0">
        <w:rPr>
          <w:b/>
        </w:rPr>
        <w:t>, 10 min, jota nouda</w:t>
      </w:r>
      <w:r w:rsidR="005C3EC4" w:rsidRPr="004219E0">
        <w:rPr>
          <w:b/>
        </w:rPr>
        <w:t xml:space="preserve">tettaisiin niin päivällä, kuin </w:t>
      </w:r>
      <w:r w:rsidR="009201BF" w:rsidRPr="004219E0">
        <w:rPr>
          <w:b/>
        </w:rPr>
        <w:t>yöllä</w:t>
      </w:r>
      <w:r w:rsidR="003E647B" w:rsidRPr="004219E0">
        <w:rPr>
          <w:b/>
        </w:rPr>
        <w:t>.</w:t>
      </w:r>
      <w:r w:rsidR="002405EA" w:rsidRPr="004219E0">
        <w:rPr>
          <w:b/>
        </w:rPr>
        <w:t xml:space="preserve"> Lisäksi Uudenmaan ELY ehdottaa, että ennen tuulivoimal</w:t>
      </w:r>
      <w:r w:rsidR="005C3EC4" w:rsidRPr="004219E0">
        <w:rPr>
          <w:b/>
        </w:rPr>
        <w:t>an käyttöönottoa sen melupäästö</w:t>
      </w:r>
      <w:r w:rsidR="002405EA" w:rsidRPr="004219E0">
        <w:rPr>
          <w:b/>
        </w:rPr>
        <w:t xml:space="preserve"> tulisi aina mitata </w:t>
      </w:r>
      <w:r w:rsidR="005C3EC4" w:rsidRPr="004219E0">
        <w:rPr>
          <w:b/>
        </w:rPr>
        <w:t>ympäristöministeriön</w:t>
      </w:r>
      <w:r w:rsidR="002405EA" w:rsidRPr="004219E0">
        <w:rPr>
          <w:b/>
        </w:rPr>
        <w:t xml:space="preserve"> ohjeen mukaisesti.</w:t>
      </w:r>
    </w:p>
    <w:p w:rsidR="005218D1" w:rsidRDefault="00DA46A4" w:rsidP="005218D1">
      <w:pPr>
        <w:pStyle w:val="AVIjaELYleipteksti"/>
        <w:ind w:left="1134"/>
        <w:jc w:val="both"/>
      </w:pPr>
      <w:r>
        <w:t xml:space="preserve">Uudenmaan ELY keskus perustelee ehdotustaan seuraavasti. </w:t>
      </w:r>
      <w:r w:rsidR="009201BF">
        <w:t>Tuulivoimaloiden s</w:t>
      </w:r>
      <w:r w:rsidR="00C05529">
        <w:t xml:space="preserve">uunnittelun </w:t>
      </w:r>
      <w:r w:rsidR="009201BF">
        <w:t xml:space="preserve">ja valvonnan </w:t>
      </w:r>
      <w:r w:rsidR="00C05529">
        <w:t xml:space="preserve">kannalta on yksinkertaisempaa, että toimintaa ohjaa vain yksi tunnusluku, jota noudatetaan toiminnassa kaikkina aikoina. </w:t>
      </w:r>
      <w:r w:rsidR="005218D1">
        <w:t xml:space="preserve">Lyhyempiaikainen </w:t>
      </w:r>
      <w:r w:rsidR="009201BF">
        <w:t>tunnusluku</w:t>
      </w:r>
      <w:r w:rsidR="005218D1">
        <w:t xml:space="preserve"> vähentä</w:t>
      </w:r>
      <w:r w:rsidR="00AC0F91">
        <w:t>ä</w:t>
      </w:r>
      <w:r w:rsidR="005218D1">
        <w:t xml:space="preserve"> oleellisesti</w:t>
      </w:r>
      <w:r w:rsidR="00C05529">
        <w:t xml:space="preserve"> </w:t>
      </w:r>
      <w:r w:rsidR="005218D1">
        <w:t>mittausten kestoa</w:t>
      </w:r>
      <w:r w:rsidR="002405EA">
        <w:t xml:space="preserve"> </w:t>
      </w:r>
      <w:r w:rsidR="002405EA" w:rsidRPr="00890DB8">
        <w:t>(vrt. ohje tuulivoimaloiden melutason mittaaminen altistuvassa kohteessa)</w:t>
      </w:r>
      <w:r w:rsidR="009201BF">
        <w:t>,</w:t>
      </w:r>
      <w:r w:rsidR="005218D1">
        <w:t xml:space="preserve"> sekä vähentäisi</w:t>
      </w:r>
      <w:r w:rsidR="002405EA">
        <w:t xml:space="preserve"> näin</w:t>
      </w:r>
      <w:r w:rsidR="005218D1">
        <w:t xml:space="preserve"> kustannuksia ja tuloksen tulkittavuutta. Samalla mittausten laatua saataisiin nostettua ja epävarmuutta pienennettyä. Myös arviot tuulenvoimakkuuksien kestoista eri päivinä jäisivät pois. </w:t>
      </w:r>
    </w:p>
    <w:p w:rsidR="008C3B87" w:rsidRDefault="009167B4" w:rsidP="003D6168">
      <w:pPr>
        <w:pStyle w:val="AVIjaELYleipteksti"/>
        <w:ind w:left="1134"/>
        <w:jc w:val="both"/>
      </w:pPr>
      <w:r>
        <w:t xml:space="preserve">Uudenmaan ELY </w:t>
      </w:r>
      <w:r w:rsidR="00AB252D">
        <w:t>ehdottamassa raja-arvossa 40 dB LAeq</w:t>
      </w:r>
      <w:r>
        <w:t>, 10 min m</w:t>
      </w:r>
      <w:r w:rsidR="00980601">
        <w:t>ittaustuloks</w:t>
      </w:r>
      <w:r w:rsidR="001F08ED">
        <w:t>i</w:t>
      </w:r>
      <w:r w:rsidR="00980601">
        <w:t>ssa ei huomioitaisi merkityksellistä sykintää</w:t>
      </w:r>
      <w:r w:rsidR="001C2E95">
        <w:t xml:space="preserve"> tai muita sääolosuhteita joissa melun leviäminen on normaalista poikkeavaa</w:t>
      </w:r>
      <w:r w:rsidR="00980601">
        <w:t>.</w:t>
      </w:r>
      <w:r w:rsidR="001F08ED">
        <w:t xml:space="preserve"> </w:t>
      </w:r>
      <w:r w:rsidR="005E56E4" w:rsidRPr="007410C0">
        <w:rPr>
          <w:b/>
          <w:u w:val="single"/>
        </w:rPr>
        <w:t>Sisämelun osalta</w:t>
      </w:r>
      <w:r w:rsidR="005E56E4">
        <w:t xml:space="preserve"> noudatettaisiin asetuksen säännöstä 4 §, huomioiden merkityksellinen sykintä</w:t>
      </w:r>
      <w:r w:rsidR="009201BF">
        <w:t>, jos se on havaittavissa sisällä oleskelutiloissa tai makuuhuoneissa</w:t>
      </w:r>
      <w:r w:rsidR="005E56E4">
        <w:t>.</w:t>
      </w:r>
      <w:r w:rsidR="00314BD6">
        <w:t xml:space="preserve"> Päivällä</w:t>
      </w:r>
      <w:r w:rsidR="004219E0">
        <w:t xml:space="preserve"> ja yöllä </w:t>
      </w:r>
      <w:r w:rsidR="00314BD6" w:rsidRPr="007410C0">
        <w:rPr>
          <w:b/>
          <w:u w:val="single"/>
        </w:rPr>
        <w:t>ylityksiä saisi olla</w:t>
      </w:r>
      <w:r w:rsidR="004219E0" w:rsidRPr="007410C0">
        <w:rPr>
          <w:b/>
          <w:u w:val="single"/>
        </w:rPr>
        <w:t xml:space="preserve"> ulkona</w:t>
      </w:r>
      <w:r w:rsidR="00314BD6">
        <w:t xml:space="preserve"> </w:t>
      </w:r>
      <w:r w:rsidR="00766864">
        <w:t xml:space="preserve">poikkeuksellisten </w:t>
      </w:r>
      <w:r w:rsidR="00766864">
        <w:lastRenderedPageBreak/>
        <w:t>sääolosuhteiden aikana, jolloin melun leviäminen on normaalia parempaa</w:t>
      </w:r>
      <w:r w:rsidR="00766864" w:rsidRPr="00C05529">
        <w:t>,</w:t>
      </w:r>
      <w:r w:rsidR="00766864" w:rsidRPr="006549EB">
        <w:t xml:space="preserve"> </w:t>
      </w:r>
      <w:r w:rsidR="00734F64">
        <w:t>tai olosuhteet aiheuttavat melu</w:t>
      </w:r>
      <w:r w:rsidR="00766864">
        <w:t>un merkityksellistä sykintää</w:t>
      </w:r>
      <w:r w:rsidR="001F08ED">
        <w:t xml:space="preserve">. </w:t>
      </w:r>
    </w:p>
    <w:p w:rsidR="0043778F" w:rsidRDefault="001F08ED" w:rsidP="00C05529">
      <w:pPr>
        <w:pStyle w:val="AVIjaELYleipteksti"/>
        <w:ind w:left="1134"/>
        <w:jc w:val="both"/>
      </w:pPr>
      <w:r>
        <w:t>Mikäli merkityksellinen sykintä</w:t>
      </w:r>
      <w:r w:rsidR="00266689">
        <w:t xml:space="preserve"> tai melun leviämisen kannalta suotuisat olosuhteet</w:t>
      </w:r>
      <w:r>
        <w:t xml:space="preserve"> </w:t>
      </w:r>
      <w:r w:rsidR="00734F64">
        <w:t>osoittautuisi</w:t>
      </w:r>
      <w:r>
        <w:t xml:space="preserve"> jossakin kohteessa määrällisesti merkittäväksi ja </w:t>
      </w:r>
      <w:r w:rsidR="005C3EC4">
        <w:t>merkittävää</w:t>
      </w:r>
      <w:r w:rsidR="00C05529">
        <w:t xml:space="preserve"> viihtyvyys</w:t>
      </w:r>
      <w:r>
        <w:t xml:space="preserve">häiriötä </w:t>
      </w:r>
      <w:r w:rsidR="00A36128">
        <w:t>tai</w:t>
      </w:r>
      <w:r w:rsidR="00AC0F91">
        <w:t xml:space="preserve"> elinympäristön laadun merkittävää heikkenemistä </w:t>
      </w:r>
      <w:r>
        <w:t>aiheuttavaksi ulkona, voitaisiin kohteeseen soveltaa Ympäristönsuojelulain 527/2014 180 § mukaista määräystä pilaantumisen ehkäisemiseksi.</w:t>
      </w:r>
    </w:p>
    <w:p w:rsidR="009201BF" w:rsidRDefault="00767772" w:rsidP="00C05529">
      <w:pPr>
        <w:pStyle w:val="AVIjaELYleipteksti"/>
        <w:ind w:left="1134"/>
        <w:jc w:val="both"/>
      </w:pPr>
      <w:r>
        <w:t xml:space="preserve">Uudenmaan ELY ehdotus yksinkertaistaisi tuulivoimaloiden melutasojen sääntelyä merkittävästi. Suunnittelun ja valvonnan kannalta tilanne olisi yksiselitteinen ja helposti hallittavissa. </w:t>
      </w:r>
      <w:r w:rsidR="002405EA">
        <w:t>Tuulivoimaloiden melupäästön mittaaminen varmistaisi sen, että tuulivoimalan melutaso</w:t>
      </w:r>
      <w:r w:rsidR="005C3EC4">
        <w:t>n</w:t>
      </w:r>
      <w:r w:rsidR="002405EA">
        <w:t xml:space="preserve"> ol</w:t>
      </w:r>
      <w:r w:rsidR="005C3EC4">
        <w:t>l</w:t>
      </w:r>
      <w:r w:rsidR="002405EA">
        <w:t>essa</w:t>
      </w:r>
      <w:r w:rsidR="002405EA" w:rsidRPr="00890DB8">
        <w:t xml:space="preserve"> takuuarvon mukainen, </w:t>
      </w:r>
      <w:r w:rsidR="002405EA">
        <w:t>pitäisi mahdollisten ylitysten johtua ainoastaan</w:t>
      </w:r>
      <w:r w:rsidR="002405EA" w:rsidRPr="00C05529">
        <w:t xml:space="preserve"> säätilaan</w:t>
      </w:r>
      <w:r w:rsidR="002405EA">
        <w:t xml:space="preserve"> liittyvistä tekijöistä. </w:t>
      </w:r>
      <w:r>
        <w:t>Melulle altistujien kannalta oleellista on se, että sisätilat ja erityis</w:t>
      </w:r>
      <w:r w:rsidR="00AC0F91">
        <w:t>e</w:t>
      </w:r>
      <w:r>
        <w:t xml:space="preserve">sti makuuhuoneet olisivat suojattuja haitalliselta melulta, josta voisi olla terveydellistä haittaa. </w:t>
      </w:r>
      <w:r w:rsidR="00AC0F91">
        <w:t xml:space="preserve">Toiminnanharjoittajan kannalta se, että melutasoissa ei huomioitaisi sääolosuhteiden aiheuttamia poikkeuksellisia tilanteita, turvaa </w:t>
      </w:r>
      <w:r w:rsidR="005C3EC4">
        <w:t>toiminnanharjoittajaa</w:t>
      </w:r>
      <w:r w:rsidR="00AC0F91">
        <w:t xml:space="preserve"> sellaisilta tekijöiltä, joihin se ei voi kohtuullisesti ottaen varautua (sää</w:t>
      </w:r>
      <w:r w:rsidR="002405EA">
        <w:t>olosuhteet</w:t>
      </w:r>
      <w:r w:rsidR="00AC0F91">
        <w:t xml:space="preserve">). Ehdotus mahdollistaisi kuitenkin puuttumisen sääolosuhteista johtuvaan poikkeukselliseen häiriöön, jos häiriö olisi </w:t>
      </w:r>
      <w:r w:rsidR="004219E0">
        <w:t>usein toistuvaa</w:t>
      </w:r>
      <w:r w:rsidR="00AC0F91">
        <w:t xml:space="preserve"> ja aiheuttaisi elinympäristön laadun merkittävää heikkenemistä.</w:t>
      </w:r>
    </w:p>
    <w:p w:rsidR="000E116F" w:rsidRDefault="000E116F" w:rsidP="003D6168">
      <w:pPr>
        <w:pStyle w:val="AVIjaELYleipteksti"/>
        <w:ind w:left="1134"/>
        <w:jc w:val="both"/>
      </w:pPr>
    </w:p>
    <w:p w:rsidR="00BE03BE" w:rsidRPr="00D84E1A" w:rsidRDefault="00BE03BE" w:rsidP="003D6168">
      <w:pPr>
        <w:pStyle w:val="AVIjaELYleipteksti"/>
        <w:ind w:left="1134"/>
        <w:jc w:val="both"/>
        <w:rPr>
          <w:i/>
        </w:rPr>
      </w:pPr>
      <w:r w:rsidRPr="00D84E1A">
        <w:rPr>
          <w:i/>
        </w:rPr>
        <w:t>4</w:t>
      </w:r>
      <w:r w:rsidR="006549EB">
        <w:rPr>
          <w:i/>
        </w:rPr>
        <w:t xml:space="preserve"> </w:t>
      </w:r>
      <w:r w:rsidRPr="00D84E1A">
        <w:rPr>
          <w:i/>
        </w:rPr>
        <w:t>§ Sisämelu</w:t>
      </w:r>
    </w:p>
    <w:p w:rsidR="00656F67" w:rsidRDefault="00DC521A" w:rsidP="003D6168">
      <w:pPr>
        <w:pStyle w:val="AVIjaELYleipteksti"/>
        <w:ind w:left="1134"/>
        <w:jc w:val="both"/>
      </w:pPr>
      <w:r>
        <w:t>Sisämelutasojen huomioiminen on tärkeää, koska merkittävimmät terveydelliset vaikutukset</w:t>
      </w:r>
      <w:r w:rsidR="00AE56DA">
        <w:t xml:space="preserve"> </w:t>
      </w:r>
      <w:r w:rsidR="00623843">
        <w:t>syntyvät</w:t>
      </w:r>
      <w:r w:rsidR="00012AEC">
        <w:t xml:space="preserve"> todennäköis</w:t>
      </w:r>
      <w:r w:rsidR="00AB72C4">
        <w:t>immin</w:t>
      </w:r>
      <w:r w:rsidR="00012AEC">
        <w:t xml:space="preserve"> tuulivoimaloid</w:t>
      </w:r>
      <w:r>
        <w:t>en</w:t>
      </w:r>
      <w:r w:rsidR="00D84E1A">
        <w:t xml:space="preserve"> aiheuttaman</w:t>
      </w:r>
      <w:r>
        <w:t xml:space="preserve"> </w:t>
      </w:r>
      <w:r w:rsidR="00656F67">
        <w:t>pienitaajuisen melun vaikutuksi</w:t>
      </w:r>
      <w:r w:rsidR="00623843">
        <w:t>na</w:t>
      </w:r>
      <w:r>
        <w:t xml:space="preserve"> </w:t>
      </w:r>
      <w:r w:rsidR="00D84E1A">
        <w:t xml:space="preserve">nukahtamiseen, </w:t>
      </w:r>
      <w:r>
        <w:t>unen laatuun</w:t>
      </w:r>
      <w:r w:rsidR="00D84E1A">
        <w:t xml:space="preserve"> ja </w:t>
      </w:r>
      <w:r w:rsidR="00AE7E8C">
        <w:t>unen</w:t>
      </w:r>
      <w:r>
        <w:t xml:space="preserve"> </w:t>
      </w:r>
      <w:r w:rsidR="00D84E1A">
        <w:t>kestoon.</w:t>
      </w:r>
    </w:p>
    <w:p w:rsidR="0065444F" w:rsidRDefault="00656F67" w:rsidP="003D6168">
      <w:pPr>
        <w:pStyle w:val="AVIjaELYleipteksti"/>
        <w:ind w:left="1134"/>
        <w:jc w:val="both"/>
      </w:pPr>
      <w:r>
        <w:t>Viitt</w:t>
      </w:r>
      <w:r w:rsidR="003D6168">
        <w:t>aus terveydensuojelulakiin ja sen nojalla annettaviin melutasoihin</w:t>
      </w:r>
      <w:r>
        <w:t xml:space="preserve"> selkeyttää </w:t>
      </w:r>
      <w:r w:rsidR="00AA0566">
        <w:t>tilannetta</w:t>
      </w:r>
      <w:r>
        <w:t xml:space="preserve"> ja vastuita.</w:t>
      </w:r>
      <w:r w:rsidR="0065444F">
        <w:t xml:space="preserve"> </w:t>
      </w:r>
    </w:p>
    <w:p w:rsidR="00656F67" w:rsidRDefault="0065444F" w:rsidP="003D6168">
      <w:pPr>
        <w:pStyle w:val="AVIjaELYleipteksti"/>
        <w:ind w:left="1134"/>
        <w:jc w:val="both"/>
      </w:pPr>
      <w:r>
        <w:t xml:space="preserve">Koska merkityksellinen sykintä vaikuttaa merkittävästi tuulivoimaloiden melun aiheuttamaan häiriöön, olisi hyvä, jos se </w:t>
      </w:r>
      <w:r w:rsidR="005C3EC4">
        <w:t>huomioitaisiin terveydensuojelu</w:t>
      </w:r>
      <w:r>
        <w:t>l</w:t>
      </w:r>
      <w:r w:rsidR="005C3EC4">
        <w:t>a</w:t>
      </w:r>
      <w:r>
        <w:t>in nojalla annettavissa määräyksissä.</w:t>
      </w:r>
    </w:p>
    <w:p w:rsidR="00724CC4" w:rsidRDefault="00724CC4" w:rsidP="003D6168">
      <w:pPr>
        <w:pStyle w:val="AVIjaELYleipteksti"/>
        <w:ind w:left="1134"/>
        <w:jc w:val="both"/>
      </w:pPr>
    </w:p>
    <w:p w:rsidR="00724CC4" w:rsidRPr="00D84E1A" w:rsidRDefault="00BE03BE" w:rsidP="003D6168">
      <w:pPr>
        <w:pStyle w:val="AVIjaELYleipteksti"/>
        <w:ind w:left="1134"/>
        <w:jc w:val="both"/>
        <w:rPr>
          <w:i/>
        </w:rPr>
      </w:pPr>
      <w:r w:rsidRPr="00D84E1A">
        <w:rPr>
          <w:i/>
        </w:rPr>
        <w:t>5 § Mittaustulokseen tehtävä korjaus</w:t>
      </w:r>
    </w:p>
    <w:p w:rsidR="004219E0" w:rsidRDefault="004219E0" w:rsidP="003D6168">
      <w:pPr>
        <w:pStyle w:val="AVIjaELYleipteksti"/>
        <w:ind w:left="1134"/>
        <w:jc w:val="both"/>
      </w:pPr>
      <w:r>
        <w:t>Uudenmaan ELY on kohdassa 3 § tehnyt oman ehdotuksensa tuulivoimaloiden melutason tunnusarvosta ja merkityksellisen sykinnän huomioimisesta siinä.</w:t>
      </w:r>
    </w:p>
    <w:p w:rsidR="00803337" w:rsidRDefault="00AB72C4" w:rsidP="003D6168">
      <w:pPr>
        <w:pStyle w:val="AVIjaELYleipteksti"/>
        <w:ind w:left="1134"/>
        <w:jc w:val="both"/>
      </w:pPr>
      <w:r>
        <w:t>Mikäli ohjearvo tulee perustumaan</w:t>
      </w:r>
      <w:r w:rsidR="00164AF9">
        <w:t xml:space="preserve"> asetuksen nykyisen ehdotuksen</w:t>
      </w:r>
      <w:r w:rsidR="00791D00">
        <w:t xml:space="preserve"> mukaisiin melutasoihin ja</w:t>
      </w:r>
      <w:r>
        <w:t xml:space="preserve"> pitkäaikaiseen keskiäänitasoon </w:t>
      </w:r>
      <w:r w:rsidR="00164AF9">
        <w:t xml:space="preserve">klo </w:t>
      </w:r>
      <w:r w:rsidR="00791D00">
        <w:t>7-22</w:t>
      </w:r>
      <w:r w:rsidR="00C2314F">
        <w:t xml:space="preserve"> </w:t>
      </w:r>
      <w:r w:rsidR="00791D00">
        <w:t>ja</w:t>
      </w:r>
      <w:r w:rsidR="00C2314F">
        <w:t xml:space="preserve"> </w:t>
      </w:r>
      <w:r w:rsidR="00791D00">
        <w:t>22-7</w:t>
      </w:r>
      <w:r w:rsidR="00164AF9">
        <w:t xml:space="preserve">, on </w:t>
      </w:r>
      <w:r w:rsidR="00AE7E8C">
        <w:t>Uudenmaan ELY</w:t>
      </w:r>
      <w:r w:rsidR="00791D00">
        <w:t>:n</w:t>
      </w:r>
      <w:r w:rsidR="00AE7E8C">
        <w:t xml:space="preserve"> mielestä </w:t>
      </w:r>
      <w:r w:rsidR="00AA0566">
        <w:t>välttämätöntä</w:t>
      </w:r>
      <w:r w:rsidR="00AE7E8C">
        <w:t>, että mittaustuloksiin tehdään</w:t>
      </w:r>
      <w:r w:rsidR="00164AF9">
        <w:t xml:space="preserve"> 5 dB</w:t>
      </w:r>
      <w:r w:rsidR="00AE7E8C">
        <w:t xml:space="preserve"> korjaus, mikäli melussa on havaittavissa ja mitattavissa merkityksellistä sykintää altistuvassa kohteessa. </w:t>
      </w:r>
    </w:p>
    <w:p w:rsidR="006549EB" w:rsidRDefault="005367E6" w:rsidP="003D6168">
      <w:pPr>
        <w:pStyle w:val="AVIjaELYleipteksti"/>
        <w:ind w:left="1134"/>
        <w:jc w:val="both"/>
      </w:pPr>
      <w:r w:rsidRPr="00890DB8">
        <w:t xml:space="preserve">Lisäksi </w:t>
      </w:r>
      <w:r w:rsidR="00E075F0" w:rsidRPr="00890DB8">
        <w:t>asetuksessa on määritel</w:t>
      </w:r>
      <w:r w:rsidR="00803337" w:rsidRPr="00890DB8">
        <w:t>tävä</w:t>
      </w:r>
      <w:r w:rsidR="00E075F0" w:rsidRPr="00890DB8">
        <w:t xml:space="preserve"> se,</w:t>
      </w:r>
      <w:r w:rsidR="00E075F0">
        <w:t xml:space="preserve"> </w:t>
      </w:r>
      <w:r>
        <w:t>huomioidaanko merkityksellistä sykintää koskeva korjaus</w:t>
      </w:r>
      <w:r w:rsidR="00855121">
        <w:t xml:space="preserve"> keskiäänitasoon</w:t>
      </w:r>
      <w:r>
        <w:t xml:space="preserve"> koko tarkasteluajanjaksolle</w:t>
      </w:r>
      <w:r w:rsidR="00AE7E8C">
        <w:t xml:space="preserve"> (päivä, yö)</w:t>
      </w:r>
      <w:r>
        <w:t>, vai ainoastaan sille ajanjaksolle</w:t>
      </w:r>
      <w:r w:rsidR="00855121">
        <w:t xml:space="preserve"> (esim. yksi tunti)</w:t>
      </w:r>
      <w:r>
        <w:t xml:space="preserve">, jolloin ilmiö on havaittavissa. </w:t>
      </w:r>
    </w:p>
    <w:p w:rsidR="006549EB" w:rsidRDefault="006549EB" w:rsidP="006549EB">
      <w:pPr>
        <w:pStyle w:val="AVIjaELYleipteksti"/>
        <w:ind w:left="1134"/>
        <w:jc w:val="both"/>
      </w:pPr>
      <w:r>
        <w:lastRenderedPageBreak/>
        <w:t>Merkityksellisen sykinnän arvioidaan olevan yksi merkittävimmistä syistä siihen, että tuulivoimaloiden melu koetaan joissakin sääolosuhteissa/tapauksissa muuta melua häiritsevämmäksi.  Merkityksellinen sykintä on nykyisen tiedon mukaan riippuvainen sääolosuhteista. Tietyissä olosuhteissa merkityksellinen sykintä on kuultavissa/havaittavissa huomattavan kaukana tuulivoimalasta.  Tällä hetkellä on kuitenkin epäselvää, kuinka pitkiä jaksoja, kuinka usein ja kuinka häiritsevänä ilmiö on havaittavissa tuulivoimalan ympäristössä. Koska tietoa ei ole riittävästi</w:t>
      </w:r>
      <w:r w:rsidR="005C3EC4">
        <w:t>,</w:t>
      </w:r>
      <w:r>
        <w:t xml:space="preserve"> tulisi asetus muotoilla siten, että merkityksellinen sykintä voitaisiin ottaa huomioon jos osoittautuu, että se on häiritsevyyden kannalta merkittävää, se voidaan tunnistaa mittauksin tai havainnoin kiistattomasti ja melussa on sitä ajallisesti niin merkittävästi, että se voi aiheuttaa merkittävää viihtyisyyden vähentymistä tai terveyshaittaa. Sisätiloissa esiintyvänä merkityksellinen sykintä tulisi ottaa huomioon ulkotiloja herkemmin. Ulkona yksittäisen lyhytaikaisen havainnon yleistäminen voi olla ongelmallista. </w:t>
      </w:r>
    </w:p>
    <w:p w:rsidR="00E075F0" w:rsidRDefault="00E075F0" w:rsidP="003D6168">
      <w:pPr>
        <w:pStyle w:val="AVIjaELYleipteksti"/>
        <w:ind w:left="1134"/>
        <w:jc w:val="both"/>
        <w:rPr>
          <w:i/>
        </w:rPr>
      </w:pPr>
    </w:p>
    <w:p w:rsidR="00BE03BE" w:rsidRPr="00D84E1A" w:rsidRDefault="00656F67" w:rsidP="003D6168">
      <w:pPr>
        <w:pStyle w:val="AVIjaELYleipteksti"/>
        <w:ind w:left="1134"/>
        <w:jc w:val="both"/>
        <w:rPr>
          <w:i/>
        </w:rPr>
      </w:pPr>
      <w:r w:rsidRPr="00D84E1A">
        <w:rPr>
          <w:i/>
        </w:rPr>
        <w:t>6 § Voimaantulo- ja siirtymäsäännökset</w:t>
      </w:r>
    </w:p>
    <w:p w:rsidR="00AE56DA" w:rsidRDefault="00AA0566" w:rsidP="003D6168">
      <w:pPr>
        <w:pStyle w:val="AVIjaELYleipteksti"/>
        <w:ind w:left="1134"/>
        <w:jc w:val="both"/>
      </w:pPr>
      <w:r>
        <w:t>Voimaantulo-</w:t>
      </w:r>
      <w:r w:rsidR="00AE56DA">
        <w:t xml:space="preserve"> ja siirtym</w:t>
      </w:r>
      <w:r w:rsidR="00D84E1A">
        <w:t xml:space="preserve">äsäännökset ovat </w:t>
      </w:r>
      <w:r w:rsidR="00855121">
        <w:t>pääosiltaan hyvät.</w:t>
      </w:r>
    </w:p>
    <w:p w:rsidR="00656F67" w:rsidRDefault="00295FC3" w:rsidP="003D6168">
      <w:pPr>
        <w:pStyle w:val="AVIjaELYleipteksti"/>
        <w:ind w:left="1134"/>
        <w:jc w:val="both"/>
      </w:pPr>
      <w:r>
        <w:t>Siirtymäsäännöksessä oli</w:t>
      </w:r>
      <w:r w:rsidR="00855121">
        <w:t>si</w:t>
      </w:r>
      <w:r w:rsidR="00656F67">
        <w:t xml:space="preserve"> </w:t>
      </w:r>
      <w:r w:rsidR="00656F67" w:rsidRPr="00E075F0">
        <w:t>kuitenkin</w:t>
      </w:r>
      <w:r w:rsidR="00656F67">
        <w:t xml:space="preserve"> h</w:t>
      </w:r>
      <w:r w:rsidR="00AE56DA">
        <w:t>uom</w:t>
      </w:r>
      <w:r>
        <w:t>ioi</w:t>
      </w:r>
      <w:r w:rsidR="00AE56DA">
        <w:t>tava, että kaavoissa</w:t>
      </w:r>
      <w:r w:rsidR="0043778F">
        <w:t xml:space="preserve"> </w:t>
      </w:r>
      <w:r w:rsidR="00AE56DA">
        <w:t>ei yle</w:t>
      </w:r>
      <w:r w:rsidR="00656F67">
        <w:t>ensä määrätä tuulivoimal</w:t>
      </w:r>
      <w:r w:rsidR="00AE56DA">
        <w:t>an</w:t>
      </w:r>
      <w:r w:rsidR="00656F67">
        <w:t xml:space="preserve"> koosta tai melupäästöstä. Tästä syystä </w:t>
      </w:r>
      <w:r w:rsidR="004C4352">
        <w:t xml:space="preserve">säännöksessä tulisi </w:t>
      </w:r>
      <w:r w:rsidR="0043778F">
        <w:t>huomioida se, että tulevaisuudessa nykyisille</w:t>
      </w:r>
      <w:r w:rsidR="009E559B">
        <w:t xml:space="preserve"> tai suunnitelluille</w:t>
      </w:r>
      <w:r w:rsidR="0043778F">
        <w:t xml:space="preserve"> tuulivoimaloiden sijoituspaikoille voidaan pyrkiä sijoittamaan nykyistä suurempia ja todennäköisesti melupäästöltään meluisampia </w:t>
      </w:r>
      <w:r>
        <w:t>tuulivoimaloita</w:t>
      </w:r>
      <w:r w:rsidR="0043778F">
        <w:t xml:space="preserve">. Tästä syystä asetuksessa tulee selkeästi </w:t>
      </w:r>
      <w:r w:rsidR="00AA0566">
        <w:t>tuoda</w:t>
      </w:r>
      <w:r w:rsidR="0043778F">
        <w:t xml:space="preserve"> esiin se, että voimaloita uusittaessa tai korvattaessa tulee noudattaa tämän asetuksen mukaisia ohjearvoja.</w:t>
      </w:r>
      <w:r w:rsidR="00E075F0">
        <w:t xml:space="preserve"> </w:t>
      </w:r>
    </w:p>
    <w:p w:rsidR="00656F67" w:rsidRPr="00D84E1A" w:rsidRDefault="00AE56DA" w:rsidP="003D6168">
      <w:pPr>
        <w:pStyle w:val="AVIjaELYleipteksti"/>
        <w:ind w:left="1134"/>
        <w:jc w:val="both"/>
        <w:rPr>
          <w:i/>
        </w:rPr>
      </w:pPr>
      <w:r w:rsidRPr="00D84E1A">
        <w:rPr>
          <w:i/>
        </w:rPr>
        <w:t>Muita huomioita</w:t>
      </w:r>
    </w:p>
    <w:p w:rsidR="00D84E1A" w:rsidRDefault="00D84E1A" w:rsidP="003D6168">
      <w:pPr>
        <w:pStyle w:val="AVIjaELYleipteksti"/>
        <w:ind w:left="1134"/>
        <w:jc w:val="both"/>
      </w:pPr>
      <w:r>
        <w:t>Tuulivoimaloiden suunnittelua</w:t>
      </w:r>
      <w:r w:rsidR="00E075F0" w:rsidRPr="00890DB8">
        <w:t xml:space="preserve"> tulee</w:t>
      </w:r>
      <w:r>
        <w:t xml:space="preserve"> ohjeistaa niin, että </w:t>
      </w:r>
      <w:r w:rsidR="00AA0566">
        <w:t>suunnitteluvaiheessa</w:t>
      </w:r>
      <w:r w:rsidR="00295FC3">
        <w:t>, etenkin kaavoissa</w:t>
      </w:r>
      <w:r>
        <w:t xml:space="preserve"> esitetyt voimaloiden </w:t>
      </w:r>
      <w:r w:rsidR="00AA0566">
        <w:t>melupäästöt</w:t>
      </w:r>
      <w:r>
        <w:t xml:space="preserve"> ja sijainnit olisivat sitovia. Suunnittelun ja toteutuksen väliset erot voivat melun suhteen olla helposti merkittäviä, ellei asiaan kiinnitetä riittävästi huomiota.</w:t>
      </w:r>
      <w:r w:rsidR="00295FC3">
        <w:t xml:space="preserve"> Rakennuslupien, </w:t>
      </w:r>
      <w:r w:rsidR="00AA0566">
        <w:t>toimenpidelupien</w:t>
      </w:r>
      <w:r w:rsidR="00295FC3">
        <w:t xml:space="preserve">, suunnittelutarveratkaisujen sekä poikkeamislupien tulee aina perustua paikalle </w:t>
      </w:r>
      <w:r w:rsidR="00AA0566">
        <w:t>pystytettävän</w:t>
      </w:r>
      <w:r w:rsidR="00295FC3">
        <w:t xml:space="preserve"> tuulivoimalan melupäästön takuuarvoon ja siitä tehtyihin laskentoihin.</w:t>
      </w:r>
    </w:p>
    <w:p w:rsidR="00E075F0" w:rsidRDefault="00E075F0" w:rsidP="00E075F0">
      <w:pPr>
        <w:pStyle w:val="AVIjaELYleipteksti"/>
        <w:ind w:left="1134"/>
        <w:jc w:val="both"/>
      </w:pPr>
      <w:r>
        <w:t>Tuulivoimapuistojen ja yksittäisten tuulivoimaloiden merkitsemisestä kaavoihin ja rakennustarkastuksen liitekarttoihin ym. tulisi ohjeistaa siten, että melualueet näkyisivät niissä ja olisivat helposti nähtävissä. Tällä estettäisiin se, että poikkeuslupia ei annettaisi tai herkkiä toimintoja ei sijoitettaisi voimalan vaikutusalueelle myöhemmin.</w:t>
      </w:r>
    </w:p>
    <w:p w:rsidR="00656F67" w:rsidRDefault="00193BFD" w:rsidP="003D6168">
      <w:pPr>
        <w:pStyle w:val="AVIjaELYleipteksti"/>
        <w:ind w:left="1134"/>
        <w:jc w:val="both"/>
      </w:pPr>
      <w:r>
        <w:t>Valvonnan tulisi perustua pääasiallisesti laskennallisiin meluselvityksiin,</w:t>
      </w:r>
      <w:r w:rsidR="007F6761">
        <w:t xml:space="preserve"> pohjautuen melupäästön takuuarvoihin</w:t>
      </w:r>
      <w:r>
        <w:t xml:space="preserve"> sekä voimaloiden melupäästön todentamiseen</w:t>
      </w:r>
      <w:r w:rsidR="00D017B2">
        <w:t xml:space="preserve"> ympäristöministeriön antaman </w:t>
      </w:r>
      <w:r w:rsidR="007F6761">
        <w:t>ohjeen mukaisesti.</w:t>
      </w:r>
      <w:r>
        <w:t xml:space="preserve"> Melulle altistuvissa kohteissa suoritettavien mittausten tehtävänä tulisi olla </w:t>
      </w:r>
      <w:r w:rsidR="00957981">
        <w:t xml:space="preserve">pääasiallisesti </w:t>
      </w:r>
      <w:r>
        <w:t>selvittää melun erityispiirteiden olemassaolo sekä melutaso rakennusten sisällä.</w:t>
      </w:r>
      <w:r w:rsidR="007F6761">
        <w:t xml:space="preserve"> </w:t>
      </w:r>
    </w:p>
    <w:p w:rsidR="00E70B71" w:rsidRDefault="00193BFD" w:rsidP="003D6168">
      <w:pPr>
        <w:pStyle w:val="AVIjaELYleipteksti"/>
        <w:ind w:left="1134"/>
        <w:jc w:val="both"/>
      </w:pPr>
      <w:r>
        <w:t xml:space="preserve">Melumittausten suorittamisesta asetuksessa </w:t>
      </w:r>
      <w:r w:rsidR="00295FC3">
        <w:t>tulisi</w:t>
      </w:r>
      <w:r>
        <w:t xml:space="preserve"> olla määräys, että melumittauksen tekijän </w:t>
      </w:r>
      <w:r w:rsidRPr="007410C0">
        <w:rPr>
          <w:b/>
          <w:u w:val="single"/>
        </w:rPr>
        <w:t xml:space="preserve">tulee olla sertifioitu tai </w:t>
      </w:r>
      <w:r w:rsidR="000E116F" w:rsidRPr="007410C0">
        <w:rPr>
          <w:b/>
          <w:u w:val="single"/>
        </w:rPr>
        <w:t xml:space="preserve">meluamittaavan </w:t>
      </w:r>
      <w:r w:rsidRPr="007410C0">
        <w:rPr>
          <w:b/>
          <w:u w:val="single"/>
        </w:rPr>
        <w:t>yrityksen akreditoitu</w:t>
      </w:r>
      <w:r>
        <w:t xml:space="preserve">. Tällä </w:t>
      </w:r>
      <w:r w:rsidR="00D017B2" w:rsidRPr="000E116F">
        <w:t>pyrittäisiin siihen</w:t>
      </w:r>
      <w:r w:rsidR="007F6761" w:rsidRPr="000E116F">
        <w:t>,</w:t>
      </w:r>
      <w:r w:rsidR="007F6761">
        <w:t xml:space="preserve"> että </w:t>
      </w:r>
      <w:r w:rsidR="00D017B2">
        <w:t>mittaustulokset olisivat laadukkaita ja tulokset luotettavia.</w:t>
      </w:r>
    </w:p>
    <w:p w:rsidR="00E70B71" w:rsidRDefault="00806BE1" w:rsidP="003D6168">
      <w:pPr>
        <w:pStyle w:val="AVIjaELYleipteksti"/>
        <w:ind w:left="1134"/>
        <w:jc w:val="both"/>
      </w:pPr>
      <w:r>
        <w:lastRenderedPageBreak/>
        <w:t>Koska tuulivoimalat ovat yksilöllisiä laitteita, joiden toiminnan ja melupäästön kannalta asennuksella voi olla suuri merkitys, pitäisi kaikkien tuulivoimaloiden melupäästö mitata ja verrata sitä ennen käyttöönottoa laitteesta annettuun melupäästön takuuarvoon. Tällä menettelyllä voitaisiin vähentää turhien</w:t>
      </w:r>
      <w:r w:rsidR="00697D5C">
        <w:t>,</w:t>
      </w:r>
      <w:r>
        <w:t xml:space="preserve"> </w:t>
      </w:r>
      <w:r w:rsidR="00AA0566">
        <w:t>melulle</w:t>
      </w:r>
      <w:r>
        <w:t xml:space="preserve"> altistuvissa kohteissa tehtävien</w:t>
      </w:r>
      <w:r w:rsidR="00697D5C">
        <w:t>,</w:t>
      </w:r>
      <w:r>
        <w:t xml:space="preserve"> melumittausten tarvetta ja samalla voitaisiin todentaa, että rakennus ja asennustyöt ovat onnistuneet tavoitteiden mukaisesti.</w:t>
      </w:r>
    </w:p>
    <w:p w:rsidR="000E116F" w:rsidRDefault="000E116F" w:rsidP="003D6168">
      <w:pPr>
        <w:pStyle w:val="AVIjaELYleipteksti"/>
        <w:ind w:left="1134"/>
        <w:jc w:val="both"/>
      </w:pPr>
    </w:p>
    <w:p w:rsidR="00AB252D" w:rsidRDefault="00AB252D" w:rsidP="003D6168">
      <w:pPr>
        <w:pStyle w:val="AVIjaELYleipteksti"/>
        <w:ind w:left="1134"/>
        <w:jc w:val="both"/>
      </w:pPr>
    </w:p>
    <w:p w:rsidR="00AB252D" w:rsidRDefault="00AB252D" w:rsidP="003D6168">
      <w:pPr>
        <w:pStyle w:val="AVIjaELYleipteksti"/>
        <w:ind w:left="1134"/>
        <w:jc w:val="both"/>
      </w:pPr>
    </w:p>
    <w:p w:rsidR="00AB252D" w:rsidRDefault="00AB252D" w:rsidP="003D6168">
      <w:pPr>
        <w:pStyle w:val="AVIjaELYleipteksti"/>
        <w:ind w:left="1134"/>
        <w:jc w:val="both"/>
      </w:pPr>
    </w:p>
    <w:p w:rsidR="00AB72C4" w:rsidRDefault="00AB72C4" w:rsidP="00AB252D">
      <w:pPr>
        <w:pStyle w:val="AVIjaELYleipteksti"/>
        <w:tabs>
          <w:tab w:val="left" w:pos="7371"/>
        </w:tabs>
        <w:ind w:left="1134"/>
      </w:pPr>
    </w:p>
    <w:p w:rsidR="00AB252D" w:rsidRDefault="00AB252D" w:rsidP="00AB252D">
      <w:pPr>
        <w:pStyle w:val="AVIjaELYleipteksti"/>
        <w:tabs>
          <w:tab w:val="left" w:pos="7371"/>
        </w:tabs>
        <w:ind w:left="1134"/>
      </w:pPr>
      <w:r>
        <w:t xml:space="preserve">Yksikön päällikkö </w:t>
      </w:r>
      <w:r>
        <w:tab/>
        <w:t>Eija Lehtonen</w:t>
      </w:r>
    </w:p>
    <w:p w:rsidR="00AB72C4" w:rsidRDefault="00AB72C4" w:rsidP="00AB252D">
      <w:pPr>
        <w:pStyle w:val="AVIjaELYleipteksti"/>
        <w:tabs>
          <w:tab w:val="left" w:pos="7371"/>
        </w:tabs>
        <w:ind w:left="1134"/>
      </w:pPr>
    </w:p>
    <w:p w:rsidR="005C3EC4" w:rsidRDefault="005C3EC4" w:rsidP="00AB252D">
      <w:pPr>
        <w:pStyle w:val="AVIjaELYleipteksti"/>
        <w:tabs>
          <w:tab w:val="left" w:pos="7371"/>
        </w:tabs>
        <w:ind w:left="1134"/>
      </w:pPr>
    </w:p>
    <w:p w:rsidR="005C3EC4" w:rsidRDefault="005C3EC4" w:rsidP="00AB252D">
      <w:pPr>
        <w:pStyle w:val="AVIjaELYleipteksti"/>
        <w:tabs>
          <w:tab w:val="left" w:pos="7371"/>
        </w:tabs>
        <w:ind w:left="1134"/>
      </w:pPr>
    </w:p>
    <w:p w:rsidR="005C3EC4" w:rsidRDefault="005C3EC4" w:rsidP="003D6168">
      <w:pPr>
        <w:pStyle w:val="AVIjaELYleipteksti"/>
        <w:ind w:left="1134"/>
        <w:jc w:val="both"/>
      </w:pPr>
    </w:p>
    <w:p w:rsidR="000E7C66" w:rsidRDefault="00E70B71" w:rsidP="003D6168">
      <w:pPr>
        <w:pStyle w:val="AVIjaELYleipteksti"/>
        <w:tabs>
          <w:tab w:val="left" w:pos="7371"/>
        </w:tabs>
        <w:ind w:left="1134"/>
      </w:pPr>
      <w:r>
        <w:t>Ylitarkastaja</w:t>
      </w:r>
      <w:r>
        <w:tab/>
        <w:t>Larri Liikonen</w:t>
      </w:r>
    </w:p>
    <w:p w:rsidR="000E7C66" w:rsidRDefault="000E7C66">
      <w:pPr>
        <w:pStyle w:val="AVIjaELYleipteksti"/>
      </w:pPr>
    </w:p>
    <w:p w:rsidR="00F04CC2" w:rsidRDefault="00F04CC2"/>
    <w:p w:rsidR="00055B39" w:rsidRDefault="00055B39"/>
    <w:sectPr w:rsidR="00055B39" w:rsidSect="00A768BA">
      <w:headerReference w:type="default" r:id="rId11"/>
      <w:footerReference w:type="default" r:id="rId12"/>
      <w:headerReference w:type="first" r:id="rId13"/>
      <w:footerReference w:type="first" r:id="rId14"/>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72" w:rsidRDefault="00600772">
      <w:r>
        <w:separator/>
      </w:r>
    </w:p>
  </w:endnote>
  <w:endnote w:type="continuationSeparator" w:id="0">
    <w:p w:rsidR="00600772" w:rsidRDefault="0060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72" w:rsidRDefault="00600772">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72" w:rsidRDefault="00600772">
    <w:pPr>
      <w:pStyle w:val="ELYyl-jaalatunniste"/>
    </w:pPr>
    <w:r>
      <w:t>UUDENMAAN ELINKEINO-, LIIKENNE- JA YMPÄRISTÖKESKUS</w:t>
    </w:r>
  </w:p>
  <w:tbl>
    <w:tblPr>
      <w:tblW w:w="9889" w:type="dxa"/>
      <w:tblLook w:val="04A0" w:firstRow="1" w:lastRow="0" w:firstColumn="1" w:lastColumn="0" w:noHBand="0" w:noVBand="1"/>
    </w:tblPr>
    <w:tblGrid>
      <w:gridCol w:w="2930"/>
      <w:gridCol w:w="2257"/>
      <w:gridCol w:w="4702"/>
    </w:tblGrid>
    <w:tr w:rsidR="00600772">
      <w:trPr>
        <w:trHeight w:hRule="exact" w:val="397"/>
      </w:trPr>
      <w:tc>
        <w:tcPr>
          <w:tcW w:w="2943" w:type="dxa"/>
        </w:tcPr>
        <w:p w:rsidR="00600772" w:rsidRPr="007346F0" w:rsidRDefault="00600772">
          <w:pPr>
            <w:pStyle w:val="ELYyl-jaalatunniste"/>
            <w:rPr>
              <w:b/>
            </w:rPr>
          </w:pPr>
          <w:r w:rsidRPr="007346F0">
            <w:rPr>
              <w:b/>
            </w:rPr>
            <w:t xml:space="preserve">Kutsunumero </w:t>
          </w:r>
          <w:r w:rsidRPr="007346F0">
            <w:rPr>
              <w:rStyle w:val="Voimakas"/>
              <w:rFonts w:cs="Arial"/>
              <w:b w:val="0"/>
              <w:color w:val="000000"/>
            </w:rPr>
            <w:t>0295 021 000</w:t>
          </w:r>
        </w:p>
        <w:p w:rsidR="00600772" w:rsidRDefault="00600772">
          <w:pPr>
            <w:pStyle w:val="ELYyl-jaalatunniste"/>
          </w:pPr>
          <w:r>
            <w:t>www.ely-keskus.fi/uusimaa</w:t>
          </w:r>
        </w:p>
      </w:tc>
      <w:tc>
        <w:tcPr>
          <w:tcW w:w="2268" w:type="dxa"/>
        </w:tcPr>
        <w:p w:rsidR="00600772" w:rsidRDefault="00600772" w:rsidP="00364AFD">
          <w:pPr>
            <w:pStyle w:val="ELYyl-jaalatunniste"/>
          </w:pPr>
          <w:r>
            <w:t>Opastinsilta 12 B 5 krs, 00520 Helsinki</w:t>
          </w:r>
        </w:p>
      </w:tc>
      <w:tc>
        <w:tcPr>
          <w:tcW w:w="4741" w:type="dxa"/>
        </w:tcPr>
        <w:p w:rsidR="00600772" w:rsidRDefault="00600772">
          <w:pPr>
            <w:pStyle w:val="ELYyl-jaalatunniste"/>
          </w:pPr>
          <w:r>
            <w:t>PL 36</w:t>
          </w:r>
        </w:p>
        <w:p w:rsidR="00600772" w:rsidRDefault="00600772" w:rsidP="00364AFD">
          <w:pPr>
            <w:pStyle w:val="ELYyl-jaalatunniste"/>
          </w:pPr>
          <w:r>
            <w:t>00521 Helsinki</w:t>
          </w:r>
        </w:p>
      </w:tc>
    </w:tr>
  </w:tbl>
  <w:p w:rsidR="00600772" w:rsidRDefault="0060077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72" w:rsidRDefault="00600772">
      <w:r>
        <w:separator/>
      </w:r>
    </w:p>
  </w:footnote>
  <w:footnote w:type="continuationSeparator" w:id="0">
    <w:p w:rsidR="00600772" w:rsidRDefault="0060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72" w:rsidRDefault="00600772">
    <w:pPr>
      <w:pStyle w:val="ELYyl-jaalatunniste"/>
      <w:tabs>
        <w:tab w:val="clear" w:pos="1843"/>
        <w:tab w:val="clear" w:pos="2977"/>
        <w:tab w:val="clear" w:pos="4678"/>
        <w:tab w:val="clear" w:pos="9638"/>
        <w:tab w:val="left" w:pos="5954"/>
        <w:tab w:val="right" w:pos="9356"/>
      </w:tabs>
      <w:ind w:firstLine="5954"/>
    </w:pPr>
    <w:r>
      <w:rPr>
        <w:rStyle w:val="lblasia"/>
      </w:rPr>
      <w:t>UUDELY/8143/2014</w:t>
    </w:r>
    <w:r>
      <w:tab/>
    </w:r>
    <w:r w:rsidR="00BC4EDE">
      <w:fldChar w:fldCharType="begin"/>
    </w:r>
    <w:r w:rsidR="00BC4EDE">
      <w:instrText xml:space="preserve"> PAGE </w:instrText>
    </w:r>
    <w:r w:rsidR="00BC4EDE">
      <w:fldChar w:fldCharType="separate"/>
    </w:r>
    <w:r w:rsidR="00BC4EDE">
      <w:rPr>
        <w:noProof/>
      </w:rPr>
      <w:t>2</w:t>
    </w:r>
    <w:r w:rsidR="00BC4EDE">
      <w:rPr>
        <w:noProof/>
      </w:rPr>
      <w:fldChar w:fldCharType="end"/>
    </w:r>
    <w:r>
      <w:t>/</w:t>
    </w:r>
    <w:r w:rsidR="00BC4EDE">
      <w:fldChar w:fldCharType="begin"/>
    </w:r>
    <w:r w:rsidR="00BC4EDE">
      <w:instrText xml:space="preserve"> NUMPAGES  </w:instrText>
    </w:r>
    <w:r w:rsidR="00BC4EDE">
      <w:fldChar w:fldCharType="separate"/>
    </w:r>
    <w:r w:rsidR="00BC4EDE">
      <w:rPr>
        <w:noProof/>
      </w:rPr>
      <w:t>6</w:t>
    </w:r>
    <w:r w:rsidR="00BC4ED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600772">
      <w:trPr>
        <w:cantSplit/>
        <w:trHeight w:hRule="exact" w:val="454"/>
      </w:trPr>
      <w:tc>
        <w:tcPr>
          <w:tcW w:w="2192" w:type="dxa"/>
        </w:tcPr>
        <w:p w:rsidR="00600772" w:rsidRDefault="00BC4EDE">
          <w:pPr>
            <w:pStyle w:val="ELYyl-jaalatunniste"/>
          </w:pPr>
          <w:r>
            <w:rPr>
              <w:noProof/>
              <w:lang w:eastAsia="fi-FI"/>
            </w:rPr>
            <w:drawing>
              <wp:anchor distT="0" distB="0" distL="114300" distR="114300" simplePos="0" relativeHeight="251657728" behindDoc="0" locked="0" layoutInCell="0" allowOverlap="1">
                <wp:simplePos x="0" y="0"/>
                <wp:positionH relativeFrom="page">
                  <wp:posOffset>79375</wp:posOffset>
                </wp:positionH>
                <wp:positionV relativeFrom="page">
                  <wp:posOffset>323850</wp:posOffset>
                </wp:positionV>
                <wp:extent cx="2628900" cy="920750"/>
                <wp:effectExtent l="0" t="0" r="0" b="0"/>
                <wp:wrapNone/>
                <wp:docPr id="1"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pic:spPr>
                    </pic:pic>
                  </a:graphicData>
                </a:graphic>
                <wp14:sizeRelH relativeFrom="page">
                  <wp14:pctWidth>0</wp14:pctWidth>
                </wp14:sizeRelH>
                <wp14:sizeRelV relativeFrom="page">
                  <wp14:pctHeight>0</wp14:pctHeight>
                </wp14:sizeRelV>
              </wp:anchor>
            </w:drawing>
          </w:r>
        </w:p>
      </w:tc>
      <w:tc>
        <w:tcPr>
          <w:tcW w:w="3333" w:type="dxa"/>
        </w:tcPr>
        <w:p w:rsidR="00600772" w:rsidRDefault="00600772">
          <w:pPr>
            <w:pStyle w:val="ELYyl-jaalatunniste"/>
          </w:pPr>
        </w:p>
      </w:tc>
    </w:tr>
    <w:tr w:rsidR="00600772">
      <w:trPr>
        <w:cantSplit/>
        <w:trHeight w:hRule="exact" w:val="340"/>
      </w:trPr>
      <w:tc>
        <w:tcPr>
          <w:tcW w:w="2192" w:type="dxa"/>
          <w:vMerge w:val="restart"/>
        </w:tcPr>
        <w:p w:rsidR="00600772" w:rsidRDefault="00600772">
          <w:pPr>
            <w:pStyle w:val="ELYyl-jaalatunniste"/>
          </w:pPr>
          <w:r>
            <w:t>LAUSUNTO</w:t>
          </w:r>
        </w:p>
      </w:tc>
      <w:tc>
        <w:tcPr>
          <w:tcW w:w="3333" w:type="dxa"/>
        </w:tcPr>
        <w:p w:rsidR="00600772" w:rsidRDefault="00600772" w:rsidP="00385EBA">
          <w:pPr>
            <w:pStyle w:val="ELYyl-jaalatunniste"/>
          </w:pPr>
          <w:r>
            <w:rPr>
              <w:rStyle w:val="lblasia"/>
            </w:rPr>
            <w:t>UUDELY/8143/2014</w:t>
          </w:r>
        </w:p>
      </w:tc>
    </w:tr>
    <w:tr w:rsidR="00600772">
      <w:trPr>
        <w:cantSplit/>
        <w:trHeight w:hRule="exact" w:val="340"/>
      </w:trPr>
      <w:tc>
        <w:tcPr>
          <w:tcW w:w="2192" w:type="dxa"/>
          <w:vMerge/>
        </w:tcPr>
        <w:p w:rsidR="00600772" w:rsidRDefault="00600772">
          <w:pPr>
            <w:pStyle w:val="ELYyl-jaalatunniste"/>
          </w:pPr>
        </w:p>
      </w:tc>
      <w:tc>
        <w:tcPr>
          <w:tcW w:w="3333" w:type="dxa"/>
        </w:tcPr>
        <w:p w:rsidR="00600772" w:rsidRDefault="00600772" w:rsidP="00AA3AD2">
          <w:pPr>
            <w:pStyle w:val="ELYyl-jaalatunniste"/>
          </w:pPr>
        </w:p>
      </w:tc>
    </w:tr>
    <w:tr w:rsidR="00600772">
      <w:trPr>
        <w:cantSplit/>
        <w:trHeight w:hRule="exact" w:val="340"/>
      </w:trPr>
      <w:tc>
        <w:tcPr>
          <w:tcW w:w="2192" w:type="dxa"/>
        </w:tcPr>
        <w:p w:rsidR="00600772" w:rsidRDefault="00600772">
          <w:pPr>
            <w:pStyle w:val="ELYyl-jaalatunniste"/>
          </w:pPr>
          <w:r>
            <w:t>15.12.2014</w:t>
          </w:r>
        </w:p>
      </w:tc>
      <w:tc>
        <w:tcPr>
          <w:tcW w:w="3333" w:type="dxa"/>
        </w:tcPr>
        <w:p w:rsidR="00600772" w:rsidRDefault="00600772">
          <w:pPr>
            <w:pStyle w:val="ELYyl-jaalatunniste"/>
          </w:pPr>
        </w:p>
      </w:tc>
    </w:tr>
  </w:tbl>
  <w:p w:rsidR="00600772" w:rsidRDefault="00600772">
    <w:pPr>
      <w:pStyle w:val="Yltunniste"/>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67"/>
    <w:rsid w:val="00012AEC"/>
    <w:rsid w:val="000460BA"/>
    <w:rsid w:val="00055B39"/>
    <w:rsid w:val="0008208E"/>
    <w:rsid w:val="0008438A"/>
    <w:rsid w:val="00092E3F"/>
    <w:rsid w:val="000B7112"/>
    <w:rsid w:val="000C62A3"/>
    <w:rsid w:val="000E116F"/>
    <w:rsid w:val="000E7C66"/>
    <w:rsid w:val="00131D5E"/>
    <w:rsid w:val="00143FB6"/>
    <w:rsid w:val="00164AF9"/>
    <w:rsid w:val="001857F0"/>
    <w:rsid w:val="00193BFD"/>
    <w:rsid w:val="001C2E95"/>
    <w:rsid w:val="001C7AA4"/>
    <w:rsid w:val="001F08ED"/>
    <w:rsid w:val="00233EFF"/>
    <w:rsid w:val="002405EA"/>
    <w:rsid w:val="00241CF8"/>
    <w:rsid w:val="00266689"/>
    <w:rsid w:val="002809EE"/>
    <w:rsid w:val="00295FC3"/>
    <w:rsid w:val="002D002C"/>
    <w:rsid w:val="00314BD6"/>
    <w:rsid w:val="00316F84"/>
    <w:rsid w:val="00343FF9"/>
    <w:rsid w:val="00364AFD"/>
    <w:rsid w:val="00373286"/>
    <w:rsid w:val="00385EBA"/>
    <w:rsid w:val="003A3F8C"/>
    <w:rsid w:val="003D6168"/>
    <w:rsid w:val="003E647B"/>
    <w:rsid w:val="00416870"/>
    <w:rsid w:val="004219E0"/>
    <w:rsid w:val="00437758"/>
    <w:rsid w:val="0043778F"/>
    <w:rsid w:val="00440565"/>
    <w:rsid w:val="00477FE8"/>
    <w:rsid w:val="00480E4B"/>
    <w:rsid w:val="00482E8C"/>
    <w:rsid w:val="004C3A55"/>
    <w:rsid w:val="004C4352"/>
    <w:rsid w:val="004E0B7A"/>
    <w:rsid w:val="005218D1"/>
    <w:rsid w:val="005367E6"/>
    <w:rsid w:val="0059657F"/>
    <w:rsid w:val="005C3EC4"/>
    <w:rsid w:val="005E56E4"/>
    <w:rsid w:val="00600772"/>
    <w:rsid w:val="00623843"/>
    <w:rsid w:val="00623BFF"/>
    <w:rsid w:val="00640247"/>
    <w:rsid w:val="0065444F"/>
    <w:rsid w:val="006549EB"/>
    <w:rsid w:val="00656F67"/>
    <w:rsid w:val="006775E8"/>
    <w:rsid w:val="00697D5C"/>
    <w:rsid w:val="006E5C0A"/>
    <w:rsid w:val="006F4919"/>
    <w:rsid w:val="00711CD6"/>
    <w:rsid w:val="00724CC4"/>
    <w:rsid w:val="007346F0"/>
    <w:rsid w:val="00734F64"/>
    <w:rsid w:val="007410C0"/>
    <w:rsid w:val="00766864"/>
    <w:rsid w:val="00767772"/>
    <w:rsid w:val="0077453F"/>
    <w:rsid w:val="00780EE4"/>
    <w:rsid w:val="00791D00"/>
    <w:rsid w:val="007C1036"/>
    <w:rsid w:val="007D007D"/>
    <w:rsid w:val="007D0770"/>
    <w:rsid w:val="007D2650"/>
    <w:rsid w:val="007E7289"/>
    <w:rsid w:val="007F6761"/>
    <w:rsid w:val="00803337"/>
    <w:rsid w:val="00806BE1"/>
    <w:rsid w:val="00830FAA"/>
    <w:rsid w:val="00832506"/>
    <w:rsid w:val="00855121"/>
    <w:rsid w:val="00865F99"/>
    <w:rsid w:val="008722FC"/>
    <w:rsid w:val="00872AE0"/>
    <w:rsid w:val="00880C8C"/>
    <w:rsid w:val="008903E8"/>
    <w:rsid w:val="00890DB8"/>
    <w:rsid w:val="008C3B87"/>
    <w:rsid w:val="008D2167"/>
    <w:rsid w:val="0090256C"/>
    <w:rsid w:val="00902628"/>
    <w:rsid w:val="009167B4"/>
    <w:rsid w:val="009201BF"/>
    <w:rsid w:val="00957981"/>
    <w:rsid w:val="00974EEA"/>
    <w:rsid w:val="00980601"/>
    <w:rsid w:val="009A38FC"/>
    <w:rsid w:val="009C73EC"/>
    <w:rsid w:val="009D0DEF"/>
    <w:rsid w:val="009E559B"/>
    <w:rsid w:val="00A36128"/>
    <w:rsid w:val="00A768BA"/>
    <w:rsid w:val="00AA0566"/>
    <w:rsid w:val="00AA3AD2"/>
    <w:rsid w:val="00AB252D"/>
    <w:rsid w:val="00AB72C4"/>
    <w:rsid w:val="00AC0F91"/>
    <w:rsid w:val="00AC6FFD"/>
    <w:rsid w:val="00AC70BF"/>
    <w:rsid w:val="00AD2299"/>
    <w:rsid w:val="00AD593E"/>
    <w:rsid w:val="00AE3055"/>
    <w:rsid w:val="00AE56DA"/>
    <w:rsid w:val="00AE7E8C"/>
    <w:rsid w:val="00AF2702"/>
    <w:rsid w:val="00B12715"/>
    <w:rsid w:val="00B343AE"/>
    <w:rsid w:val="00B6624D"/>
    <w:rsid w:val="00B84D2E"/>
    <w:rsid w:val="00BC4EDE"/>
    <w:rsid w:val="00BE03BE"/>
    <w:rsid w:val="00C05529"/>
    <w:rsid w:val="00C2314F"/>
    <w:rsid w:val="00C847B0"/>
    <w:rsid w:val="00C87A03"/>
    <w:rsid w:val="00CA37E1"/>
    <w:rsid w:val="00CC0E25"/>
    <w:rsid w:val="00CC7904"/>
    <w:rsid w:val="00D017B2"/>
    <w:rsid w:val="00D42C53"/>
    <w:rsid w:val="00D637B0"/>
    <w:rsid w:val="00D84E1A"/>
    <w:rsid w:val="00DA46A4"/>
    <w:rsid w:val="00DC521A"/>
    <w:rsid w:val="00DE1FF2"/>
    <w:rsid w:val="00E075F0"/>
    <w:rsid w:val="00E15414"/>
    <w:rsid w:val="00E5424E"/>
    <w:rsid w:val="00E61D93"/>
    <w:rsid w:val="00E70B71"/>
    <w:rsid w:val="00E77224"/>
    <w:rsid w:val="00EF4D5F"/>
    <w:rsid w:val="00EF6618"/>
    <w:rsid w:val="00F04CC2"/>
    <w:rsid w:val="00F25A67"/>
    <w:rsid w:val="00F74F43"/>
    <w:rsid w:val="00FA0D77"/>
    <w:rsid w:val="00FC1199"/>
    <w:rsid w:val="00FC58C9"/>
    <w:rsid w:val="00FE6934"/>
    <w:rsid w:val="00FF26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AVI ja ELY_Normaali"/>
    <w:qFormat/>
    <w:rsid w:val="00A768BA"/>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A768BA"/>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A768BA"/>
    <w:rPr>
      <w:rFonts w:ascii="Arial" w:eastAsia="Arial" w:hAnsi="Arial"/>
      <w:sz w:val="22"/>
      <w:szCs w:val="22"/>
      <w:lang w:val="fi-FI" w:eastAsia="en-US" w:bidi="ar-SA"/>
    </w:rPr>
  </w:style>
  <w:style w:type="paragraph" w:styleId="Alatunniste">
    <w:name w:val="footer"/>
    <w:basedOn w:val="Normaali"/>
    <w:link w:val="AlatunnisteChar"/>
    <w:unhideWhenUsed/>
    <w:rsid w:val="00A768BA"/>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A768BA"/>
    <w:rPr>
      <w:rFonts w:ascii="Arial" w:eastAsia="Arial" w:hAnsi="Arial"/>
      <w:b/>
      <w:sz w:val="18"/>
      <w:szCs w:val="18"/>
      <w:lang w:val="fi-FI" w:eastAsia="en-US" w:bidi="ar-SA"/>
    </w:rPr>
  </w:style>
  <w:style w:type="paragraph" w:customStyle="1" w:styleId="AVIjaELYNormaaliSisentmtn">
    <w:name w:val="AVI ja ELY_Normaali_Sisentämätön"/>
    <w:qFormat/>
    <w:rsid w:val="00A768BA"/>
    <w:rPr>
      <w:rFonts w:ascii="Arial" w:hAnsi="Arial"/>
      <w:sz w:val="22"/>
      <w:szCs w:val="22"/>
    </w:rPr>
  </w:style>
  <w:style w:type="paragraph" w:customStyle="1" w:styleId="AVIjaELYleipteksti">
    <w:name w:val="AVI ja ELY_leipäteksti"/>
    <w:basedOn w:val="AVIjaELYNormaaliSisentmtn"/>
    <w:qFormat/>
    <w:rsid w:val="00A768BA"/>
    <w:pPr>
      <w:spacing w:after="200" w:line="276" w:lineRule="auto"/>
      <w:ind w:left="2608"/>
    </w:pPr>
    <w:rPr>
      <w:szCs w:val="24"/>
    </w:rPr>
  </w:style>
  <w:style w:type="paragraph" w:customStyle="1" w:styleId="AVIjaELYOtsikko1">
    <w:name w:val="AVI ja ELY_Otsikko 1"/>
    <w:next w:val="Normaali"/>
    <w:qFormat/>
    <w:rsid w:val="00A768BA"/>
    <w:pPr>
      <w:keepNext/>
      <w:spacing w:before="320" w:after="200"/>
      <w:ind w:right="305"/>
      <w:outlineLvl w:val="0"/>
    </w:pPr>
    <w:rPr>
      <w:rFonts w:ascii="Arial" w:hAnsi="Arial" w:cs="Arial"/>
      <w:b/>
      <w:bCs/>
      <w:kern w:val="32"/>
      <w:sz w:val="26"/>
      <w:szCs w:val="26"/>
    </w:rPr>
  </w:style>
  <w:style w:type="character" w:styleId="Voimakas">
    <w:name w:val="Strong"/>
    <w:basedOn w:val="Kappaleenoletusfontti"/>
    <w:uiPriority w:val="22"/>
    <w:qFormat/>
    <w:rsid w:val="007346F0"/>
    <w:rPr>
      <w:b/>
      <w:bCs/>
    </w:rPr>
  </w:style>
  <w:style w:type="paragraph" w:customStyle="1" w:styleId="ELYyl-jaalatunniste">
    <w:name w:val="ELY_ylä- ja alatunniste"/>
    <w:basedOn w:val="Yltunniste"/>
    <w:link w:val="ELYyl-jaalatunnisteChar"/>
    <w:qFormat/>
    <w:rsid w:val="00A768BA"/>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A768BA"/>
    <w:rPr>
      <w:rFonts w:ascii="Arial" w:eastAsia="Arial" w:hAnsi="Arial"/>
      <w:color w:val="595959"/>
      <w:sz w:val="18"/>
      <w:szCs w:val="18"/>
      <w:lang w:val="fi-FI" w:eastAsia="en-US" w:bidi="ar-SA"/>
    </w:rPr>
  </w:style>
  <w:style w:type="character" w:customStyle="1" w:styleId="lblasia">
    <w:name w:val="lblasia"/>
    <w:basedOn w:val="Kappaleenoletusfontti"/>
    <w:rsid w:val="00AA3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AVI ja ELY_Normaali"/>
    <w:qFormat/>
    <w:rsid w:val="00A768BA"/>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A768BA"/>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A768BA"/>
    <w:rPr>
      <w:rFonts w:ascii="Arial" w:eastAsia="Arial" w:hAnsi="Arial"/>
      <w:sz w:val="22"/>
      <w:szCs w:val="22"/>
      <w:lang w:val="fi-FI" w:eastAsia="en-US" w:bidi="ar-SA"/>
    </w:rPr>
  </w:style>
  <w:style w:type="paragraph" w:styleId="Alatunniste">
    <w:name w:val="footer"/>
    <w:basedOn w:val="Normaali"/>
    <w:link w:val="AlatunnisteChar"/>
    <w:unhideWhenUsed/>
    <w:rsid w:val="00A768BA"/>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A768BA"/>
    <w:rPr>
      <w:rFonts w:ascii="Arial" w:eastAsia="Arial" w:hAnsi="Arial"/>
      <w:b/>
      <w:sz w:val="18"/>
      <w:szCs w:val="18"/>
      <w:lang w:val="fi-FI" w:eastAsia="en-US" w:bidi="ar-SA"/>
    </w:rPr>
  </w:style>
  <w:style w:type="paragraph" w:customStyle="1" w:styleId="AVIjaELYNormaaliSisentmtn">
    <w:name w:val="AVI ja ELY_Normaali_Sisentämätön"/>
    <w:qFormat/>
    <w:rsid w:val="00A768BA"/>
    <w:rPr>
      <w:rFonts w:ascii="Arial" w:hAnsi="Arial"/>
      <w:sz w:val="22"/>
      <w:szCs w:val="22"/>
    </w:rPr>
  </w:style>
  <w:style w:type="paragraph" w:customStyle="1" w:styleId="AVIjaELYleipteksti">
    <w:name w:val="AVI ja ELY_leipäteksti"/>
    <w:basedOn w:val="AVIjaELYNormaaliSisentmtn"/>
    <w:qFormat/>
    <w:rsid w:val="00A768BA"/>
    <w:pPr>
      <w:spacing w:after="200" w:line="276" w:lineRule="auto"/>
      <w:ind w:left="2608"/>
    </w:pPr>
    <w:rPr>
      <w:szCs w:val="24"/>
    </w:rPr>
  </w:style>
  <w:style w:type="paragraph" w:customStyle="1" w:styleId="AVIjaELYOtsikko1">
    <w:name w:val="AVI ja ELY_Otsikko 1"/>
    <w:next w:val="Normaali"/>
    <w:qFormat/>
    <w:rsid w:val="00A768BA"/>
    <w:pPr>
      <w:keepNext/>
      <w:spacing w:before="320" w:after="200"/>
      <w:ind w:right="305"/>
      <w:outlineLvl w:val="0"/>
    </w:pPr>
    <w:rPr>
      <w:rFonts w:ascii="Arial" w:hAnsi="Arial" w:cs="Arial"/>
      <w:b/>
      <w:bCs/>
      <w:kern w:val="32"/>
      <w:sz w:val="26"/>
      <w:szCs w:val="26"/>
    </w:rPr>
  </w:style>
  <w:style w:type="character" w:styleId="Voimakas">
    <w:name w:val="Strong"/>
    <w:basedOn w:val="Kappaleenoletusfontti"/>
    <w:uiPriority w:val="22"/>
    <w:qFormat/>
    <w:rsid w:val="007346F0"/>
    <w:rPr>
      <w:b/>
      <w:bCs/>
    </w:rPr>
  </w:style>
  <w:style w:type="paragraph" w:customStyle="1" w:styleId="ELYyl-jaalatunniste">
    <w:name w:val="ELY_ylä- ja alatunniste"/>
    <w:basedOn w:val="Yltunniste"/>
    <w:link w:val="ELYyl-jaalatunnisteChar"/>
    <w:qFormat/>
    <w:rsid w:val="00A768BA"/>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A768BA"/>
    <w:rPr>
      <w:rFonts w:ascii="Arial" w:eastAsia="Arial" w:hAnsi="Arial"/>
      <w:color w:val="595959"/>
      <w:sz w:val="18"/>
      <w:szCs w:val="18"/>
      <w:lang w:val="fi-FI" w:eastAsia="en-US" w:bidi="ar-SA"/>
    </w:rPr>
  </w:style>
  <w:style w:type="character" w:customStyle="1" w:styleId="lblasia">
    <w:name w:val="lblasia"/>
    <w:basedOn w:val="Kappaleenoletusfontti"/>
    <w:rsid w:val="00A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6C4C38B1870524C95A86A7172EF20CC" ma:contentTypeVersion="1" ma:contentTypeDescription="Luo uusi asiakirja." ma:contentTypeScope="" ma:versionID="d916056741aba7de436c5e00a90850c6">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A694-E24E-4F89-8B8E-646251E6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591EDB-536C-4FAD-997B-1967087B0DB9}">
  <ds:schemaRefs>
    <ds:schemaRef ds:uri="http://schemas.microsoft.com/sharepoint/v3/contenttype/forms"/>
  </ds:schemaRefs>
</ds:datastoreItem>
</file>

<file path=customXml/itemProps3.xml><?xml version="1.0" encoding="utf-8"?>
<ds:datastoreItem xmlns:ds="http://schemas.openxmlformats.org/officeDocument/2006/customXml" ds:itemID="{4316AFE9-CF01-44E8-93CE-39C6BBF0A3D9}">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5496D2A-2419-4A29-AACC-E4D10443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13277</Characters>
  <Application>Microsoft Office Word</Application>
  <DocSecurity>4</DocSecurity>
  <Lines>110</Lines>
  <Paragraphs>29</Paragraphs>
  <ScaleCrop>false</ScaleCrop>
  <HeadingPairs>
    <vt:vector size="2" baseType="variant">
      <vt:variant>
        <vt:lpstr>Otsikko</vt:lpstr>
      </vt:variant>
      <vt:variant>
        <vt:i4>1</vt:i4>
      </vt:variant>
    </vt:vector>
  </HeadingPairs>
  <TitlesOfParts>
    <vt:vector size="1" baseType="lpstr">
      <vt:lpstr>Kirjelomakpohja suomi Word 2003</vt:lpstr>
    </vt:vector>
  </TitlesOfParts>
  <Company>Proinno Design Oy</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Kirjelomakpohja suomi Word 2003</dc:title>
  <dc:creator>vaistov</dc:creator>
  <cp:lastModifiedBy>Hakkarainen Satu</cp:lastModifiedBy>
  <cp:revision>2</cp:revision>
  <cp:lastPrinted>2014-12-15T11:08:00Z</cp:lastPrinted>
  <dcterms:created xsi:type="dcterms:W3CDTF">2014-12-15T11:44:00Z</dcterms:created>
  <dcterms:modified xsi:type="dcterms:W3CDTF">2014-12-15T11:44:00Z</dcterms:modified>
</cp:coreProperties>
</file>