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4837B2">
      <w:bookmarkStart w:id="0" w:name="_GoBack"/>
      <w:bookmarkEnd w:id="0"/>
    </w:p>
    <w:p w:rsidR="002A6CD5" w:rsidRDefault="004837B2"/>
    <w:p w:rsidR="002A6CD5" w:rsidRDefault="004837B2" w:rsidP="0035265B">
      <w:pPr>
        <w:pStyle w:val="Vastaanottajatiedot"/>
      </w:pPr>
      <w:r>
        <w:t>Oikeusministeriö</w:t>
      </w:r>
    </w:p>
    <w:p w:rsidR="002A6CD5" w:rsidRDefault="004837B2" w:rsidP="0035265B">
      <w:pPr>
        <w:pStyle w:val="Vastaanottajatiedot"/>
      </w:pPr>
    </w:p>
    <w:p w:rsidR="008C5E06" w:rsidRDefault="004837B2"/>
    <w:p w:rsidR="002A6CD5" w:rsidRDefault="004837B2" w:rsidP="0035265B">
      <w:pPr>
        <w:pStyle w:val="Vastaanottajatiedot"/>
      </w:pPr>
    </w:p>
    <w:p w:rsidR="002A6CD5" w:rsidRDefault="004837B2" w:rsidP="0035265B">
      <w:pPr>
        <w:pStyle w:val="Vastaanottajatiedot"/>
      </w:pPr>
    </w:p>
    <w:p w:rsidR="002A6CD5" w:rsidRDefault="004837B2"/>
    <w:p w:rsidR="00F874C0" w:rsidRDefault="004837B2"/>
    <w:p w:rsidR="002A6CD5" w:rsidRDefault="004837B2">
      <w:r>
        <w:t xml:space="preserve">Lausuntopyyntönne 3.11.2017 </w:t>
      </w:r>
    </w:p>
    <w:p w:rsidR="002A6CD5" w:rsidRDefault="004837B2"/>
    <w:p w:rsidR="002A6CD5" w:rsidRDefault="004837B2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lausunto; valtioneuvoston asetus Syyttäjälaitoksesta</w:t>
      </w:r>
      <w:r>
        <w:fldChar w:fldCharType="end"/>
      </w:r>
    </w:p>
    <w:p w:rsidR="002A6CD5" w:rsidRDefault="004837B2" w:rsidP="002A6CD5">
      <w:pPr>
        <w:pStyle w:val="Leipteksti"/>
      </w:pPr>
      <w:r w:rsidRPr="00FA46BA">
        <w:t xml:space="preserve">Oikeusministeriö </w:t>
      </w:r>
      <w:r>
        <w:t>on pyytänyt</w:t>
      </w:r>
      <w:r w:rsidRPr="00FA46BA">
        <w:t xml:space="preserve"> </w:t>
      </w:r>
      <w:r>
        <w:t xml:space="preserve">sisäministeriöltä lausuntoa luonnoksesta </w:t>
      </w:r>
      <w:r w:rsidRPr="00FA46BA">
        <w:t xml:space="preserve">valtioneuvoston asetukseksi </w:t>
      </w:r>
      <w:r>
        <w:t>S</w:t>
      </w:r>
      <w:r w:rsidRPr="00FA46BA">
        <w:t xml:space="preserve">yyttäjälaitoksesta. Ehdotetulla asetuksella korvattaisiin voimassa oleva valtioneuvoston asetus </w:t>
      </w:r>
      <w:r>
        <w:t>S</w:t>
      </w:r>
      <w:r w:rsidRPr="00FA46BA">
        <w:t>yyttäjälaitoksesta (1390/2011).</w:t>
      </w:r>
      <w:r>
        <w:t xml:space="preserve"> Samassa yhteydessä o</w:t>
      </w:r>
      <w:r w:rsidRPr="00FA46BA">
        <w:t xml:space="preserve">ikeusministeriö </w:t>
      </w:r>
      <w:r>
        <w:t>on varannut</w:t>
      </w:r>
      <w:r w:rsidRPr="00FA46BA">
        <w:t xml:space="preserve"> mahdollisuuden lausua myös</w:t>
      </w:r>
      <w:r>
        <w:t xml:space="preserve"> </w:t>
      </w:r>
      <w:r>
        <w:t>S</w:t>
      </w:r>
      <w:r>
        <w:t>yyttäjälaitoksesta ann</w:t>
      </w:r>
      <w:r>
        <w:t>ettavaan lakiluonnokseen tehdyistä muutoksista.</w:t>
      </w:r>
    </w:p>
    <w:p w:rsidR="00DE7AD3" w:rsidRDefault="004837B2" w:rsidP="002A6CD5">
      <w:pPr>
        <w:pStyle w:val="Leipteksti"/>
      </w:pPr>
      <w:r>
        <w:t xml:space="preserve">Sisäministeriöllä ei ole oman toimialansa osalta lausuttavaa asiassa. </w:t>
      </w:r>
    </w:p>
    <w:p w:rsidR="00B63BFC" w:rsidRDefault="004837B2" w:rsidP="00B63BFC">
      <w:pPr>
        <w:pStyle w:val="Leipteksti"/>
      </w:pPr>
      <w:r>
        <w:t xml:space="preserve">Sisäministeriö esittää </w:t>
      </w:r>
      <w:r>
        <w:t xml:space="preserve">Syyttäjälaitosta koskevaan asetusluonnokseen </w:t>
      </w:r>
      <w:r>
        <w:t>seuraavat tekniset havainnot harkinnan mukaan huomioon otettavaksi:</w:t>
      </w:r>
    </w:p>
    <w:p w:rsidR="00B63BFC" w:rsidRDefault="004837B2" w:rsidP="00B63BFC">
      <w:pPr>
        <w:pStyle w:val="Leipteksti"/>
      </w:pPr>
      <w:r>
        <w:t>H</w:t>
      </w:r>
      <w:r>
        <w:t>allitus on antanut eduskunnalle esityksensä käräjäoikeusverkoston uudistamiseksi. Käräjäoikeuksien määrää on tarkoitus vähentää nykyisestä 27 käräjäoikeudesta 20 käräjäoikeuteen. Käräjäoikeuspaikkakuntia olisivat jatkossa Espoo, Helsinki, Hämeenlinna, Joen</w:t>
      </w:r>
      <w:r>
        <w:t>suu, Jyväskylä, Kajaani, Kouvola, Kuopio, Lahti, Lappeenranta, Maarianhamina, Mikkeli, Oulu, Pori, Rovaniemi, Seinäjoki, Tampere, Turku, Vaasa ja Vantaa. Tavoitteena on toteuttaa uudistus vuoden 2019 alusta.</w:t>
      </w:r>
    </w:p>
    <w:p w:rsidR="00B63BFC" w:rsidRDefault="004837B2" w:rsidP="00B63BFC">
      <w:pPr>
        <w:pStyle w:val="Leipteksti"/>
      </w:pPr>
      <w:r>
        <w:t>Edellä mainittu esitys käräjäoikeusverkoston uud</w:t>
      </w:r>
      <w:r>
        <w:t>istamiseksi vaikuttanee ainakin ajan myötä nyt tarkasteltavan asetusluonnoksen syyttäjäalueita koskevaan 2 §:ään sen toimipaikkoja koskevan sääntelyn osalta. Esimerkiksi Etelä-Suomen syyttäjäalueen yhdeksi toimipaikaksi ehdotettu Järvenpää ehdotetaan istun</w:t>
      </w:r>
      <w:r>
        <w:t xml:space="preserve">topaikkana lakkautettavaksi. </w:t>
      </w:r>
    </w:p>
    <w:p w:rsidR="00DE7AD3" w:rsidRDefault="004837B2" w:rsidP="00DE7AD3">
      <w:pPr>
        <w:pStyle w:val="Leipteksti"/>
      </w:pPr>
      <w:r>
        <w:t xml:space="preserve">Syyttäjälaitosta koskevan asetusluonnoksen 2 §:n 2 momentissa viitataan virheellisesti </w:t>
      </w:r>
      <w:r>
        <w:t>S</w:t>
      </w:r>
      <w:r>
        <w:t>yyttäjälaitoksesta annettavan lakiluonnoksen 4 §:ään Ahvenanmaan syyttäjäalueesta. Kyseinen viittaus tulisi tehdä edellä mainitun lakiluon</w:t>
      </w:r>
      <w:r>
        <w:t xml:space="preserve">noksen 6 §:ään, jossa Ahvenanmaan syyttäjäalueesta ehdotetaan säädettäväksi. </w:t>
      </w:r>
    </w:p>
    <w:p w:rsidR="007F1770" w:rsidRDefault="004837B2" w:rsidP="007F1770">
      <w:pPr>
        <w:pStyle w:val="Leipteksti"/>
      </w:pPr>
      <w:r>
        <w:t>Asetusluonnoksen 5 §:n muotoilu olisi yhdenmukaisempi suhteessa sitä edeltävään pykälään 4, jos erikoissyyttäjän hallinnollista tehtävää koskeva ilmaus "kehittämiseen ja ohjaamis</w:t>
      </w:r>
      <w:r>
        <w:t xml:space="preserve">een" kirjoitettaisiin päinvastaisessa tehtäväjärjestyksessä "ohjaamiseen ja kehittämiseen". </w:t>
      </w:r>
    </w:p>
    <w:p w:rsidR="00912C63" w:rsidRDefault="004837B2" w:rsidP="007F1770">
      <w:pPr>
        <w:pStyle w:val="Leipteksti"/>
      </w:pPr>
      <w:r>
        <w:t>Asetusluonnoksen v</w:t>
      </w:r>
      <w:r w:rsidRPr="00912C63">
        <w:t xml:space="preserve">irkavapautta koskevan 13 §:n 2 momentin viimeisen virkkeen osalta </w:t>
      </w:r>
      <w:r>
        <w:t>harkittavaksi</w:t>
      </w:r>
      <w:r w:rsidRPr="00912C63">
        <w:t>,</w:t>
      </w:r>
      <w:r>
        <w:t xml:space="preserve"> onko tarvetta</w:t>
      </w:r>
      <w:r w:rsidRPr="00912C63">
        <w:t xml:space="preserve"> mainita "sekä harkinnanvaraisesta virkavapaudesta"</w:t>
      </w:r>
      <w:r w:rsidRPr="00912C63">
        <w:t>, kun sitä edeltävä termi "virkavapaus" kattaa kaikki virkavapaustyypit. Jossakin määrin epäselväksi jää myös, koskeeko aikamääre "yhden vuoden pituisesta" myös harkinnanvaraista virkavapautta.</w:t>
      </w:r>
    </w:p>
    <w:p w:rsidR="007F1770" w:rsidRDefault="004837B2" w:rsidP="007F1770">
      <w:pPr>
        <w:pStyle w:val="Leipteksti"/>
      </w:pPr>
      <w:r>
        <w:t>Asetusluonnoksen</w:t>
      </w:r>
      <w:r>
        <w:t xml:space="preserve"> muotoilu ja</w:t>
      </w:r>
      <w:r>
        <w:t xml:space="preserve"> tavutus</w:t>
      </w:r>
      <w:r>
        <w:t xml:space="preserve"> tulee vielä tarkastaa, ai</w:t>
      </w:r>
      <w:r>
        <w:t>nakin pykälien 2, 10 ja 11 osalta.</w:t>
      </w:r>
    </w:p>
    <w:p w:rsidR="005D20C5" w:rsidRDefault="004837B2" w:rsidP="005D20C5">
      <w:pPr>
        <w:pStyle w:val="Leipteksti"/>
      </w:pPr>
      <w:r>
        <w:t xml:space="preserve">Lisäksi sisäministeriö kiinnittää huomiota asetusluonnoksessa käytettyyn erikoissyyttäjä nimikkeeseen. Nimike on omiaan aiheuttamaan sekaantumisvaaran, kun laissa </w:t>
      </w:r>
      <w:r>
        <w:t>S</w:t>
      </w:r>
      <w:r>
        <w:t>yyttäjänlaitoksesta on säädetty erityissyyttäjistä, joina</w:t>
      </w:r>
      <w:r>
        <w:t xml:space="preserve"> toimivat </w:t>
      </w:r>
      <w:r>
        <w:lastRenderedPageBreak/>
        <w:t>oikeuskansleri ja eduskunnan oikeusasiamies. Sekoittumisen</w:t>
      </w:r>
      <w:r>
        <w:t xml:space="preserve"> </w:t>
      </w:r>
      <w:r>
        <w:t>ehkäisemiseksi nimikkeitä tulisi vielä harkita.</w:t>
      </w:r>
    </w:p>
    <w:p w:rsidR="005D20C5" w:rsidRDefault="004837B2" w:rsidP="002A6CD5">
      <w:pPr>
        <w:pStyle w:val="Leipteksti"/>
      </w:pPr>
    </w:p>
    <w:p w:rsidR="005D20C5" w:rsidRDefault="004837B2" w:rsidP="002A6CD5">
      <w:pPr>
        <w:pStyle w:val="Leipteksti"/>
      </w:pPr>
    </w:p>
    <w:p w:rsidR="00CF11FD" w:rsidRDefault="004837B2" w:rsidP="002A6CD5">
      <w:pPr>
        <w:pStyle w:val="Leipteksti"/>
      </w:pPr>
      <w:r>
        <w:t>Kansliapäällikkö</w:t>
      </w:r>
      <w:r>
        <w:tab/>
      </w:r>
      <w:r>
        <w:t>Päivi Nerg</w:t>
      </w:r>
    </w:p>
    <w:p w:rsidR="00CF11FD" w:rsidRDefault="004837B2" w:rsidP="00CF11FD">
      <w:pPr>
        <w:pStyle w:val="Leipteksti"/>
      </w:pPr>
    </w:p>
    <w:p w:rsidR="00CF11FD" w:rsidRDefault="004837B2" w:rsidP="00CF11FD">
      <w:pPr>
        <w:pStyle w:val="Leipteksti"/>
      </w:pPr>
      <w:r>
        <w:t>Erityisasiantuntija</w:t>
      </w:r>
      <w:r>
        <w:tab/>
      </w:r>
      <w:r>
        <w:t>Miia Lehmus-Niemi</w:t>
      </w:r>
    </w:p>
    <w:p w:rsidR="008C5E06" w:rsidRDefault="004837B2" w:rsidP="00CF11FD">
      <w:pPr>
        <w:pStyle w:val="Leipteksti"/>
      </w:pPr>
    </w:p>
    <w:p w:rsidR="00CF11FD" w:rsidRDefault="004837B2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</w:t>
      </w:r>
      <w:r>
        <w:t>sähköisesti allekirjoitettu asianhallintajärjestelmässä. Sisäministeriö 24.11.2017 klo 12:33. Allekirjoituksen oikeellisuuden voi todentaa kirjaamosta.</w:t>
      </w:r>
      <w:r>
        <w:fldChar w:fldCharType="end"/>
      </w:r>
    </w:p>
    <w:p w:rsidR="00CF11FD" w:rsidRDefault="004837B2" w:rsidP="00F874C0">
      <w:pPr>
        <w:pStyle w:val="Leipteksti"/>
      </w:pPr>
    </w:p>
    <w:p w:rsidR="008C5E06" w:rsidRDefault="004837B2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475197" w:rsidTr="00CF11FD">
        <w:trPr>
          <w:trHeight w:val="556"/>
        </w:trPr>
        <w:tc>
          <w:tcPr>
            <w:tcW w:w="2608" w:type="dxa"/>
          </w:tcPr>
          <w:p w:rsidR="00CF11FD" w:rsidRPr="005D20C5" w:rsidRDefault="004837B2" w:rsidP="00CF11FD">
            <w:pPr>
              <w:rPr>
                <w:sz w:val="20"/>
                <w:szCs w:val="20"/>
              </w:rPr>
            </w:pPr>
            <w:r w:rsidRPr="005D20C5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5D20C5" w:rsidRPr="005D20C5" w:rsidRDefault="004837B2" w:rsidP="005D20C5">
            <w:r w:rsidRPr="005D20C5">
              <w:t>Sisäministeri Risikko</w:t>
            </w:r>
          </w:p>
          <w:p w:rsidR="005D20C5" w:rsidRPr="005D20C5" w:rsidRDefault="004837B2" w:rsidP="005D20C5">
            <w:r w:rsidRPr="005D20C5">
              <w:t>Erityisavustajat Salo ja Rytilä</w:t>
            </w:r>
          </w:p>
          <w:p w:rsidR="005D20C5" w:rsidRPr="005D20C5" w:rsidRDefault="004837B2" w:rsidP="005D20C5">
            <w:r w:rsidRPr="005D20C5">
              <w:t xml:space="preserve">Hallinto- ja </w:t>
            </w:r>
            <w:r w:rsidRPr="005D20C5">
              <w:t xml:space="preserve">kehittämisosasto/oikeudellinen tuki </w:t>
            </w:r>
          </w:p>
          <w:p w:rsidR="005D20C5" w:rsidRPr="005D20C5" w:rsidRDefault="004837B2" w:rsidP="005D20C5">
            <w:r w:rsidRPr="005D20C5">
              <w:t>Poliisiosasto</w:t>
            </w:r>
          </w:p>
          <w:p w:rsidR="005D20C5" w:rsidRPr="005D20C5" w:rsidRDefault="004837B2" w:rsidP="005D20C5">
            <w:r w:rsidRPr="005D20C5">
              <w:t>Rajavartiolaitoksen esikunta</w:t>
            </w:r>
          </w:p>
          <w:p w:rsidR="00CF11FD" w:rsidRPr="005D20C5" w:rsidRDefault="004837B2" w:rsidP="005D20C5">
            <w:pPr>
              <w:rPr>
                <w:sz w:val="20"/>
                <w:szCs w:val="20"/>
              </w:rPr>
            </w:pPr>
          </w:p>
        </w:tc>
      </w:tr>
    </w:tbl>
    <w:p w:rsidR="00162585" w:rsidRDefault="004837B2" w:rsidP="00162585"/>
    <w:p w:rsidR="00D76923" w:rsidRDefault="004837B2"/>
    <w:p w:rsidR="0035265B" w:rsidRDefault="004837B2"/>
    <w:p w:rsidR="008C5E06" w:rsidRPr="00162585" w:rsidRDefault="004837B2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7B2">
      <w:r>
        <w:separator/>
      </w:r>
    </w:p>
  </w:endnote>
  <w:endnote w:type="continuationSeparator" w:id="0">
    <w:p w:rsidR="00000000" w:rsidRDefault="0048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475197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4837B2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4837B2" w:rsidP="001811CD">
          <w:pPr>
            <w:pStyle w:val="Alatunniste"/>
          </w:pPr>
        </w:p>
      </w:tc>
    </w:tr>
    <w:tr w:rsidR="00475197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4837B2" w:rsidP="001811CD">
          <w:pPr>
            <w:pStyle w:val="Alatunniste"/>
          </w:pPr>
        </w:p>
      </w:tc>
    </w:tr>
    <w:tr w:rsidR="00475197" w:rsidTr="001811CD">
      <w:tc>
        <w:tcPr>
          <w:tcW w:w="2586" w:type="dxa"/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4837B2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4837B2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4837B2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4837B2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475197" w:rsidTr="001811CD">
      <w:tc>
        <w:tcPr>
          <w:tcW w:w="2586" w:type="dxa"/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4837B2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4837B2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4837B2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4837B2" w:rsidP="001811CD">
          <w:pPr>
            <w:pStyle w:val="Alatunniste"/>
          </w:pPr>
          <w:r>
            <w:t>kirjaamo@intermin.fi</w:t>
          </w:r>
        </w:p>
      </w:tc>
    </w:tr>
    <w:tr w:rsidR="00475197" w:rsidTr="001811CD">
      <w:tc>
        <w:tcPr>
          <w:tcW w:w="2586" w:type="dxa"/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4837B2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4837B2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4837B2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4837B2" w:rsidP="001811CD">
          <w:pPr>
            <w:pStyle w:val="Alatunniste"/>
          </w:pPr>
          <w:r>
            <w:t>www.intermin.fi</w:t>
          </w:r>
        </w:p>
      </w:tc>
    </w:tr>
    <w:tr w:rsidR="00475197" w:rsidTr="001811CD">
      <w:tc>
        <w:tcPr>
          <w:tcW w:w="2586" w:type="dxa"/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4837B2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4837B2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4837B2" w:rsidP="001811CD">
          <w:pPr>
            <w:pStyle w:val="Alatunniste"/>
          </w:pPr>
        </w:p>
      </w:tc>
    </w:tr>
    <w:tr w:rsidR="00475197" w:rsidTr="001811CD">
      <w:tc>
        <w:tcPr>
          <w:tcW w:w="2586" w:type="dxa"/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809" w:type="dxa"/>
        </w:tcPr>
        <w:p w:rsidR="00C32D98" w:rsidRDefault="004837B2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4837B2" w:rsidP="001811CD">
          <w:pPr>
            <w:pStyle w:val="Alatunniste"/>
          </w:pPr>
        </w:p>
      </w:tc>
      <w:tc>
        <w:tcPr>
          <w:tcW w:w="1843" w:type="dxa"/>
        </w:tcPr>
        <w:p w:rsidR="00C32D98" w:rsidRDefault="004837B2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4837B2" w:rsidP="001811CD">
          <w:pPr>
            <w:pStyle w:val="Alatunniste"/>
          </w:pPr>
        </w:p>
      </w:tc>
    </w:tr>
  </w:tbl>
  <w:p w:rsidR="00EF222F" w:rsidRDefault="004837B2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7B2">
      <w:r>
        <w:separator/>
      </w:r>
    </w:p>
  </w:footnote>
  <w:footnote w:type="continuationSeparator" w:id="0">
    <w:p w:rsidR="00000000" w:rsidRDefault="0048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475197" w:rsidTr="005E4795">
      <w:tc>
        <w:tcPr>
          <w:tcW w:w="5222" w:type="dxa"/>
        </w:tcPr>
        <w:p w:rsidR="0035265B" w:rsidRPr="00770045" w:rsidRDefault="004837B2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4837B2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4837B2" w:rsidP="005E4795">
          <w:pPr>
            <w:pStyle w:val="Yltunniste"/>
          </w:pPr>
        </w:p>
      </w:tc>
      <w:tc>
        <w:tcPr>
          <w:tcW w:w="1054" w:type="dxa"/>
        </w:tcPr>
        <w:p w:rsidR="0035265B" w:rsidRDefault="004837B2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475197" w:rsidTr="005E4795">
      <w:trPr>
        <w:trHeight w:val="272"/>
      </w:trPr>
      <w:tc>
        <w:tcPr>
          <w:tcW w:w="5222" w:type="dxa"/>
        </w:tcPr>
        <w:p w:rsidR="0035265B" w:rsidRPr="002A6CD5" w:rsidRDefault="004837B2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4837B2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4837B2" w:rsidP="005E4795">
          <w:pPr>
            <w:pStyle w:val="Yltunniste"/>
          </w:pPr>
        </w:p>
      </w:tc>
    </w:tr>
    <w:tr w:rsidR="00475197" w:rsidTr="005E4795">
      <w:trPr>
        <w:trHeight w:val="272"/>
      </w:trPr>
      <w:tc>
        <w:tcPr>
          <w:tcW w:w="5222" w:type="dxa"/>
        </w:tcPr>
        <w:p w:rsidR="0035265B" w:rsidRDefault="004837B2" w:rsidP="005E4795">
          <w:pPr>
            <w:pStyle w:val="Yltunniste"/>
          </w:pPr>
        </w:p>
      </w:tc>
      <w:tc>
        <w:tcPr>
          <w:tcW w:w="2608" w:type="dxa"/>
        </w:tcPr>
        <w:p w:rsidR="0035265B" w:rsidRDefault="004837B2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4837B2" w:rsidP="005E4795">
          <w:pPr>
            <w:pStyle w:val="Yltunniste"/>
          </w:pPr>
        </w:p>
      </w:tc>
    </w:tr>
    <w:tr w:rsidR="00475197" w:rsidTr="005E4795">
      <w:trPr>
        <w:trHeight w:val="272"/>
      </w:trPr>
      <w:tc>
        <w:tcPr>
          <w:tcW w:w="5222" w:type="dxa"/>
        </w:tcPr>
        <w:p w:rsidR="0035265B" w:rsidRDefault="004837B2" w:rsidP="005E4795">
          <w:pPr>
            <w:pStyle w:val="Yltunniste"/>
          </w:pPr>
        </w:p>
      </w:tc>
      <w:tc>
        <w:tcPr>
          <w:tcW w:w="2608" w:type="dxa"/>
        </w:tcPr>
        <w:p w:rsidR="0035265B" w:rsidRDefault="004837B2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24.11.2017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4837B2" w:rsidP="005E4795">
          <w:pPr>
            <w:pStyle w:val="Yltunniste"/>
          </w:pPr>
        </w:p>
      </w:tc>
    </w:tr>
  </w:tbl>
  <w:p w:rsidR="00D64AB2" w:rsidRDefault="004837B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475197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4837B2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4837B2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4837B2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4837B2" w:rsidP="005E4795">
          <w:pPr>
            <w:pStyle w:val="Yltunniste"/>
            <w:jc w:val="center"/>
          </w:pPr>
        </w:p>
      </w:tc>
    </w:tr>
    <w:tr w:rsidR="00475197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4837B2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4837B2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4837B2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SM17193945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4837B2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475197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4837B2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4837B2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4837B2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475197" w:rsidTr="005E4795">
      <w:tc>
        <w:tcPr>
          <w:tcW w:w="5823" w:type="dxa"/>
          <w:vMerge/>
          <w:tcMar>
            <w:left w:w="0" w:type="dxa"/>
          </w:tcMar>
        </w:tcPr>
        <w:p w:rsidR="0035265B" w:rsidRDefault="004837B2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4837B2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4837B2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SMDno-2017-1797</w:t>
          </w:r>
          <w:r>
            <w:fldChar w:fldCharType="end"/>
          </w:r>
        </w:p>
      </w:tc>
    </w:tr>
    <w:tr w:rsidR="00475197" w:rsidTr="005E4795">
      <w:tc>
        <w:tcPr>
          <w:tcW w:w="5823" w:type="dxa"/>
          <w:tcMar>
            <w:left w:w="0" w:type="dxa"/>
          </w:tcMar>
        </w:tcPr>
        <w:p w:rsidR="0035265B" w:rsidRDefault="004837B2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4837B2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24.11.2017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4837B2" w:rsidP="005E4795">
          <w:pPr>
            <w:pStyle w:val="Yltunniste"/>
          </w:pPr>
        </w:p>
      </w:tc>
    </w:tr>
  </w:tbl>
  <w:p w:rsidR="002723D0" w:rsidRDefault="004837B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97"/>
    <w:rsid w:val="00475197"/>
    <w:rsid w:val="004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3000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Luomala Irene</cp:lastModifiedBy>
  <cp:revision>2</cp:revision>
  <dcterms:created xsi:type="dcterms:W3CDTF">2017-11-24T10:59:00Z</dcterms:created>
  <dcterms:modified xsi:type="dcterms:W3CDTF">2017-11-24T10:59:00Z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24.11.2017 klo 12:33.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SMDno-2017-1797</vt:lpwstr>
  </property>
  <property fmtid="{D5CDD505-2E9C-101B-9397-08002B2CF9AE}" pid="6" name="sm_id">
    <vt:lpwstr>SM17193945</vt:lpwstr>
  </property>
  <property fmtid="{D5CDD505-2E9C-101B-9397-08002B2CF9AE}" pid="7" name="sm_käsittelyluokka">
    <vt:lpwstr/>
  </property>
  <property fmtid="{D5CDD505-2E9C-101B-9397-08002B2CF9AE}" pid="8" name="sm_laatija">
    <vt:lpwstr>Miia Lehmus-Niemi</vt:lpwstr>
  </property>
  <property fmtid="{D5CDD505-2E9C-101B-9397-08002B2CF9AE}" pid="9" name="sm_laatimispvm">
    <vt:lpwstr>24.11.2017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valtioneuvoston asetus Syyttäjälaitoksesta</vt:lpwstr>
  </property>
  <property fmtid="{D5CDD505-2E9C-101B-9397-08002B2CF9AE}" pid="15" name="sm_pvm">
    <vt:lpwstr>24.11.2017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