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2DFF" w:rsidRPr="00D55653" w:rsidRDefault="00064CAE">
      <w:r w:rsidRPr="00D55653">
        <w:fldChar w:fldCharType="begin"/>
      </w:r>
      <w:r w:rsidRPr="00D55653">
        <w:instrText xml:space="preserve"> MACROBUTTON  AdditionalActions </w:instrText>
      </w:r>
      <w:r w:rsidRPr="00D55653">
        <w:fldChar w:fldCharType="end"/>
      </w:r>
      <w:r>
        <w:t>Liikenne- ja viestintäministeriö</w:t>
      </w:r>
    </w:p>
    <w:p w:rsidR="00082DFF" w:rsidRPr="00D55653" w:rsidRDefault="00235054"/>
    <w:p w:rsidR="00082DFF" w:rsidRPr="00D55653" w:rsidRDefault="00235054" w:rsidP="00C43D2B"/>
    <w:p w:rsidR="00B11932" w:rsidRPr="00D55653" w:rsidRDefault="00235054" w:rsidP="00C43D2B"/>
    <w:p w:rsidR="00082DFF" w:rsidRPr="00D55653" w:rsidRDefault="00235054" w:rsidP="00C43D2B"/>
    <w:p w:rsidR="006B3401" w:rsidRPr="00D55653" w:rsidRDefault="00235054" w:rsidP="00C43D2B"/>
    <w:p w:rsidR="006B3401" w:rsidRPr="00D55653" w:rsidRDefault="00235054" w:rsidP="00C43D2B"/>
    <w:p w:rsidR="00B11932" w:rsidRPr="00D55653" w:rsidRDefault="00064CAE" w:rsidP="00B45C81">
      <w:r>
        <w:t>Lausuntopyyntö LVM/892/03/2019</w:t>
      </w:r>
    </w:p>
    <w:p w:rsidR="00E44D66" w:rsidRPr="00D55653" w:rsidRDefault="00064CAE" w:rsidP="00E44D66">
      <w:pPr>
        <w:pStyle w:val="Otsikko1"/>
        <w:rPr>
          <w:rFonts w:eastAsia="Calibri"/>
        </w:rPr>
      </w:pPr>
      <w:r w:rsidRPr="00D55653">
        <w:rPr>
          <w:rFonts w:eastAsia="Calibri"/>
        </w:rPr>
        <w:fldChar w:fldCharType="begin"/>
      </w:r>
      <w:r w:rsidRPr="00D55653">
        <w:rPr>
          <w:rFonts w:eastAsia="Calibri"/>
        </w:rPr>
        <w:instrText xml:space="preserve"> DOCPROPERTY  sm_otsikko  \* MERGEFORMAT </w:instrText>
      </w:r>
      <w:r w:rsidRPr="00D55653">
        <w:rPr>
          <w:rFonts w:eastAsia="Calibri"/>
        </w:rPr>
        <w:fldChar w:fldCharType="separate"/>
      </w:r>
      <w:r w:rsidRPr="00D55653">
        <w:rPr>
          <w:rFonts w:eastAsia="Calibri"/>
        </w:rPr>
        <w:t>ICAO:n Pekingin yleissopimuksen, Pekingin pöytäkirjan ja Montrealin pöytäkirjan kansallinen voimaansaattaminen; sisäministeriön lausunto</w:t>
      </w:r>
      <w:r w:rsidRPr="00D55653">
        <w:rPr>
          <w:rFonts w:eastAsia="Calibri"/>
        </w:rPr>
        <w:fldChar w:fldCharType="end"/>
      </w:r>
    </w:p>
    <w:p w:rsidR="00B45C81" w:rsidRDefault="00064CAE" w:rsidP="003F1CC1">
      <w:pPr>
        <w:pStyle w:val="Leipteksti"/>
        <w:jc w:val="both"/>
      </w:pPr>
      <w:r>
        <w:t>Liikenne- ja viestintäministeriö on pyytänyt sisäministeriöltä lausuntoa koskien ICAO:n Pekingin yleissopimuksen, Pekingin pöytäkirjan ja Montrealin pöytäkirjan kansallisen voimaansaattamisen tarvetta ja tapaa. Lausuntonaan sisäministeriö toteaa seuraavaa.</w:t>
      </w:r>
    </w:p>
    <w:p w:rsidR="000D5D4C" w:rsidRDefault="00064CAE" w:rsidP="003F1CC1">
      <w:pPr>
        <w:pStyle w:val="Leipteksti"/>
        <w:jc w:val="both"/>
      </w:pPr>
      <w:r>
        <w:t xml:space="preserve">Kansainvälinen lentoliikenne on merkittävä rikollisten sekä laittomien aineiden ja tavaroiden liikkumismuoto. Lisäksi kansainvälinen lentoliikenne on myös vakavien rikosten tekoväline tai kohde. Tämän vuoksi rikosvastuun toteuttamisen näkökulmasta valtioiden sitoutuminen yhtenäisiin määritelmiin tekojen lainvastaisuudesta, valtioiden velvoitteet niistä rankaisemiseen ja yhteistyöprosessit rikosepäilyjen selvittämiseksi ovat olennaisia. </w:t>
      </w:r>
    </w:p>
    <w:p w:rsidR="000D5D4C" w:rsidRPr="00D55653" w:rsidRDefault="00064CAE" w:rsidP="006A363A">
      <w:pPr>
        <w:pStyle w:val="Leipteksti"/>
        <w:jc w:val="both"/>
      </w:pPr>
      <w:r>
        <w:t>Rikosten torjunnassa Suomen poliisin strategisena tavoitteena on erityisesti vakavan ja kansainvälisen järjestäytyneen rikollisuuden torjuminen. Tästä näkökulmasta on johdonmukaista ja kannatettavaa, että Suomi sitoutuisi siviili-ilmailua koskeviin kansainvälisiin instrumentteihin, joiden tavoitteena on rikosvastuun toteuttamisen tehostaminen tai yhteistyö- ja vastuumekanismien selkiyttäminen. Sopimusten mahdollisesta voimaansaattamisesta aiheutuvia muutoksia esimerkiksi sisäministeriön hallinnonalan resursseihin tulee arvioida tarkemmin, jos sopimuksiin sitoutumisen suhteen edetään. Myös muut mahdolliset vaikutukset hallinnonalan käytäntöihin sopimusten mahdollisesta voimaansaattamisesta tulee arvioida erikseen. Sisäministeriö on kuullut asiassa Poliisihallitusta.</w:t>
      </w:r>
    </w:p>
    <w:p w:rsidR="00FB22EE" w:rsidRPr="00D55653" w:rsidRDefault="00235054" w:rsidP="00FB22EE">
      <w:pPr>
        <w:pStyle w:val="Leipteksti"/>
      </w:pPr>
    </w:p>
    <w:p w:rsidR="00897327" w:rsidRPr="00D55653" w:rsidRDefault="00064CAE" w:rsidP="00897327">
      <w:pPr>
        <w:pStyle w:val="Leipteksti"/>
      </w:pPr>
      <w:r>
        <w:t xml:space="preserve">Kansliapäällikön sijaisena, </w:t>
      </w:r>
      <w:r>
        <w:br/>
        <w:t>ylijohtaja</w:t>
      </w:r>
      <w:r>
        <w:tab/>
      </w:r>
      <w:r w:rsidRPr="00D55653">
        <w:tab/>
      </w:r>
      <w:r>
        <w:t>Jorma Vuorio</w:t>
      </w:r>
    </w:p>
    <w:p w:rsidR="00897327" w:rsidRPr="00D55653" w:rsidRDefault="00235054" w:rsidP="00897327">
      <w:pPr>
        <w:pStyle w:val="Leipteksti"/>
      </w:pPr>
    </w:p>
    <w:p w:rsidR="00082DFF" w:rsidRPr="00D55653" w:rsidRDefault="00064CAE" w:rsidP="00754595">
      <w:pPr>
        <w:pStyle w:val="Leipteksti"/>
      </w:pPr>
      <w:r>
        <w:t>Erikoissuunnittelija</w:t>
      </w:r>
      <w:r w:rsidRPr="00D55653">
        <w:tab/>
      </w:r>
      <w:r>
        <w:t>Aino Tuovinen</w:t>
      </w:r>
    </w:p>
    <w:p w:rsidR="00082DFF" w:rsidRPr="00D55653" w:rsidRDefault="00235054" w:rsidP="003448DA">
      <w:pPr>
        <w:pStyle w:val="Leipteksti"/>
      </w:pPr>
    </w:p>
    <w:p w:rsidR="00082DFF" w:rsidRPr="00D55653" w:rsidRDefault="00235054" w:rsidP="003448DA">
      <w:pPr>
        <w:pStyle w:val="Leipteksti"/>
      </w:pPr>
    </w:p>
    <w:p w:rsidR="00082DFF" w:rsidRPr="00D55653" w:rsidRDefault="00064CAE" w:rsidP="003448DA">
      <w:pPr>
        <w:pStyle w:val="Leipteksti"/>
      </w:pPr>
      <w:fldSimple w:instr=" DOCPROPERTY  sm_allekirjoitusfraasi  \* MERGEFORMAT ">
        <w:r w:rsidRPr="00D55653">
          <w:t>Asiakirja on sähköisesti allekirjoitettu asianhallintajärjestelmässä. Sisäministeriö 01.08.2019 klo 09:26. Allekirjoituksen oikeellisuuden voi todentaa kirjaamosta.</w:t>
        </w:r>
      </w:fldSimple>
    </w:p>
    <w:tbl>
      <w:tblPr>
        <w:tblStyle w:val="TaulukkoRuudukko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2525"/>
        <w:gridCol w:w="7307"/>
      </w:tblGrid>
      <w:tr w:rsidR="00CB1E75" w:rsidTr="00A8130D">
        <w:tc>
          <w:tcPr>
            <w:tcW w:w="2525" w:type="dxa"/>
          </w:tcPr>
          <w:p w:rsidR="00082DFF" w:rsidRPr="00D55653" w:rsidRDefault="00235054" w:rsidP="00082DFF">
            <w:pPr>
              <w:rPr>
                <w:lang w:val="fi-FI"/>
              </w:rPr>
            </w:pPr>
          </w:p>
        </w:tc>
        <w:tc>
          <w:tcPr>
            <w:tcW w:w="7307" w:type="dxa"/>
          </w:tcPr>
          <w:p w:rsidR="00082DFF" w:rsidRPr="00D55653" w:rsidRDefault="00235054" w:rsidP="00082DFF">
            <w:pPr>
              <w:rPr>
                <w:lang w:val="fi-FI"/>
              </w:rPr>
            </w:pPr>
          </w:p>
        </w:tc>
      </w:tr>
      <w:tr w:rsidR="00CB1E75" w:rsidTr="00A8130D">
        <w:tc>
          <w:tcPr>
            <w:tcW w:w="2525" w:type="dxa"/>
          </w:tcPr>
          <w:p w:rsidR="00082DFF" w:rsidRPr="00D55653" w:rsidRDefault="00235054" w:rsidP="00082DFF">
            <w:pPr>
              <w:rPr>
                <w:lang w:val="fi-FI"/>
              </w:rPr>
            </w:pPr>
          </w:p>
        </w:tc>
        <w:tc>
          <w:tcPr>
            <w:tcW w:w="7307" w:type="dxa"/>
          </w:tcPr>
          <w:p w:rsidR="00082DFF" w:rsidRPr="00D55653" w:rsidRDefault="00235054" w:rsidP="00082DFF">
            <w:pPr>
              <w:rPr>
                <w:lang w:val="fi-FI"/>
              </w:rPr>
            </w:pPr>
          </w:p>
        </w:tc>
      </w:tr>
      <w:tr w:rsidR="00CB1E75" w:rsidTr="00A8130D">
        <w:tc>
          <w:tcPr>
            <w:tcW w:w="2525" w:type="dxa"/>
          </w:tcPr>
          <w:p w:rsidR="00082DFF" w:rsidRPr="00D55653" w:rsidRDefault="00064CAE" w:rsidP="00082DFF">
            <w:pPr>
              <w:rPr>
                <w:lang w:val="fi-FI"/>
              </w:rPr>
            </w:pPr>
            <w:r w:rsidRPr="00D55653">
              <w:fldChar w:fldCharType="begin"/>
            </w:r>
            <w:r w:rsidRPr="00D55653">
              <w:rPr>
                <w:lang w:val="fi-FI"/>
              </w:rPr>
              <w:instrText xml:space="preserve"> MACROBUTTON  AdditionalActions Tiedoksi </w:instrText>
            </w:r>
            <w:r w:rsidRPr="00D55653">
              <w:fldChar w:fldCharType="end"/>
            </w:r>
          </w:p>
        </w:tc>
        <w:tc>
          <w:tcPr>
            <w:tcW w:w="7307" w:type="dxa"/>
          </w:tcPr>
          <w:p w:rsidR="00082DFF" w:rsidRDefault="00064CAE" w:rsidP="00082DFF">
            <w:pPr>
              <w:rPr>
                <w:lang w:val="fi-FI"/>
              </w:rPr>
            </w:pPr>
            <w:r>
              <w:rPr>
                <w:lang w:val="fi-FI"/>
              </w:rPr>
              <w:t>M</w:t>
            </w:r>
            <w:r w:rsidRPr="006A363A">
              <w:rPr>
                <w:lang w:val="fi-FI"/>
              </w:rPr>
              <w:t>inisteri Ohisalo</w:t>
            </w:r>
          </w:p>
          <w:p w:rsidR="00341EC1" w:rsidRPr="006A363A" w:rsidRDefault="00064CAE" w:rsidP="00082DFF">
            <w:pPr>
              <w:rPr>
                <w:lang w:val="fi-FI"/>
              </w:rPr>
            </w:pPr>
            <w:r>
              <w:rPr>
                <w:lang w:val="fi-FI"/>
              </w:rPr>
              <w:t>Kansliapäällikkö Salmi</w:t>
            </w:r>
          </w:p>
          <w:p w:rsidR="000D5D4C" w:rsidRPr="000D5D4C" w:rsidRDefault="00064CAE" w:rsidP="00082DFF">
            <w:pPr>
              <w:rPr>
                <w:lang w:val="fi-FI"/>
              </w:rPr>
            </w:pPr>
            <w:r w:rsidRPr="000D5D4C">
              <w:rPr>
                <w:lang w:val="fi-FI"/>
              </w:rPr>
              <w:t>Valtiosihteeri Parviainen</w:t>
            </w:r>
          </w:p>
          <w:p w:rsidR="00FF4E4F" w:rsidRPr="00022E44" w:rsidRDefault="00064CAE" w:rsidP="00082DFF">
            <w:pPr>
              <w:rPr>
                <w:lang w:val="fi-FI"/>
              </w:rPr>
            </w:pPr>
            <w:r w:rsidRPr="00022E44">
              <w:rPr>
                <w:lang w:val="fi-FI"/>
              </w:rPr>
              <w:t>Sisäministerin erityisavustajat</w:t>
            </w:r>
          </w:p>
          <w:p w:rsidR="00FF4E4F" w:rsidRPr="00BC1C60" w:rsidRDefault="00064CAE" w:rsidP="00082DFF">
            <w:pPr>
              <w:rPr>
                <w:lang w:val="fi-FI"/>
              </w:rPr>
            </w:pPr>
            <w:r w:rsidRPr="00BC1C60">
              <w:rPr>
                <w:lang w:val="fi-FI"/>
              </w:rPr>
              <w:t>SM/PO</w:t>
            </w:r>
          </w:p>
          <w:p w:rsidR="003F1CC1" w:rsidRPr="00BC1C60" w:rsidRDefault="00064CAE" w:rsidP="00082DFF">
            <w:pPr>
              <w:rPr>
                <w:lang w:val="fi-FI"/>
              </w:rPr>
            </w:pPr>
            <w:r w:rsidRPr="00BC1C60">
              <w:rPr>
                <w:lang w:val="fi-FI"/>
              </w:rPr>
              <w:t>SM/PEO</w:t>
            </w:r>
          </w:p>
          <w:p w:rsidR="003F1CC1" w:rsidRPr="00022E44" w:rsidRDefault="00064CAE" w:rsidP="00082DFF">
            <w:r w:rsidRPr="00022E44">
              <w:t>SM/RO</w:t>
            </w:r>
          </w:p>
          <w:p w:rsidR="000D5D4C" w:rsidRPr="00022E44" w:rsidRDefault="00235054" w:rsidP="00082DFF"/>
        </w:tc>
      </w:tr>
    </w:tbl>
    <w:p w:rsidR="00082DFF" w:rsidRPr="00022E44" w:rsidRDefault="00235054" w:rsidP="0098392F">
      <w:pPr>
        <w:rPr>
          <w:lang w:val="en-US"/>
        </w:rPr>
      </w:pPr>
    </w:p>
    <w:sectPr w:rsidR="00082DFF" w:rsidRPr="00022E44" w:rsidSect="00974A00">
      <w:headerReference w:type="default" r:id="rId8"/>
      <w:headerReference w:type="first" r:id="rId9"/>
      <w:footerReference w:type="first" r:id="rId10"/>
      <w:pgSz w:w="11906" w:h="16838" w:code="9"/>
      <w:pgMar w:top="1531" w:right="567" w:bottom="510" w:left="1134"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54" w:rsidRDefault="00235054">
      <w:r>
        <w:separator/>
      </w:r>
    </w:p>
  </w:endnote>
  <w:endnote w:type="continuationSeparator" w:id="0">
    <w:p w:rsidR="00235054" w:rsidRDefault="0023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F" w:rsidRPr="00082DFF" w:rsidRDefault="00064CAE" w:rsidP="00082DFF">
    <w:pPr>
      <w:rPr>
        <w:rFonts w:eastAsia="Calibri"/>
        <w:szCs w:val="22"/>
      </w:rPr>
    </w:pPr>
    <w:r w:rsidRPr="00082DFF">
      <w:rPr>
        <w:rFonts w:eastAsia="Calibri"/>
        <w:noProof/>
        <w:szCs w:val="22"/>
        <w:lang w:eastAsia="fi-FI"/>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ge">
                <wp:posOffset>9496425</wp:posOffset>
              </wp:positionV>
              <wp:extent cx="6120000" cy="0"/>
              <wp:effectExtent l="0" t="0" r="14605" b="19050"/>
              <wp:wrapNone/>
              <wp:docPr id="2" name="Suora yhdysviiva 2"/>
              <wp:cNvGraphicFramePr/>
              <a:graphic xmlns:a="http://schemas.openxmlformats.org/drawingml/2006/main">
                <a:graphicData uri="http://schemas.microsoft.com/office/word/2010/wordprocessingShape">
                  <wps:wsp>
                    <wps:cNvCnPr/>
                    <wps:spPr>
                      <a:xfrm>
                        <a:off x="0" y="0"/>
                        <a:ext cx="6120000" cy="0"/>
                      </a:xfrm>
                      <a:prstGeom prst="line">
                        <a:avLst/>
                      </a:prstGeom>
                      <a:noFill/>
                      <a:ln w="12700">
                        <a:solidFill>
                          <a:srgbClr val="142D55"/>
                        </a:solidFill>
                        <a:miter lim="800000"/>
                      </a:ln>
                      <a:effectLst/>
                    </wps:spPr>
                    <wps:bodyPr/>
                  </wps:wsp>
                </a:graphicData>
              </a:graphic>
              <wp14:sizeRelH relativeFrom="margin">
                <wp14:pctWidth>0</wp14:pctWidth>
              </wp14:sizeRelH>
            </wp:anchor>
          </w:drawing>
        </mc:Choice>
        <mc:Fallback>
          <w:pict>
            <v:line w14:anchorId="644F61D0" id="Suora yhdysviiva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747.75pt" to="481.95pt,7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" strokecolor="#142d55" strokeweight="1pt">
              <v:stroke joinstyle="miter"/>
              <w10:wrap anchory="page"/>
            </v:line>
          </w:pict>
        </mc:Fallback>
      </mc:AlternateContent>
    </w:r>
  </w:p>
  <w:p w:rsidR="00082DFF" w:rsidRPr="00F83065" w:rsidRDefault="00064CAE" w:rsidP="00F83065">
    <w:pPr>
      <w:pStyle w:val="Alatunniste"/>
    </w:pPr>
    <w:r w:rsidRPr="00F83065">
      <w:t>Kirkkokatu 12, Helsinki</w:t>
    </w:r>
  </w:p>
  <w:p w:rsidR="00082DFF" w:rsidRPr="00F83065" w:rsidRDefault="00064CAE" w:rsidP="00F83065">
    <w:pPr>
      <w:pStyle w:val="Alatunniste"/>
    </w:pPr>
    <w:r w:rsidRPr="00F83065">
      <w:t>PL 26, 00023 Valtioneuvosto</w:t>
    </w:r>
    <w:r w:rsidRPr="00F83065">
      <w:br/>
      <w:t>Vaihde 0295 480 171 | kirjaamo@intermin.fi | www.intermin.fi</w:t>
    </w:r>
  </w:p>
  <w:p w:rsidR="00082DFF" w:rsidRDefault="002350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54" w:rsidRDefault="00235054">
      <w:r>
        <w:separator/>
      </w:r>
    </w:p>
  </w:footnote>
  <w:footnote w:type="continuationSeparator" w:id="0">
    <w:p w:rsidR="00235054" w:rsidRDefault="00235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7" w:type="dxa"/>
      <w:tblLayout w:type="fixed"/>
      <w:tblLook w:val="04A0" w:firstRow="1" w:lastRow="0" w:firstColumn="1" w:lastColumn="0" w:noHBand="0" w:noVBand="1"/>
    </w:tblPr>
    <w:tblGrid>
      <w:gridCol w:w="5222"/>
      <w:gridCol w:w="2608"/>
      <w:gridCol w:w="1463"/>
      <w:gridCol w:w="1054"/>
    </w:tblGrid>
    <w:tr w:rsidR="00CB1E75" w:rsidTr="00EB6C6D">
      <w:tc>
        <w:tcPr>
          <w:tcW w:w="5222" w:type="dxa"/>
        </w:tcPr>
        <w:p w:rsidR="00A147F3" w:rsidRPr="00770045" w:rsidRDefault="00064CAE" w:rsidP="0098392F">
          <w:pPr>
            <w:pStyle w:val="Yltunniste"/>
          </w:pPr>
          <w:r w:rsidRPr="00770045">
            <w:t>Sisäministeriö</w:t>
          </w:r>
        </w:p>
      </w:tc>
      <w:tc>
        <w:tcPr>
          <w:tcW w:w="2608" w:type="dxa"/>
          <w:tcBorders>
            <w:left w:val="nil"/>
          </w:tcBorders>
        </w:tcPr>
        <w:p w:rsidR="00A147F3" w:rsidRPr="00770045" w:rsidRDefault="00235054" w:rsidP="0098392F">
          <w:pPr>
            <w:pStyle w:val="Yltunniste"/>
          </w:pPr>
        </w:p>
      </w:tc>
      <w:tc>
        <w:tcPr>
          <w:tcW w:w="1463" w:type="dxa"/>
        </w:tcPr>
        <w:p w:rsidR="00A147F3" w:rsidRDefault="00235054" w:rsidP="0098392F">
          <w:pPr>
            <w:pStyle w:val="Yltunniste"/>
          </w:pPr>
        </w:p>
      </w:tc>
      <w:tc>
        <w:tcPr>
          <w:tcW w:w="1054" w:type="dxa"/>
        </w:tcPr>
        <w:p w:rsidR="00A147F3" w:rsidRDefault="00064CAE" w:rsidP="0098392F">
          <w:pPr>
            <w:pStyle w:val="Yltunniste"/>
          </w:pPr>
          <w:r>
            <w:fldChar w:fldCharType="begin"/>
          </w:r>
          <w:r>
            <w:instrText xml:space="preserve"> PAGE   \* MERGEFORMAT </w:instrText>
          </w:r>
          <w:r>
            <w:fldChar w:fldCharType="separate"/>
          </w:r>
          <w:r w:rsidR="00BC1C60">
            <w:t>2</w:t>
          </w:r>
          <w:r>
            <w:fldChar w:fldCharType="end"/>
          </w:r>
          <w:r>
            <w:t xml:space="preserve"> (</w:t>
          </w:r>
          <w:fldSimple w:instr=" NUMPAGES   \* MERGEFORMAT ">
            <w:r w:rsidR="00BC1C60">
              <w:t>2</w:t>
            </w:r>
          </w:fldSimple>
          <w:r>
            <w:t>)</w:t>
          </w:r>
        </w:p>
      </w:tc>
    </w:tr>
  </w:tbl>
  <w:tbl>
    <w:tblPr>
      <w:tblStyle w:val="TaulukkoRuudukko1"/>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CB1E75" w:rsidTr="00672273">
      <w:trPr>
        <w:trHeight w:val="182"/>
      </w:trPr>
      <w:tc>
        <w:tcPr>
          <w:tcW w:w="2268" w:type="dxa"/>
        </w:tcPr>
        <w:p w:rsidR="00FB22EE" w:rsidRPr="008F7C56" w:rsidRDefault="00064CAE" w:rsidP="00672273">
          <w:pPr>
            <w:rPr>
              <w:rFonts w:eastAsia="Cambria"/>
              <w:lang w:val="fi-FI"/>
            </w:rPr>
          </w:pPr>
          <w:r w:rsidRPr="008F7C56">
            <w:rPr>
              <w:rFonts w:eastAsia="Cambria"/>
            </w:rPr>
            <w:fldChar w:fldCharType="begin"/>
          </w:r>
          <w:r w:rsidRPr="008F7C56">
            <w:rPr>
              <w:rFonts w:eastAsia="Cambria"/>
              <w:lang w:val="fi-FI"/>
            </w:rPr>
            <w:instrText xml:space="preserve"> DOCPROPERTY  sm_asiakirjatyyppi  \* MERGEFORMAT </w:instrText>
          </w:r>
          <w:r w:rsidRPr="008F7C56">
            <w:rPr>
              <w:rFonts w:eastAsia="Cambria"/>
            </w:rPr>
            <w:fldChar w:fldCharType="separate"/>
          </w:r>
          <w:r w:rsidRPr="008F7C56">
            <w:rPr>
              <w:rFonts w:eastAsia="Cambria"/>
              <w:lang w:val="fi-FI"/>
            </w:rPr>
            <w:t>Lausunto</w:t>
          </w:r>
          <w:r w:rsidRPr="008F7C56">
            <w:rPr>
              <w:rFonts w:eastAsia="Cambria"/>
            </w:rPr>
            <w:fldChar w:fldCharType="end"/>
          </w:r>
        </w:p>
      </w:tc>
      <w:tc>
        <w:tcPr>
          <w:tcW w:w="2268" w:type="dxa"/>
        </w:tcPr>
        <w:p w:rsidR="00FB22EE" w:rsidRPr="008F7C56" w:rsidRDefault="00064CAE" w:rsidP="00672273">
          <w:pPr>
            <w:rPr>
              <w:rFonts w:eastAsia="Cambria"/>
              <w:lang w:val="fi-FI"/>
            </w:rPr>
          </w:pPr>
          <w:r w:rsidRPr="008F7C56">
            <w:rPr>
              <w:rFonts w:eastAsia="Cambria"/>
            </w:rPr>
            <w:fldChar w:fldCharType="begin"/>
          </w:r>
          <w:r w:rsidRPr="008F7C56">
            <w:rPr>
              <w:rFonts w:eastAsia="Cambria"/>
              <w:lang w:val="fi-FI"/>
            </w:rPr>
            <w:instrText xml:space="preserve"> DOCPROPERTY  sm_id  \* MERGEFORMAT </w:instrText>
          </w:r>
          <w:r w:rsidRPr="008F7C56">
            <w:rPr>
              <w:rFonts w:eastAsia="Cambria"/>
            </w:rPr>
            <w:fldChar w:fldCharType="separate"/>
          </w:r>
          <w:r w:rsidRPr="008F7C56">
            <w:rPr>
              <w:rFonts w:eastAsia="Cambria"/>
              <w:lang w:val="fi-FI"/>
            </w:rPr>
            <w:t>SM1919354</w:t>
          </w:r>
          <w:r w:rsidRPr="008F7C56">
            <w:rPr>
              <w:rFonts w:eastAsia="Cambria"/>
            </w:rPr>
            <w:fldChar w:fldCharType="end"/>
          </w:r>
        </w:p>
      </w:tc>
    </w:tr>
    <w:tr w:rsidR="00CB1E75" w:rsidTr="00672273">
      <w:tc>
        <w:tcPr>
          <w:tcW w:w="2268" w:type="dxa"/>
        </w:tcPr>
        <w:p w:rsidR="00FB22EE" w:rsidRPr="008F7C56" w:rsidRDefault="00235054" w:rsidP="00672273">
          <w:pPr>
            <w:rPr>
              <w:rFonts w:eastAsia="Cambria"/>
              <w:lang w:val="fi-FI"/>
            </w:rPr>
          </w:pPr>
        </w:p>
      </w:tc>
      <w:tc>
        <w:tcPr>
          <w:tcW w:w="2268" w:type="dxa"/>
        </w:tcPr>
        <w:p w:rsidR="00FB22EE" w:rsidRPr="008F7C56" w:rsidRDefault="00064CAE" w:rsidP="00672273">
          <w:pPr>
            <w:rPr>
              <w:rFonts w:eastAsia="Cambria"/>
              <w:lang w:val="fi-FI"/>
            </w:rPr>
          </w:pPr>
          <w:r w:rsidRPr="008F7C56">
            <w:rPr>
              <w:rFonts w:eastAsia="Cambria"/>
            </w:rPr>
            <w:fldChar w:fldCharType="begin"/>
          </w:r>
          <w:r w:rsidRPr="008F7C56">
            <w:rPr>
              <w:rFonts w:eastAsia="Cambria"/>
              <w:lang w:val="fi-FI"/>
            </w:rPr>
            <w:instrText xml:space="preserve"> DOCPROPERTY  sm_asiaryhmä  \* MERGEFORMAT </w:instrText>
          </w:r>
          <w:r w:rsidRPr="008F7C56">
            <w:rPr>
              <w:rFonts w:eastAsia="Cambria"/>
            </w:rPr>
            <w:fldChar w:fldCharType="separate"/>
          </w:r>
          <w:r w:rsidRPr="008F7C56">
            <w:rPr>
              <w:rFonts w:eastAsia="Cambria"/>
              <w:lang w:val="fi-FI"/>
            </w:rPr>
            <w:t>00.02.04</w:t>
          </w:r>
          <w:r w:rsidRPr="008F7C56">
            <w:rPr>
              <w:rFonts w:eastAsia="Cambria"/>
            </w:rPr>
            <w:fldChar w:fldCharType="end"/>
          </w:r>
        </w:p>
      </w:tc>
    </w:tr>
    <w:tr w:rsidR="00CB1E75" w:rsidTr="00672273">
      <w:tc>
        <w:tcPr>
          <w:tcW w:w="2268" w:type="dxa"/>
        </w:tcPr>
        <w:p w:rsidR="00FB22EE" w:rsidRPr="008F7C56" w:rsidRDefault="00064CAE" w:rsidP="00672273">
          <w:pPr>
            <w:rPr>
              <w:rFonts w:eastAsia="Cambria"/>
              <w:lang w:val="fi-FI"/>
            </w:rPr>
          </w:pPr>
          <w:r w:rsidRPr="008F7C56">
            <w:rPr>
              <w:rFonts w:eastAsia="Cambria"/>
            </w:rPr>
            <w:fldChar w:fldCharType="begin"/>
          </w:r>
          <w:r w:rsidRPr="008F7C56">
            <w:rPr>
              <w:rFonts w:eastAsia="Cambria"/>
              <w:lang w:val="fi-FI"/>
            </w:rPr>
            <w:instrText xml:space="preserve"> DOCPROPERTY  sm_pvm  \* MERGEFORMAT </w:instrText>
          </w:r>
          <w:r w:rsidRPr="008F7C56">
            <w:rPr>
              <w:rFonts w:eastAsia="Cambria"/>
            </w:rPr>
            <w:fldChar w:fldCharType="separate"/>
          </w:r>
          <w:r w:rsidRPr="008F7C56">
            <w:rPr>
              <w:rFonts w:eastAsia="Cambria"/>
              <w:lang w:val="fi-FI"/>
            </w:rPr>
            <w:t>01.08.2019</w:t>
          </w:r>
          <w:r w:rsidRPr="008F7C56">
            <w:rPr>
              <w:rFonts w:eastAsia="Cambria"/>
            </w:rPr>
            <w:fldChar w:fldCharType="end"/>
          </w:r>
        </w:p>
      </w:tc>
      <w:tc>
        <w:tcPr>
          <w:tcW w:w="2268" w:type="dxa"/>
        </w:tcPr>
        <w:p w:rsidR="00FB22EE" w:rsidRPr="008F7C56" w:rsidRDefault="00064CAE" w:rsidP="00672273">
          <w:pPr>
            <w:rPr>
              <w:rFonts w:eastAsia="Cambria"/>
              <w:lang w:val="fi-FI"/>
            </w:rPr>
          </w:pPr>
          <w:r w:rsidRPr="008F7C56">
            <w:rPr>
              <w:rFonts w:eastAsia="Cambria"/>
            </w:rPr>
            <w:fldChar w:fldCharType="begin"/>
          </w:r>
          <w:r w:rsidRPr="008F7C56">
            <w:rPr>
              <w:rFonts w:eastAsia="Cambria"/>
              <w:lang w:val="fi-FI"/>
            </w:rPr>
            <w:instrText xml:space="preserve"> DOCPROPERTY  sm_diaarinro  \* MERGEFORMAT </w:instrText>
          </w:r>
          <w:r w:rsidRPr="008F7C56">
            <w:rPr>
              <w:rFonts w:eastAsia="Cambria"/>
            </w:rPr>
            <w:fldChar w:fldCharType="separate"/>
          </w:r>
          <w:r w:rsidRPr="008F7C56">
            <w:rPr>
              <w:rFonts w:eastAsia="Cambria"/>
              <w:lang w:val="fi-FI"/>
            </w:rPr>
            <w:t>SMDno-2019-1124</w:t>
          </w:r>
          <w:r w:rsidRPr="008F7C56">
            <w:rPr>
              <w:rFonts w:eastAsia="Cambria"/>
            </w:rPr>
            <w:fldChar w:fldCharType="end"/>
          </w:r>
        </w:p>
      </w:tc>
    </w:tr>
  </w:tbl>
  <w:p w:rsidR="00D64AB2" w:rsidRDefault="00235054" w:rsidP="0098392F">
    <w:pPr>
      <w:pStyle w:val="Yltunniste"/>
    </w:pPr>
  </w:p>
  <w:p w:rsidR="00FB22EE" w:rsidRDefault="00235054" w:rsidP="0098392F">
    <w:pPr>
      <w:pStyle w:val="Yltunniste"/>
    </w:pPr>
  </w:p>
  <w:p w:rsidR="00FB22EE" w:rsidRDefault="00235054" w:rsidP="0098392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FF" w:rsidRPr="00D55653" w:rsidRDefault="00064CAE" w:rsidP="0098392F">
    <w:pPr>
      <w:pStyle w:val="Yltunniste"/>
    </w:pPr>
    <w:r>
      <w:ptab w:relativeTo="margin" w:alignment="right" w:leader="none"/>
    </w:r>
    <w:r w:rsidRPr="00D55653">
      <w:fldChar w:fldCharType="begin"/>
    </w:r>
    <w:r w:rsidRPr="00D55653">
      <w:instrText xml:space="preserve"> PAGE   \* MERGEFORMAT </w:instrText>
    </w:r>
    <w:r w:rsidRPr="00D55653">
      <w:fldChar w:fldCharType="separate"/>
    </w:r>
    <w:r w:rsidR="00BC1C60">
      <w:t>1</w:t>
    </w:r>
    <w:r w:rsidRPr="00D55653">
      <w:fldChar w:fldCharType="end"/>
    </w:r>
    <w:r w:rsidRPr="00D55653">
      <w:t xml:space="preserve"> (</w:t>
    </w:r>
    <w:fldSimple w:instr=" NUMPAGES   \* MERGEFORMAT ">
      <w:r w:rsidR="00BC1C60">
        <w:t>2</w:t>
      </w:r>
    </w:fldSimple>
    <w:r w:rsidRPr="00D55653">
      <w:t>)</w:t>
    </w:r>
    <w:r w:rsidRPr="00D55653">
      <w:tab/>
    </w:r>
    <w:r w:rsidRPr="00D55653">
      <w:tab/>
    </w:r>
    <w:r w:rsidRPr="00D55653">
      <w:tab/>
    </w:r>
    <w:r w:rsidRPr="00D55653">
      <w:tab/>
    </w:r>
  </w:p>
  <w:tbl>
    <w:tblPr>
      <w:tblStyle w:val="TaulukkoRuudukko1"/>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tblGrid>
    <w:tr w:rsidR="00CB1E75" w:rsidTr="00082DFF">
      <w:trPr>
        <w:trHeight w:val="182"/>
      </w:trPr>
      <w:tc>
        <w:tcPr>
          <w:tcW w:w="2268" w:type="dxa"/>
        </w:tcPr>
        <w:p w:rsidR="00082DFF" w:rsidRPr="00D55653" w:rsidRDefault="00064CAE" w:rsidP="00082DFF">
          <w:pPr>
            <w:rPr>
              <w:rFonts w:eastAsia="Cambria"/>
              <w:lang w:val="fi-FI"/>
            </w:rPr>
          </w:pPr>
          <w:r w:rsidRPr="00D55653">
            <w:rPr>
              <w:rFonts w:eastAsia="Cambria"/>
            </w:rPr>
            <w:fldChar w:fldCharType="begin"/>
          </w:r>
          <w:r w:rsidRPr="00D55653">
            <w:rPr>
              <w:rFonts w:eastAsia="Cambria"/>
              <w:lang w:val="fi-FI"/>
            </w:rPr>
            <w:instrText xml:space="preserve"> DOCPROPERTY  sm_asiakirjatyyppi  \* MERGEFORMAT </w:instrText>
          </w:r>
          <w:r w:rsidRPr="00D55653">
            <w:rPr>
              <w:rFonts w:eastAsia="Cambria"/>
            </w:rPr>
            <w:fldChar w:fldCharType="separate"/>
          </w:r>
          <w:r w:rsidRPr="00D55653">
            <w:rPr>
              <w:rFonts w:eastAsia="Cambria"/>
              <w:lang w:val="fi-FI"/>
            </w:rPr>
            <w:t>Lausunto</w:t>
          </w:r>
          <w:r w:rsidRPr="00D55653">
            <w:rPr>
              <w:rFonts w:eastAsia="Cambria"/>
            </w:rPr>
            <w:fldChar w:fldCharType="end"/>
          </w:r>
        </w:p>
      </w:tc>
      <w:tc>
        <w:tcPr>
          <w:tcW w:w="2268" w:type="dxa"/>
        </w:tcPr>
        <w:p w:rsidR="00082DFF" w:rsidRPr="00D55653" w:rsidRDefault="00064CAE" w:rsidP="00082DFF">
          <w:pPr>
            <w:rPr>
              <w:rFonts w:eastAsia="Cambria"/>
              <w:lang w:val="fi-FI"/>
            </w:rPr>
          </w:pPr>
          <w:r w:rsidRPr="00D55653">
            <w:rPr>
              <w:rFonts w:eastAsia="Cambria"/>
            </w:rPr>
            <w:fldChar w:fldCharType="begin"/>
          </w:r>
          <w:r w:rsidRPr="00D55653">
            <w:rPr>
              <w:rFonts w:eastAsia="Cambria"/>
              <w:lang w:val="fi-FI"/>
            </w:rPr>
            <w:instrText xml:space="preserve"> DOCPROPERTY  sm_id  \* MERGEFORMAT </w:instrText>
          </w:r>
          <w:r w:rsidRPr="00D55653">
            <w:rPr>
              <w:rFonts w:eastAsia="Cambria"/>
            </w:rPr>
            <w:fldChar w:fldCharType="separate"/>
          </w:r>
          <w:r w:rsidRPr="00D55653">
            <w:rPr>
              <w:rFonts w:eastAsia="Cambria"/>
              <w:lang w:val="fi-FI"/>
            </w:rPr>
            <w:t>SM1919354</w:t>
          </w:r>
          <w:r w:rsidRPr="00D55653">
            <w:rPr>
              <w:rFonts w:eastAsia="Cambria"/>
            </w:rPr>
            <w:fldChar w:fldCharType="end"/>
          </w:r>
        </w:p>
      </w:tc>
    </w:tr>
    <w:tr w:rsidR="00CB1E75" w:rsidTr="00082DFF">
      <w:tc>
        <w:tcPr>
          <w:tcW w:w="2268" w:type="dxa"/>
        </w:tcPr>
        <w:p w:rsidR="00082DFF" w:rsidRPr="00D55653" w:rsidRDefault="00235054" w:rsidP="00082DFF">
          <w:pPr>
            <w:rPr>
              <w:rFonts w:eastAsia="Cambria"/>
              <w:lang w:val="fi-FI"/>
            </w:rPr>
          </w:pPr>
        </w:p>
      </w:tc>
      <w:tc>
        <w:tcPr>
          <w:tcW w:w="2268" w:type="dxa"/>
        </w:tcPr>
        <w:p w:rsidR="00082DFF" w:rsidRPr="00D55653" w:rsidRDefault="00064CAE" w:rsidP="00082DFF">
          <w:pPr>
            <w:rPr>
              <w:rFonts w:eastAsia="Cambria"/>
              <w:lang w:val="fi-FI"/>
            </w:rPr>
          </w:pPr>
          <w:r w:rsidRPr="00D55653">
            <w:rPr>
              <w:rFonts w:eastAsia="Cambria"/>
            </w:rPr>
            <w:fldChar w:fldCharType="begin"/>
          </w:r>
          <w:r w:rsidRPr="00D55653">
            <w:rPr>
              <w:rFonts w:eastAsia="Cambria"/>
              <w:lang w:val="fi-FI"/>
            </w:rPr>
            <w:instrText xml:space="preserve"> DOCPROPERTY  sm_asiaryhmä  \* MERGEFORMAT </w:instrText>
          </w:r>
          <w:r w:rsidRPr="00D55653">
            <w:rPr>
              <w:rFonts w:eastAsia="Cambria"/>
            </w:rPr>
            <w:fldChar w:fldCharType="separate"/>
          </w:r>
          <w:r w:rsidRPr="00D55653">
            <w:rPr>
              <w:rFonts w:eastAsia="Cambria"/>
              <w:lang w:val="fi-FI"/>
            </w:rPr>
            <w:t>00.02.04</w:t>
          </w:r>
          <w:r w:rsidRPr="00D55653">
            <w:rPr>
              <w:rFonts w:eastAsia="Cambria"/>
            </w:rPr>
            <w:fldChar w:fldCharType="end"/>
          </w:r>
        </w:p>
      </w:tc>
    </w:tr>
    <w:tr w:rsidR="00CB1E75" w:rsidTr="00082DFF">
      <w:tc>
        <w:tcPr>
          <w:tcW w:w="2268" w:type="dxa"/>
        </w:tcPr>
        <w:p w:rsidR="00082DFF" w:rsidRPr="00D55653" w:rsidRDefault="00064CAE" w:rsidP="00082DFF">
          <w:pPr>
            <w:rPr>
              <w:rFonts w:eastAsia="Cambria"/>
              <w:lang w:val="fi-FI"/>
            </w:rPr>
          </w:pPr>
          <w:r w:rsidRPr="00D55653">
            <w:rPr>
              <w:rFonts w:eastAsia="Cambria"/>
            </w:rPr>
            <w:fldChar w:fldCharType="begin"/>
          </w:r>
          <w:r w:rsidRPr="00D55653">
            <w:rPr>
              <w:rFonts w:eastAsia="Cambria"/>
              <w:lang w:val="fi-FI"/>
            </w:rPr>
            <w:instrText xml:space="preserve"> DOCPROPERTY  sm_pvm  \* MERGEFORMAT </w:instrText>
          </w:r>
          <w:r w:rsidRPr="00D55653">
            <w:rPr>
              <w:rFonts w:eastAsia="Cambria"/>
            </w:rPr>
            <w:fldChar w:fldCharType="separate"/>
          </w:r>
          <w:r w:rsidRPr="00D55653">
            <w:rPr>
              <w:rFonts w:eastAsia="Cambria"/>
              <w:lang w:val="fi-FI"/>
            </w:rPr>
            <w:t>01.08.2019</w:t>
          </w:r>
          <w:r w:rsidRPr="00D55653">
            <w:rPr>
              <w:rFonts w:eastAsia="Cambria"/>
            </w:rPr>
            <w:fldChar w:fldCharType="end"/>
          </w:r>
        </w:p>
      </w:tc>
      <w:tc>
        <w:tcPr>
          <w:tcW w:w="2268" w:type="dxa"/>
        </w:tcPr>
        <w:p w:rsidR="00082DFF" w:rsidRPr="00D55653" w:rsidRDefault="00064CAE" w:rsidP="00082DFF">
          <w:pPr>
            <w:rPr>
              <w:rFonts w:eastAsia="Cambria"/>
              <w:lang w:val="fi-FI"/>
            </w:rPr>
          </w:pPr>
          <w:r w:rsidRPr="00D55653">
            <w:rPr>
              <w:rFonts w:eastAsia="Cambria"/>
            </w:rPr>
            <w:fldChar w:fldCharType="begin"/>
          </w:r>
          <w:r w:rsidRPr="00D55653">
            <w:rPr>
              <w:rFonts w:eastAsia="Cambria"/>
              <w:lang w:val="fi-FI"/>
            </w:rPr>
            <w:instrText xml:space="preserve"> DOCPROPERTY  sm_diaarinro  \* MERGEFORMAT </w:instrText>
          </w:r>
          <w:r w:rsidRPr="00D55653">
            <w:rPr>
              <w:rFonts w:eastAsia="Cambria"/>
            </w:rPr>
            <w:fldChar w:fldCharType="separate"/>
          </w:r>
          <w:r w:rsidRPr="00D55653">
            <w:rPr>
              <w:rFonts w:eastAsia="Cambria"/>
              <w:lang w:val="fi-FI"/>
            </w:rPr>
            <w:t>SMDno-2019-1124</w:t>
          </w:r>
          <w:r w:rsidRPr="00D55653">
            <w:rPr>
              <w:rFonts w:eastAsia="Cambria"/>
            </w:rPr>
            <w:fldChar w:fldCharType="end"/>
          </w:r>
        </w:p>
      </w:tc>
    </w:tr>
  </w:tbl>
  <w:p w:rsidR="00082DFF" w:rsidRPr="00D55653" w:rsidRDefault="00235054" w:rsidP="0098392F">
    <w:pPr>
      <w:pStyle w:val="Yltunniste"/>
    </w:pPr>
  </w:p>
  <w:p w:rsidR="00082DFF" w:rsidRPr="00D55653" w:rsidRDefault="00064CAE" w:rsidP="0098392F">
    <w:pPr>
      <w:pStyle w:val="Yltunniste"/>
    </w:pPr>
    <w:r w:rsidRPr="00D55653">
      <w:tab/>
    </w:r>
    <w:r w:rsidRPr="00D55653">
      <w:tab/>
    </w:r>
    <w:r w:rsidRPr="00D55653">
      <w:tab/>
    </w:r>
    <w:r w:rsidRPr="00D55653">
      <w:tab/>
    </w:r>
  </w:p>
  <w:p w:rsidR="00082DFF" w:rsidRPr="00D55653" w:rsidRDefault="00235054" w:rsidP="0098392F">
    <w:pPr>
      <w:pStyle w:val="Yltunniste"/>
    </w:pPr>
  </w:p>
  <w:p w:rsidR="002723D0" w:rsidRPr="00D55653" w:rsidRDefault="00064CAE" w:rsidP="0098392F">
    <w:pPr>
      <w:pStyle w:val="Yltunniste"/>
    </w:pPr>
    <w:r w:rsidRPr="00D55653">
      <w:rPr>
        <w:rFonts w:eastAsiaTheme="majorEastAsia"/>
        <w:lang w:eastAsia="fi-FI"/>
      </w:rPr>
      <w:drawing>
        <wp:anchor distT="0" distB="0" distL="114300" distR="114300" simplePos="0" relativeHeight="251658240" behindDoc="1" locked="0" layoutInCell="1" allowOverlap="1">
          <wp:simplePos x="0" y="0"/>
          <wp:positionH relativeFrom="page">
            <wp:posOffset>723900</wp:posOffset>
          </wp:positionH>
          <wp:positionV relativeFrom="page">
            <wp:posOffset>476250</wp:posOffset>
          </wp:positionV>
          <wp:extent cx="2019300" cy="87058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300" cy="870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0485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476EE"/>
    <w:multiLevelType w:val="multilevel"/>
    <w:tmpl w:val="5BD42AB8"/>
    <w:numStyleLink w:val="Numeroituotsikointi"/>
  </w:abstractNum>
  <w:abstractNum w:abstractNumId="3" w15:restartNumberingAfterBreak="0">
    <w:nsid w:val="11C27B62"/>
    <w:multiLevelType w:val="multilevel"/>
    <w:tmpl w:val="5BD42AB8"/>
    <w:numStyleLink w:val="Numeroituotsikointi"/>
  </w:abstractNum>
  <w:abstractNum w:abstractNumId="4" w15:restartNumberingAfterBreak="0">
    <w:nsid w:val="320C2E79"/>
    <w:multiLevelType w:val="multilevel"/>
    <w:tmpl w:val="5BD42AB8"/>
    <w:styleLink w:val="Numeroituotsikointi"/>
    <w:lvl w:ilvl="0">
      <w:start w:val="1"/>
      <w:numFmt w:val="decimal"/>
      <w:suff w:val="space"/>
      <w:lvlText w:val="%1"/>
      <w:lvlJc w:val="left"/>
      <w:pPr>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15:restartNumberingAfterBreak="0">
    <w:nsid w:val="37E74F7B"/>
    <w:multiLevelType w:val="multilevel"/>
    <w:tmpl w:val="23421A62"/>
    <w:styleLink w:val="Luettelomerkit"/>
    <w:lvl w:ilvl="0">
      <w:start w:val="1"/>
      <w:numFmt w:val="bullet"/>
      <w:pStyle w:val="Merkittyluettelo"/>
      <w:lvlText w:val=""/>
      <w:lvlJc w:val="left"/>
      <w:pPr>
        <w:ind w:left="360" w:hanging="360"/>
      </w:pPr>
      <w:rPr>
        <w:rFonts w:ascii="Symbol" w:hAnsi="Symbol"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75"/>
    <w:rsid w:val="00064CAE"/>
    <w:rsid w:val="00235054"/>
    <w:rsid w:val="00BC1C60"/>
    <w:rsid w:val="00CB1E75"/>
    <w:rsid w:val="00CF67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16146-3978-413E-B608-592C0A5B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Viitetiedot"/>
    <w:qFormat/>
    <w:rsid w:val="00FB22EE"/>
    <w:pPr>
      <w:tabs>
        <w:tab w:val="left" w:pos="851"/>
        <w:tab w:val="left" w:pos="1304"/>
        <w:tab w:val="left" w:pos="2608"/>
        <w:tab w:val="left" w:pos="3912"/>
      </w:tabs>
    </w:pPr>
    <w:rPr>
      <w:rFonts w:ascii="Calibri" w:hAnsi="Calibri" w:cs="Calibri"/>
      <w:sz w:val="22"/>
    </w:rPr>
  </w:style>
  <w:style w:type="paragraph" w:styleId="Otsikko1">
    <w:name w:val="heading 1"/>
    <w:next w:val="Leipteksti"/>
    <w:link w:val="Otsikko1Char"/>
    <w:uiPriority w:val="9"/>
    <w:qFormat/>
    <w:rsid w:val="00754595"/>
    <w:pPr>
      <w:keepNext/>
      <w:keepLines/>
      <w:spacing w:before="240" w:after="240"/>
      <w:ind w:right="2835"/>
      <w:outlineLvl w:val="0"/>
    </w:pPr>
    <w:rPr>
      <w:rFonts w:ascii="Cambria" w:eastAsiaTheme="majorEastAsia" w:hAnsi="Cambria" w:cstheme="majorBidi"/>
      <w:b/>
      <w:bCs/>
      <w:sz w:val="24"/>
      <w:szCs w:val="28"/>
    </w:rPr>
  </w:style>
  <w:style w:type="paragraph" w:styleId="Otsikko2">
    <w:name w:val="heading 2"/>
    <w:basedOn w:val="Otsikko1"/>
    <w:next w:val="Leipteksti"/>
    <w:link w:val="Otsikko2Char"/>
    <w:uiPriority w:val="9"/>
    <w:qFormat/>
    <w:rsid w:val="00E44D66"/>
    <w:pPr>
      <w:outlineLvl w:val="1"/>
    </w:pPr>
    <w:rPr>
      <w:bCs w:val="0"/>
      <w:sz w:val="22"/>
      <w:szCs w:val="26"/>
    </w:rPr>
  </w:style>
  <w:style w:type="paragraph" w:styleId="Otsikko3">
    <w:name w:val="heading 3"/>
    <w:basedOn w:val="Normaali"/>
    <w:next w:val="Leipteksti"/>
    <w:link w:val="Otsikko3Char"/>
    <w:uiPriority w:val="9"/>
    <w:qFormat/>
    <w:rsid w:val="00754595"/>
    <w:pPr>
      <w:keepNext/>
      <w:keepLines/>
      <w:spacing w:before="240" w:after="240"/>
      <w:ind w:right="2835"/>
      <w:outlineLvl w:val="2"/>
    </w:pPr>
    <w:rPr>
      <w:rFonts w:ascii="Cambria" w:eastAsiaTheme="majorEastAsia" w:hAnsi="Cambria" w:cstheme="majorBidi"/>
      <w:bCs/>
    </w:rPr>
  </w:style>
  <w:style w:type="paragraph" w:styleId="Otsikko4">
    <w:name w:val="heading 4"/>
    <w:basedOn w:val="Normaali"/>
    <w:next w:val="Leipteksti"/>
    <w:link w:val="Otsikko4Char"/>
    <w:uiPriority w:val="9"/>
    <w:rsid w:val="00A147F3"/>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A147F3"/>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A147F3"/>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A147F3"/>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A147F3"/>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A147F3"/>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47F3"/>
    <w:rPr>
      <w:rFonts w:ascii="Arial" w:hAnsi="Arial"/>
      <w:noProof/>
    </w:rPr>
  </w:style>
  <w:style w:type="character" w:customStyle="1" w:styleId="YltunnisteChar">
    <w:name w:val="Ylätunniste Char"/>
    <w:basedOn w:val="Kappaleenoletusfontti"/>
    <w:link w:val="Yltunniste"/>
    <w:uiPriority w:val="99"/>
    <w:rsid w:val="00A147F3"/>
    <w:rPr>
      <w:rFonts w:ascii="Arial" w:hAnsi="Arial"/>
      <w:noProof/>
      <w:sz w:val="20"/>
      <w:szCs w:val="18"/>
    </w:rPr>
  </w:style>
  <w:style w:type="paragraph" w:styleId="Alatunniste">
    <w:name w:val="footer"/>
    <w:basedOn w:val="Normaali"/>
    <w:link w:val="AlatunnisteChar"/>
    <w:uiPriority w:val="99"/>
    <w:unhideWhenUsed/>
    <w:rsid w:val="00F83065"/>
    <w:rPr>
      <w:sz w:val="20"/>
    </w:rPr>
  </w:style>
  <w:style w:type="character" w:customStyle="1" w:styleId="AlatunnisteChar">
    <w:name w:val="Alatunniste Char"/>
    <w:basedOn w:val="Kappaleenoletusfontti"/>
    <w:link w:val="Alatunniste"/>
    <w:uiPriority w:val="99"/>
    <w:rsid w:val="00F83065"/>
    <w:rPr>
      <w:rFonts w:ascii="Calibri" w:hAnsi="Calibri" w:cs="Calibri"/>
    </w:rPr>
  </w:style>
  <w:style w:type="table" w:styleId="TaulukkoRuudukko">
    <w:name w:val="Table Grid"/>
    <w:basedOn w:val="Normaalitaulukko"/>
    <w:uiPriority w:val="59"/>
    <w:rsid w:val="00A147F3"/>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C40884"/>
    <w:pPr>
      <w:numPr>
        <w:numId w:val="9"/>
      </w:numPr>
      <w:spacing w:after="240"/>
      <w:ind w:left="2965" w:right="567" w:hanging="357"/>
      <w:contextualSpacing/>
    </w:pPr>
  </w:style>
  <w:style w:type="paragraph" w:styleId="Numeroituluettelo">
    <w:name w:val="List Number"/>
    <w:basedOn w:val="Normaali"/>
    <w:uiPriority w:val="99"/>
    <w:rsid w:val="00A147F3"/>
    <w:pPr>
      <w:numPr>
        <w:numId w:val="10"/>
      </w:numPr>
      <w:spacing w:after="240"/>
      <w:contextualSpacing/>
    </w:pPr>
  </w:style>
  <w:style w:type="character" w:styleId="Paikkamerkkiteksti">
    <w:name w:val="Placeholder Text"/>
    <w:basedOn w:val="Kappaleenoletusfontti"/>
    <w:uiPriority w:val="99"/>
    <w:semiHidden/>
    <w:rsid w:val="00A147F3"/>
    <w:rPr>
      <w:color w:val="auto"/>
    </w:rPr>
  </w:style>
  <w:style w:type="character" w:customStyle="1" w:styleId="Otsikko1Char">
    <w:name w:val="Otsikko 1 Char"/>
    <w:basedOn w:val="Kappaleenoletusfontti"/>
    <w:link w:val="Otsikko1"/>
    <w:uiPriority w:val="9"/>
    <w:rsid w:val="00754595"/>
    <w:rPr>
      <w:rFonts w:ascii="Cambria" w:eastAsiaTheme="majorEastAsia" w:hAnsi="Cambria" w:cstheme="majorBidi"/>
      <w:b/>
      <w:bCs/>
      <w:sz w:val="24"/>
      <w:szCs w:val="28"/>
    </w:rPr>
  </w:style>
  <w:style w:type="paragraph" w:styleId="Sisllysluettelonotsikko">
    <w:name w:val="TOC Heading"/>
    <w:next w:val="Normaali"/>
    <w:uiPriority w:val="39"/>
    <w:rsid w:val="00A147F3"/>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072D8C"/>
    <w:rPr>
      <w:szCs w:val="18"/>
    </w:rPr>
    <w:tblPr/>
  </w:style>
  <w:style w:type="paragraph" w:styleId="Seliteteksti">
    <w:name w:val="Balloon Text"/>
    <w:basedOn w:val="Normaali"/>
    <w:link w:val="SelitetekstiChar"/>
    <w:uiPriority w:val="99"/>
    <w:semiHidden/>
    <w:unhideWhenUsed/>
    <w:rsid w:val="00A147F3"/>
    <w:rPr>
      <w:rFonts w:ascii="Tahoma" w:hAnsi="Tahoma" w:cs="Tahoma"/>
      <w:sz w:val="16"/>
      <w:szCs w:val="16"/>
    </w:rPr>
  </w:style>
  <w:style w:type="character" w:customStyle="1" w:styleId="SelitetekstiChar">
    <w:name w:val="Seliteteksti Char"/>
    <w:basedOn w:val="Kappaleenoletusfontti"/>
    <w:link w:val="Seliteteksti"/>
    <w:uiPriority w:val="99"/>
    <w:semiHidden/>
    <w:rsid w:val="00A147F3"/>
    <w:rPr>
      <w:rFonts w:ascii="Tahoma" w:hAnsi="Tahoma" w:cs="Tahoma"/>
      <w:sz w:val="16"/>
      <w:szCs w:val="16"/>
    </w:rPr>
  </w:style>
  <w:style w:type="paragraph" w:styleId="Otsikko">
    <w:name w:val="Title"/>
    <w:basedOn w:val="Normaali"/>
    <w:next w:val="Leipteksti"/>
    <w:link w:val="OtsikkoChar"/>
    <w:uiPriority w:val="10"/>
    <w:rsid w:val="00A147F3"/>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A147F3"/>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754595"/>
    <w:pPr>
      <w:spacing w:after="120"/>
      <w:ind w:left="2608" w:right="567"/>
    </w:pPr>
  </w:style>
  <w:style w:type="character" w:customStyle="1" w:styleId="LeiptekstiChar">
    <w:name w:val="Leipäteksti Char"/>
    <w:basedOn w:val="Kappaleenoletusfontti"/>
    <w:link w:val="Leipteksti"/>
    <w:uiPriority w:val="1"/>
    <w:rsid w:val="00754595"/>
    <w:rPr>
      <w:rFonts w:ascii="Calibri" w:hAnsi="Calibri" w:cs="Calibri"/>
      <w:sz w:val="22"/>
    </w:rPr>
  </w:style>
  <w:style w:type="paragraph" w:styleId="Eivli">
    <w:name w:val="No Spacing"/>
    <w:uiPriority w:val="2"/>
    <w:rsid w:val="00A147F3"/>
    <w:pPr>
      <w:ind w:left="2608"/>
    </w:pPr>
    <w:rPr>
      <w:sz w:val="18"/>
      <w:szCs w:val="18"/>
    </w:rPr>
  </w:style>
  <w:style w:type="character" w:customStyle="1" w:styleId="Otsikko2Char">
    <w:name w:val="Otsikko 2 Char"/>
    <w:basedOn w:val="Kappaleenoletusfontti"/>
    <w:link w:val="Otsikko2"/>
    <w:uiPriority w:val="9"/>
    <w:rsid w:val="00E44D66"/>
    <w:rPr>
      <w:rFonts w:ascii="Cambria" w:eastAsiaTheme="majorEastAsia" w:hAnsi="Cambria" w:cstheme="majorBidi"/>
      <w:b/>
      <w:sz w:val="22"/>
      <w:szCs w:val="26"/>
    </w:rPr>
  </w:style>
  <w:style w:type="character" w:customStyle="1" w:styleId="Otsikko3Char">
    <w:name w:val="Otsikko 3 Char"/>
    <w:basedOn w:val="Kappaleenoletusfontti"/>
    <w:link w:val="Otsikko3"/>
    <w:uiPriority w:val="9"/>
    <w:rsid w:val="00754595"/>
    <w:rPr>
      <w:rFonts w:ascii="Cambria" w:eastAsiaTheme="majorEastAsia" w:hAnsi="Cambria" w:cstheme="majorBidi"/>
      <w:bCs/>
      <w:sz w:val="22"/>
    </w:rPr>
  </w:style>
  <w:style w:type="character" w:customStyle="1" w:styleId="Otsikko4Char">
    <w:name w:val="Otsikko 4 Char"/>
    <w:basedOn w:val="Kappaleenoletusfontti"/>
    <w:link w:val="Otsikko4"/>
    <w:uiPriority w:val="9"/>
    <w:rsid w:val="00A147F3"/>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A147F3"/>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A147F3"/>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A147F3"/>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A147F3"/>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A147F3"/>
    <w:rPr>
      <w:rFonts w:asciiTheme="majorHAnsi" w:eastAsiaTheme="majorEastAsia" w:hAnsiTheme="majorHAnsi" w:cstheme="majorBidi"/>
      <w:iCs/>
      <w:sz w:val="18"/>
      <w:szCs w:val="20"/>
    </w:rPr>
  </w:style>
  <w:style w:type="numbering" w:customStyle="1" w:styleId="Luettelomerkit">
    <w:name w:val="Luettelomerkit"/>
    <w:uiPriority w:val="99"/>
    <w:rsid w:val="00A147F3"/>
    <w:pPr>
      <w:numPr>
        <w:numId w:val="3"/>
      </w:numPr>
    </w:pPr>
  </w:style>
  <w:style w:type="numbering" w:customStyle="1" w:styleId="Luettelonumerot">
    <w:name w:val="Luettelonumerot"/>
    <w:uiPriority w:val="99"/>
    <w:rsid w:val="00A147F3"/>
    <w:pPr>
      <w:numPr>
        <w:numId w:val="4"/>
      </w:numPr>
    </w:pPr>
  </w:style>
  <w:style w:type="numbering" w:customStyle="1" w:styleId="Numeroituotsikointi">
    <w:name w:val="Numeroitu otsikointi"/>
    <w:uiPriority w:val="99"/>
    <w:rsid w:val="00A147F3"/>
    <w:pPr>
      <w:numPr>
        <w:numId w:val="5"/>
      </w:numPr>
    </w:pPr>
  </w:style>
  <w:style w:type="paragraph" w:customStyle="1" w:styleId="Sivuotsikko">
    <w:name w:val="Sivuotsikko"/>
    <w:basedOn w:val="Leipteksti"/>
    <w:next w:val="Leipteksti"/>
    <w:link w:val="SivuotsikkoChar"/>
    <w:uiPriority w:val="2"/>
    <w:rsid w:val="00A147F3"/>
    <w:pPr>
      <w:ind w:hanging="2608"/>
    </w:pPr>
  </w:style>
  <w:style w:type="character" w:customStyle="1" w:styleId="SivuotsikkoChar">
    <w:name w:val="Sivuotsikko Char"/>
    <w:basedOn w:val="LeiptekstiChar"/>
    <w:link w:val="Sivuotsikko"/>
    <w:uiPriority w:val="2"/>
    <w:rsid w:val="00A147F3"/>
    <w:rPr>
      <w:rFonts w:ascii="Calibri" w:hAnsi="Calibri" w:cs="Calibri"/>
      <w:sz w:val="18"/>
      <w:szCs w:val="18"/>
    </w:rPr>
  </w:style>
  <w:style w:type="paragraph" w:styleId="Luettelokappale">
    <w:name w:val="List Paragraph"/>
    <w:basedOn w:val="Normaali"/>
    <w:uiPriority w:val="34"/>
    <w:semiHidden/>
    <w:qFormat/>
    <w:rsid w:val="00A147F3"/>
    <w:pPr>
      <w:ind w:left="720"/>
      <w:contextualSpacing/>
    </w:pPr>
  </w:style>
  <w:style w:type="paragraph" w:customStyle="1" w:styleId="Vastaanottajatiedot">
    <w:name w:val="Vastaanottajatiedot"/>
    <w:basedOn w:val="Normaali"/>
    <w:rsid w:val="00A147F3"/>
  </w:style>
  <w:style w:type="table" w:customStyle="1" w:styleId="TaulukkoRuudukko1">
    <w:name w:val="Taulukko Ruudukko1"/>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rsid w:val="00082DFF"/>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asiain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AC05-7D82-433B-9AF7-E6BC696B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1998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Karppanen Mira</cp:lastModifiedBy>
  <cp:revision>2</cp:revision>
  <dcterms:created xsi:type="dcterms:W3CDTF">2019-08-05T07:09:00Z</dcterms:created>
  <dcterms:modified xsi:type="dcterms:W3CDTF">2019-08-05T07:09:00Z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Asiakirja on sähköisesti allekirjoitettu asianhallintajärjestelmässä. Sisäministeriö 01.08.2019 klo 09:26. Allekirjoituksen oikeellisuuden voi todentaa kirjaamosta.</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SMDno-2019-1124</vt:lpwstr>
  </property>
  <property fmtid="{D5CDD505-2E9C-101B-9397-08002B2CF9AE}" pid="6" name="sm_id">
    <vt:lpwstr>SM1919354</vt:lpwstr>
  </property>
  <property fmtid="{D5CDD505-2E9C-101B-9397-08002B2CF9AE}" pid="7" name="sm_käsittelyluokka">
    <vt:lpwstr/>
  </property>
  <property fmtid="{D5CDD505-2E9C-101B-9397-08002B2CF9AE}" pid="8" name="sm_laatija">
    <vt:lpwstr>Aino Tuovinen</vt:lpwstr>
  </property>
  <property fmtid="{D5CDD505-2E9C-101B-9397-08002B2CF9AE}" pid="9" name="sm_laatimispvm">
    <vt:lpwstr>31.07.2019</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Hallinto- ja kehittämisosasto</vt:lpwstr>
  </property>
  <property fmtid="{D5CDD505-2E9C-101B-9397-08002B2CF9AE}" pid="14" name="sm_otsikko">
    <vt:lpwstr>ICAO:n Pekingin yleissopimuksen, Pekingin pöytäkirjan ja Montrealin pöytäkirjan kansallinen voimaansaattaminen; sisäministeriön lausunto</vt:lpwstr>
  </property>
  <property fmtid="{D5CDD505-2E9C-101B-9397-08002B2CF9AE}" pid="15" name="sm_pvm">
    <vt:lpwstr>01.08.2019</vt:lpwstr>
  </property>
  <property fmtid="{D5CDD505-2E9C-101B-9397-08002B2CF9AE}" pid="16" name="sm_salassapitoperuste">
    <vt:lpwstr/>
  </property>
  <property fmtid="{D5CDD505-2E9C-101B-9397-08002B2CF9AE}" pid="17" name="sm_tila">
    <vt:lpwstr>Allekirjoitettu</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