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162C" w14:textId="77777777" w:rsidR="003F3E68" w:rsidRDefault="003F3E68" w:rsidP="00511A60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A7E162D" w14:textId="77777777" w:rsidR="003F3E68" w:rsidRDefault="003F3E68" w:rsidP="00511A60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7E162E" w14:textId="77777777" w:rsidR="00FF4D2D" w:rsidRPr="003A1FED" w:rsidRDefault="00FF4D2D" w:rsidP="00511A60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A1FED">
        <w:rPr>
          <w:rFonts w:asciiTheme="minorHAnsi" w:hAnsiTheme="minorHAnsi"/>
          <w:b/>
          <w:bCs/>
          <w:color w:val="000000"/>
          <w:sz w:val="24"/>
          <w:szCs w:val="24"/>
        </w:rPr>
        <w:t>Korruptionvasta</w:t>
      </w:r>
      <w:r w:rsidR="00291776" w:rsidRPr="003A1FED">
        <w:rPr>
          <w:rFonts w:asciiTheme="minorHAnsi" w:hAnsiTheme="minorHAnsi"/>
          <w:b/>
          <w:bCs/>
          <w:color w:val="000000"/>
          <w:sz w:val="24"/>
          <w:szCs w:val="24"/>
        </w:rPr>
        <w:t xml:space="preserve">isen yhteistyöverkoston kokous </w:t>
      </w:r>
      <w:r w:rsidR="00ED3854" w:rsidRPr="003A1FED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A4791E" w:rsidRPr="003A1FED">
        <w:rPr>
          <w:rFonts w:asciiTheme="minorHAnsi" w:hAnsiTheme="minorHAnsi"/>
          <w:b/>
          <w:bCs/>
          <w:color w:val="000000"/>
          <w:sz w:val="24"/>
          <w:szCs w:val="24"/>
        </w:rPr>
        <w:t>/2016</w:t>
      </w:r>
      <w:r w:rsidRPr="003A1FE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14:paraId="4A7E162F" w14:textId="77777777" w:rsidR="00A4791E" w:rsidRPr="003A1FED" w:rsidRDefault="00A4791E" w:rsidP="00511A60">
      <w:pPr>
        <w:rPr>
          <w:rFonts w:asciiTheme="minorHAnsi" w:hAnsiTheme="minorHAnsi"/>
          <w:sz w:val="24"/>
          <w:szCs w:val="24"/>
        </w:rPr>
      </w:pPr>
    </w:p>
    <w:p w14:paraId="4A7E1630" w14:textId="77777777" w:rsidR="00FF4D2D" w:rsidRPr="003A1FED" w:rsidRDefault="00FF4D2D" w:rsidP="00511A60">
      <w:pPr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b/>
          <w:sz w:val="24"/>
          <w:szCs w:val="24"/>
        </w:rPr>
        <w:t>Aika</w:t>
      </w:r>
      <w:r w:rsidR="00A4791E" w:rsidRPr="003A1FED">
        <w:rPr>
          <w:rFonts w:asciiTheme="minorHAnsi" w:hAnsiTheme="minorHAnsi"/>
          <w:sz w:val="24"/>
          <w:szCs w:val="24"/>
        </w:rPr>
        <w:tab/>
      </w:r>
      <w:r w:rsidR="00ED3854" w:rsidRPr="003A1FED">
        <w:rPr>
          <w:rFonts w:asciiTheme="minorHAnsi" w:hAnsiTheme="minorHAnsi"/>
          <w:sz w:val="24"/>
          <w:szCs w:val="24"/>
        </w:rPr>
        <w:t>Tiistai 16.11</w:t>
      </w:r>
      <w:r w:rsidR="00A4791E" w:rsidRPr="003A1FED">
        <w:rPr>
          <w:rFonts w:asciiTheme="minorHAnsi" w:hAnsiTheme="minorHAnsi"/>
          <w:sz w:val="24"/>
          <w:szCs w:val="24"/>
        </w:rPr>
        <w:t>.2016</w:t>
      </w:r>
      <w:r w:rsidR="00D76640" w:rsidRPr="003A1FED">
        <w:rPr>
          <w:rFonts w:asciiTheme="minorHAnsi" w:hAnsiTheme="minorHAnsi"/>
          <w:sz w:val="24"/>
          <w:szCs w:val="24"/>
        </w:rPr>
        <w:t xml:space="preserve"> </w:t>
      </w:r>
      <w:r w:rsidR="00291776" w:rsidRPr="003A1FED">
        <w:rPr>
          <w:rFonts w:asciiTheme="minorHAnsi" w:hAnsiTheme="minorHAnsi"/>
          <w:sz w:val="24"/>
          <w:szCs w:val="24"/>
        </w:rPr>
        <w:t xml:space="preserve">klo </w:t>
      </w:r>
      <w:proofErr w:type="gramStart"/>
      <w:r w:rsidR="000A6A59" w:rsidRPr="003A1FED">
        <w:rPr>
          <w:rFonts w:asciiTheme="minorHAnsi" w:hAnsiTheme="minorHAnsi"/>
          <w:sz w:val="24"/>
          <w:szCs w:val="24"/>
        </w:rPr>
        <w:t>13-15:00</w:t>
      </w:r>
      <w:proofErr w:type="gramEnd"/>
    </w:p>
    <w:p w14:paraId="4A7E1631" w14:textId="77777777" w:rsidR="00FF4D2D" w:rsidRPr="003A1FED" w:rsidRDefault="00FF4D2D" w:rsidP="00511A60">
      <w:pPr>
        <w:ind w:left="2608"/>
        <w:rPr>
          <w:rFonts w:asciiTheme="minorHAnsi" w:hAnsiTheme="minorHAnsi"/>
          <w:sz w:val="24"/>
          <w:szCs w:val="24"/>
        </w:rPr>
      </w:pPr>
    </w:p>
    <w:p w14:paraId="4A7E1632" w14:textId="77777777" w:rsidR="00FF4D2D" w:rsidRPr="003A1FED" w:rsidRDefault="00A4791E" w:rsidP="00511A60">
      <w:pPr>
        <w:tabs>
          <w:tab w:val="left" w:pos="360"/>
        </w:tabs>
        <w:autoSpaceDE w:val="0"/>
        <w:autoSpaceDN w:val="0"/>
        <w:adjustRightInd w:val="0"/>
        <w:ind w:left="1276" w:hanging="1276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b/>
          <w:sz w:val="24"/>
          <w:szCs w:val="24"/>
        </w:rPr>
        <w:t>Paikka</w:t>
      </w:r>
      <w:r w:rsidRPr="003A1FED">
        <w:rPr>
          <w:rFonts w:asciiTheme="minorHAnsi" w:hAnsiTheme="minorHAnsi"/>
          <w:b/>
          <w:sz w:val="24"/>
          <w:szCs w:val="24"/>
        </w:rPr>
        <w:tab/>
      </w:r>
      <w:r w:rsidRPr="003A1FED">
        <w:rPr>
          <w:rFonts w:asciiTheme="minorHAnsi" w:hAnsiTheme="minorHAnsi"/>
          <w:b/>
          <w:sz w:val="24"/>
          <w:szCs w:val="24"/>
        </w:rPr>
        <w:tab/>
      </w:r>
      <w:r w:rsidR="00ED3854" w:rsidRPr="003A1FED">
        <w:rPr>
          <w:rFonts w:asciiTheme="minorHAnsi" w:hAnsiTheme="minorHAnsi"/>
          <w:sz w:val="24"/>
          <w:szCs w:val="24"/>
        </w:rPr>
        <w:t>Oikeusministeriö</w:t>
      </w:r>
      <w:r w:rsidR="00B373F6" w:rsidRPr="003A1FED">
        <w:rPr>
          <w:rFonts w:asciiTheme="minorHAnsi" w:hAnsiTheme="minorHAnsi"/>
          <w:sz w:val="24"/>
          <w:szCs w:val="24"/>
        </w:rPr>
        <w:t xml:space="preserve">, </w:t>
      </w:r>
      <w:r w:rsidR="00ED3854" w:rsidRPr="003A1FED">
        <w:rPr>
          <w:rFonts w:asciiTheme="minorHAnsi" w:hAnsiTheme="minorHAnsi"/>
          <w:sz w:val="24"/>
          <w:szCs w:val="24"/>
        </w:rPr>
        <w:t>Eteläesplanadi 10, Helsinki</w:t>
      </w:r>
      <w:r w:rsidR="00F706C9" w:rsidRPr="003A1FED">
        <w:rPr>
          <w:rFonts w:asciiTheme="minorHAnsi" w:hAnsiTheme="minorHAnsi"/>
          <w:sz w:val="24"/>
          <w:szCs w:val="24"/>
        </w:rPr>
        <w:t>,</w:t>
      </w:r>
      <w:r w:rsidR="00ED3854" w:rsidRPr="003A1FED">
        <w:rPr>
          <w:rFonts w:asciiTheme="minorHAnsi" w:hAnsiTheme="minorHAnsi"/>
          <w:sz w:val="24"/>
          <w:szCs w:val="24"/>
        </w:rPr>
        <w:t xml:space="preserve"> Kokoustila:</w:t>
      </w:r>
      <w:r w:rsidR="00F706C9" w:rsidRPr="003A1FED">
        <w:rPr>
          <w:rFonts w:asciiTheme="minorHAnsi" w:hAnsiTheme="minorHAnsi"/>
          <w:sz w:val="24"/>
          <w:szCs w:val="24"/>
        </w:rPr>
        <w:t xml:space="preserve"> </w:t>
      </w:r>
      <w:r w:rsidR="00ED3854" w:rsidRPr="003A1FED">
        <w:rPr>
          <w:rFonts w:asciiTheme="minorHAnsi" w:hAnsiTheme="minorHAnsi"/>
          <w:sz w:val="24"/>
          <w:szCs w:val="24"/>
        </w:rPr>
        <w:t>Julkisuus</w:t>
      </w:r>
    </w:p>
    <w:p w14:paraId="4A7E1633" w14:textId="77777777" w:rsidR="00FF4D2D" w:rsidRPr="003A1FED" w:rsidRDefault="00FF4D2D" w:rsidP="00511A60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Theme="minorHAnsi" w:hAnsiTheme="minorHAnsi"/>
          <w:color w:val="000000"/>
          <w:sz w:val="24"/>
          <w:szCs w:val="24"/>
        </w:rPr>
      </w:pPr>
    </w:p>
    <w:p w14:paraId="4A7E1634" w14:textId="77777777" w:rsidR="00A4791E" w:rsidRPr="003A1FED" w:rsidRDefault="003037C2" w:rsidP="00511A6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Läsnäolijat</w:t>
      </w:r>
      <w:r w:rsidR="00A4791E" w:rsidRPr="003A1FED">
        <w:rPr>
          <w:rFonts w:asciiTheme="minorHAnsi" w:hAnsiTheme="minorHAnsi"/>
          <w:color w:val="000000"/>
          <w:sz w:val="24"/>
          <w:szCs w:val="24"/>
        </w:rPr>
        <w:tab/>
      </w:r>
    </w:p>
    <w:p w14:paraId="4A7E1635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apulaisosastopäällikkö Aarne Kinnunen, oikeusministeriö</w:t>
      </w:r>
      <w:r w:rsidR="00B15BCD" w:rsidRPr="002867B4">
        <w:rPr>
          <w:rFonts w:asciiTheme="minorHAnsi" w:hAnsiTheme="minorHAnsi"/>
          <w:color w:val="000000"/>
          <w:sz w:val="24"/>
          <w:szCs w:val="24"/>
        </w:rPr>
        <w:t xml:space="preserve"> (puheenjohtaja)</w:t>
      </w:r>
    </w:p>
    <w:p w14:paraId="4A7E1636" w14:textId="77777777" w:rsidR="003554DC" w:rsidRPr="002867B4" w:rsidRDefault="00C41271" w:rsidP="00511A60">
      <w:pPr>
        <w:ind w:left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y</w:t>
      </w:r>
      <w:r w:rsidR="005B15BC" w:rsidRPr="002867B4">
        <w:rPr>
          <w:rFonts w:asciiTheme="minorHAnsi" w:hAnsiTheme="minorHAnsi"/>
          <w:color w:val="000000"/>
          <w:sz w:val="24"/>
          <w:szCs w:val="24"/>
        </w:rPr>
        <w:t>litarkastaja</w:t>
      </w:r>
      <w:r w:rsidR="003554DC" w:rsidRPr="002867B4">
        <w:rPr>
          <w:rFonts w:asciiTheme="minorHAnsi" w:hAnsiTheme="minorHAnsi"/>
          <w:color w:val="000000"/>
          <w:sz w:val="24"/>
          <w:szCs w:val="24"/>
        </w:rPr>
        <w:t xml:space="preserve"> Petri Lehtonen, oikeusministeriö (sihteeri)</w:t>
      </w:r>
    </w:p>
    <w:p w14:paraId="4A7E1637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neuvotteleva virkamies Mika Appelsin, oikeusministeriö</w:t>
      </w:r>
    </w:p>
    <w:p w14:paraId="4A7E1638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neuvonantaja Tomi Särkioja, ulkoasiainministeriö</w:t>
      </w:r>
    </w:p>
    <w:p w14:paraId="4A7E1639" w14:textId="77777777" w:rsidR="00A4791E" w:rsidRPr="002867B4" w:rsidRDefault="00C41271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poliisitarkastaja Juha Paukkunen</w:t>
      </w:r>
      <w:r w:rsidR="00A4791E" w:rsidRPr="002867B4">
        <w:rPr>
          <w:rFonts w:asciiTheme="minorHAnsi" w:hAnsiTheme="minorHAnsi"/>
          <w:color w:val="000000"/>
          <w:sz w:val="24"/>
          <w:szCs w:val="24"/>
        </w:rPr>
        <w:t>, sisäministeriö</w:t>
      </w:r>
    </w:p>
    <w:p w14:paraId="4A7E163A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hallitusneuvos Kirsi Äijälä, valtiovarainministeriö</w:t>
      </w:r>
    </w:p>
    <w:p w14:paraId="4A7E163B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tarkastusasiantuntija Toni Tiala, valtiovarain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controller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 xml:space="preserve"> -toiminto</w:t>
      </w:r>
    </w:p>
    <w:p w14:paraId="4A7E163C" w14:textId="77777777" w:rsidR="00A4791E" w:rsidRPr="002867B4" w:rsidRDefault="003554DC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neuvotteleva virkamies Päivi Kantanen</w:t>
      </w:r>
      <w:r w:rsidR="00A4791E" w:rsidRPr="002867B4">
        <w:rPr>
          <w:rFonts w:asciiTheme="minorHAnsi" w:hAnsiTheme="minorHAnsi"/>
          <w:color w:val="000000"/>
          <w:sz w:val="24"/>
          <w:szCs w:val="24"/>
        </w:rPr>
        <w:t>, työ- ja elinkeinoministeriö</w:t>
      </w:r>
    </w:p>
    <w:p w14:paraId="4A7E163D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hallitussihteeri Tapani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Aaltela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>, sosiaali- ja terveysministeriö</w:t>
      </w:r>
    </w:p>
    <w:p w14:paraId="4A7E163E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rikostarkastaja Jukka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Korkiatupa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>, Keskusrikospoliisi</w:t>
      </w:r>
    </w:p>
    <w:p w14:paraId="4A7E163F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valtionsyyttäjä Jukka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Rappe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>, Valtakunnansyyttäjänvirasto</w:t>
      </w:r>
    </w:p>
    <w:p w14:paraId="4A7E1640" w14:textId="77777777" w:rsidR="00A4791E" w:rsidRPr="0098527C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98527C">
        <w:rPr>
          <w:rFonts w:asciiTheme="minorHAnsi" w:hAnsiTheme="minorHAnsi"/>
          <w:color w:val="000000"/>
          <w:sz w:val="24"/>
          <w:szCs w:val="24"/>
        </w:rPr>
        <w:t>sisäinen tarkastaja Hannu Kananen, Tulli</w:t>
      </w:r>
    </w:p>
    <w:p w14:paraId="4A7E1641" w14:textId="77777777" w:rsidR="00A4791E" w:rsidRPr="002867B4" w:rsidRDefault="003554DC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ylitarkastaja Teppo Paajanen</w:t>
      </w:r>
      <w:r w:rsidR="00A4791E" w:rsidRPr="002867B4">
        <w:rPr>
          <w:rFonts w:asciiTheme="minorHAnsi" w:hAnsiTheme="minorHAnsi"/>
          <w:color w:val="000000"/>
          <w:sz w:val="24"/>
          <w:szCs w:val="24"/>
        </w:rPr>
        <w:t>, Verohallinto</w:t>
      </w:r>
    </w:p>
    <w:p w14:paraId="4A7E1642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lakimies Antti Turunen, Keskuskauppakamari</w:t>
      </w:r>
    </w:p>
    <w:p w14:paraId="4A7E1643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johtaja Matti Joutsen, HEUNI</w:t>
      </w:r>
    </w:p>
    <w:p w14:paraId="4A7E1644" w14:textId="77777777" w:rsidR="00A4791E" w:rsidRPr="002867B4" w:rsidRDefault="002867B4" w:rsidP="004110B9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puheenjohtaja Tommi Niinimäki</w:t>
      </w:r>
      <w:r w:rsidR="00C41271" w:rsidRPr="002867B4">
        <w:rPr>
          <w:rFonts w:asciiTheme="minorHAnsi" w:hAnsiTheme="minorHAnsi"/>
          <w:color w:val="000000"/>
          <w:sz w:val="24"/>
          <w:szCs w:val="24"/>
        </w:rPr>
        <w:t>, Transparency International Suomi ry</w:t>
      </w:r>
    </w:p>
    <w:p w14:paraId="4A7E1645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ylitarkastaja Jenni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Juslén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>, Poliisihallitus</w:t>
      </w:r>
    </w:p>
    <w:p w14:paraId="4A7E1646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ekonomisti Erkki Laukkanen, Suomen Ammattiliittojen Keskusjärjestö (SAK) ry.</w:t>
      </w:r>
    </w:p>
    <w:p w14:paraId="4A7E1647" w14:textId="77777777" w:rsidR="00A4791E" w:rsidRPr="0098527C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98527C">
        <w:rPr>
          <w:rFonts w:asciiTheme="minorHAnsi" w:hAnsiTheme="minorHAnsi"/>
          <w:color w:val="000000"/>
          <w:sz w:val="24"/>
          <w:szCs w:val="24"/>
        </w:rPr>
        <w:t>tutkimuspäällikkö Antti Norkela, Kilpailu- ja Kuluttajavirasto</w:t>
      </w:r>
    </w:p>
    <w:p w14:paraId="4A7E1648" w14:textId="77777777" w:rsidR="00F46D6A" w:rsidRPr="0098527C" w:rsidRDefault="00F46D6A" w:rsidP="00511A60">
      <w:pPr>
        <w:ind w:firstLine="1298"/>
        <w:rPr>
          <w:rFonts w:asciiTheme="minorHAnsi" w:hAnsiTheme="minorHAnsi"/>
          <w:b/>
          <w:color w:val="000000"/>
          <w:sz w:val="24"/>
          <w:szCs w:val="24"/>
        </w:rPr>
      </w:pPr>
    </w:p>
    <w:p w14:paraId="4A7E1649" w14:textId="77777777" w:rsidR="00F46D6A" w:rsidRPr="002867B4" w:rsidRDefault="00F46D6A" w:rsidP="00511A60">
      <w:pPr>
        <w:ind w:firstLine="1298"/>
        <w:rPr>
          <w:rFonts w:asciiTheme="minorHAnsi" w:hAnsiTheme="minorHAnsi"/>
          <w:color w:val="000000"/>
          <w:sz w:val="24"/>
          <w:szCs w:val="24"/>
          <w:u w:val="single"/>
        </w:rPr>
      </w:pPr>
      <w:r w:rsidRPr="002867B4">
        <w:rPr>
          <w:rFonts w:asciiTheme="minorHAnsi" w:hAnsiTheme="minorHAnsi"/>
          <w:color w:val="000000"/>
          <w:sz w:val="24"/>
          <w:szCs w:val="24"/>
          <w:u w:val="single"/>
        </w:rPr>
        <w:t>Asiantuntijajäsenet</w:t>
      </w:r>
    </w:p>
    <w:p w14:paraId="4A7E164A" w14:textId="77777777" w:rsidR="00A4791E" w:rsidRPr="002867B4" w:rsidRDefault="00A4791E" w:rsidP="00511A60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esittelijäneuvos Riitta Länsisyrjä, eduskunnan oikeusasiamiehen kanslia</w:t>
      </w:r>
    </w:p>
    <w:p w14:paraId="4A7E164B" w14:textId="77777777" w:rsidR="00FF4D2D" w:rsidRPr="003A1FED" w:rsidRDefault="00A4791E" w:rsidP="00511A60">
      <w:pPr>
        <w:ind w:firstLine="1298"/>
        <w:rPr>
          <w:rFonts w:asciiTheme="minorHAnsi" w:hAnsiTheme="minorHAnsi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erityisasiantuntija Juuso Oilinki, oikeusministeriö</w:t>
      </w:r>
    </w:p>
    <w:p w14:paraId="4A7E164C" w14:textId="77777777" w:rsidR="0098527C" w:rsidRDefault="0098527C" w:rsidP="0098527C">
      <w:pPr>
        <w:rPr>
          <w:rFonts w:asciiTheme="minorHAnsi" w:hAnsiTheme="minorHAnsi"/>
          <w:sz w:val="24"/>
          <w:szCs w:val="24"/>
        </w:rPr>
      </w:pPr>
    </w:p>
    <w:p w14:paraId="4A7E164D" w14:textId="77777777" w:rsidR="0098527C" w:rsidRPr="003A1FED" w:rsidRDefault="0098527C" w:rsidP="0098527C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Poissaolijat</w:t>
      </w:r>
      <w:r w:rsidRPr="003A1FED">
        <w:rPr>
          <w:rFonts w:asciiTheme="minorHAnsi" w:hAnsiTheme="minorHAnsi"/>
          <w:color w:val="000000"/>
          <w:sz w:val="24"/>
          <w:szCs w:val="24"/>
        </w:rPr>
        <w:tab/>
      </w:r>
    </w:p>
    <w:p w14:paraId="4A7E164E" w14:textId="77777777" w:rsidR="002867B4" w:rsidRDefault="002867B4" w:rsidP="002867B4">
      <w:pPr>
        <w:ind w:left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neuvotteleva virkamies Catharina Groop, oikeusministeriö</w:t>
      </w:r>
    </w:p>
    <w:p w14:paraId="4A7E164F" w14:textId="77777777" w:rsidR="002867B4" w:rsidRPr="002867B4" w:rsidRDefault="002867B4" w:rsidP="002867B4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 xml:space="preserve">kulttuuriasiainneuvos Heidi </w:t>
      </w:r>
      <w:proofErr w:type="spellStart"/>
      <w:r w:rsidRPr="002867B4">
        <w:rPr>
          <w:rFonts w:asciiTheme="minorHAnsi" w:hAnsiTheme="minorHAnsi"/>
          <w:color w:val="000000"/>
          <w:sz w:val="24"/>
          <w:szCs w:val="24"/>
        </w:rPr>
        <w:t>Sulander</w:t>
      </w:r>
      <w:proofErr w:type="spellEnd"/>
      <w:r w:rsidRPr="002867B4">
        <w:rPr>
          <w:rFonts w:asciiTheme="minorHAnsi" w:hAnsiTheme="minorHAnsi"/>
          <w:color w:val="000000"/>
          <w:sz w:val="24"/>
          <w:szCs w:val="24"/>
        </w:rPr>
        <w:t>, opetus- ja kulttuuriministeriö</w:t>
      </w:r>
    </w:p>
    <w:p w14:paraId="4A7E1650" w14:textId="77777777" w:rsidR="002867B4" w:rsidRPr="002867B4" w:rsidRDefault="002867B4" w:rsidP="002867B4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johtaja Hannu Rautiainen, Elinkeinoelämän keskusliitto (EK) ry.</w:t>
      </w:r>
    </w:p>
    <w:p w14:paraId="4A7E1651" w14:textId="77777777" w:rsidR="002867B4" w:rsidRPr="002867B4" w:rsidRDefault="002867B4" w:rsidP="002867B4">
      <w:pPr>
        <w:ind w:firstLine="1298"/>
        <w:rPr>
          <w:rFonts w:asciiTheme="minorHAnsi" w:hAnsiTheme="minorHAnsi"/>
          <w:color w:val="000000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lakimies Saija Haapalehto, Suomen Kuntaliitto</w:t>
      </w:r>
    </w:p>
    <w:p w14:paraId="4A7E1652" w14:textId="77777777" w:rsidR="00FF4D2D" w:rsidRPr="003A1FED" w:rsidRDefault="00FF4D2D" w:rsidP="00511A60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Theme="minorHAnsi" w:hAnsiTheme="minorHAnsi"/>
          <w:sz w:val="24"/>
          <w:szCs w:val="24"/>
        </w:rPr>
      </w:pPr>
    </w:p>
    <w:p w14:paraId="4A7E1653" w14:textId="77777777" w:rsidR="00FF4D2D" w:rsidRPr="003A1FED" w:rsidRDefault="00FF4D2D" w:rsidP="00EF6FA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3A1FED">
        <w:rPr>
          <w:rFonts w:asciiTheme="minorHAnsi" w:hAnsiTheme="minorHAnsi"/>
          <w:sz w:val="24"/>
          <w:szCs w:val="24"/>
          <w:u w:val="single"/>
        </w:rPr>
        <w:t>ASIALISTA</w:t>
      </w:r>
    </w:p>
    <w:p w14:paraId="4A7E1654" w14:textId="77777777" w:rsidR="00FF4D2D" w:rsidRPr="003A1FED" w:rsidRDefault="00FF4D2D" w:rsidP="00EF6FA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A7E1655" w14:textId="77777777" w:rsidR="00EA2802" w:rsidRDefault="00FF4D2D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sz w:val="24"/>
          <w:szCs w:val="24"/>
        </w:rPr>
        <w:t>Kokouksen avaus ja asialista</w:t>
      </w:r>
    </w:p>
    <w:p w14:paraId="4A7E1656" w14:textId="77777777" w:rsidR="003037C2" w:rsidRDefault="003037C2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57" w14:textId="77777777" w:rsidR="003037C2" w:rsidRPr="003A1FED" w:rsidRDefault="003037C2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Puheenjohtaja avasi kokouksen. Hyväksyttiin aikaisemmin toimitettu asialista. </w:t>
      </w:r>
      <w:r w:rsidR="002867B4">
        <w:rPr>
          <w:rFonts w:asciiTheme="minorHAnsi" w:hAnsiTheme="minorHAnsi"/>
          <w:sz w:val="24"/>
          <w:szCs w:val="24"/>
        </w:rPr>
        <w:t xml:space="preserve">Puheenjohtaja kävi läpi jäsenvaihdoksen: </w:t>
      </w:r>
      <w:r w:rsidR="002867B4" w:rsidRPr="002867B4">
        <w:rPr>
          <w:rFonts w:asciiTheme="minorHAnsi" w:hAnsiTheme="minorHAnsi"/>
          <w:sz w:val="24"/>
          <w:szCs w:val="24"/>
        </w:rPr>
        <w:t>Sisäministeriöstä Antti S</w:t>
      </w:r>
      <w:r w:rsidR="002867B4">
        <w:rPr>
          <w:rFonts w:asciiTheme="minorHAnsi" w:hAnsiTheme="minorHAnsi"/>
          <w:sz w:val="24"/>
          <w:szCs w:val="24"/>
        </w:rPr>
        <w:t>imanainen on jäänyt eläkkeelle ja minist</w:t>
      </w:r>
      <w:r w:rsidR="002867B4">
        <w:rPr>
          <w:rFonts w:asciiTheme="minorHAnsi" w:hAnsiTheme="minorHAnsi"/>
          <w:sz w:val="24"/>
          <w:szCs w:val="24"/>
        </w:rPr>
        <w:t>e</w:t>
      </w:r>
      <w:r w:rsidR="002867B4">
        <w:rPr>
          <w:rFonts w:asciiTheme="minorHAnsi" w:hAnsiTheme="minorHAnsi"/>
          <w:sz w:val="24"/>
          <w:szCs w:val="24"/>
        </w:rPr>
        <w:t xml:space="preserve">riön uusi edustaja </w:t>
      </w:r>
      <w:r w:rsidR="002867B4" w:rsidRPr="002867B4">
        <w:rPr>
          <w:rFonts w:asciiTheme="minorHAnsi" w:hAnsiTheme="minorHAnsi"/>
          <w:color w:val="000000"/>
          <w:sz w:val="24"/>
          <w:szCs w:val="24"/>
        </w:rPr>
        <w:t>poliisitarkastaja Juha Paukkunen</w:t>
      </w:r>
      <w:r w:rsidR="002867B4">
        <w:rPr>
          <w:rFonts w:asciiTheme="minorHAnsi" w:hAnsiTheme="minorHAnsi"/>
          <w:color w:val="000000"/>
          <w:sz w:val="24"/>
          <w:szCs w:val="24"/>
        </w:rPr>
        <w:t>.</w:t>
      </w:r>
    </w:p>
    <w:p w14:paraId="4A7E1658" w14:textId="77777777" w:rsidR="00F46D6A" w:rsidRPr="003A1FED" w:rsidRDefault="00F46D6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59" w14:textId="77777777" w:rsidR="00F46D6A" w:rsidRDefault="00F46D6A" w:rsidP="00EF6FA5">
      <w:pPr>
        <w:pStyle w:val="Asialistanotsikko"/>
        <w:jc w:val="both"/>
      </w:pPr>
      <w:r w:rsidRPr="003A1FED">
        <w:t xml:space="preserve">Edellisen kokouksen pöytäkirjan hyväksyminen </w:t>
      </w:r>
    </w:p>
    <w:p w14:paraId="4A7E165A" w14:textId="77777777" w:rsidR="003037C2" w:rsidRDefault="003037C2" w:rsidP="00EF6FA5">
      <w:pPr>
        <w:pStyle w:val="Asialistanotsikko"/>
        <w:numPr>
          <w:ilvl w:val="0"/>
          <w:numId w:val="0"/>
        </w:numPr>
        <w:ind w:left="720"/>
        <w:jc w:val="both"/>
      </w:pPr>
    </w:p>
    <w:p w14:paraId="4A7E165B" w14:textId="77777777" w:rsidR="003037C2" w:rsidRPr="003A1FED" w:rsidRDefault="003037C2" w:rsidP="00EF6FA5">
      <w:pPr>
        <w:pStyle w:val="Asialistanotsikko"/>
        <w:numPr>
          <w:ilvl w:val="0"/>
          <w:numId w:val="0"/>
        </w:numPr>
        <w:ind w:left="720"/>
        <w:jc w:val="both"/>
      </w:pPr>
      <w:r w:rsidRPr="003037C2">
        <w:t>Hyväksyttiin edellisen kokouksen pöytäkirja, joka oli lähetetty edustajille etukäteen sähk</w:t>
      </w:r>
      <w:r w:rsidRPr="003037C2">
        <w:t>ö</w:t>
      </w:r>
      <w:r>
        <w:t>pos</w:t>
      </w:r>
      <w:r w:rsidRPr="003037C2">
        <w:t>tilla.</w:t>
      </w:r>
    </w:p>
    <w:p w14:paraId="4A7E165C" w14:textId="77777777" w:rsidR="00B15BCD" w:rsidRPr="003A1FED" w:rsidRDefault="00B15BCD" w:rsidP="00EF6FA5">
      <w:pPr>
        <w:pStyle w:val="Luettelokappale"/>
        <w:jc w:val="both"/>
        <w:rPr>
          <w:rFonts w:asciiTheme="minorHAnsi" w:hAnsiTheme="minorHAnsi"/>
          <w:sz w:val="24"/>
          <w:szCs w:val="24"/>
        </w:rPr>
      </w:pPr>
    </w:p>
    <w:p w14:paraId="4A7E165D" w14:textId="77777777" w:rsidR="003F3E68" w:rsidRPr="003A1FED" w:rsidRDefault="003F3E68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sz w:val="24"/>
          <w:szCs w:val="24"/>
        </w:rPr>
        <w:t>Korruptiostrategiaprosessin eteneminen</w:t>
      </w:r>
    </w:p>
    <w:p w14:paraId="4A7E165E" w14:textId="77777777" w:rsidR="003F3E68" w:rsidRPr="003A1FED" w:rsidRDefault="003F3E68" w:rsidP="00EF6FA5">
      <w:pPr>
        <w:pStyle w:val="Luettelokappale"/>
        <w:jc w:val="both"/>
        <w:rPr>
          <w:rFonts w:asciiTheme="minorHAnsi" w:hAnsiTheme="minorHAnsi"/>
          <w:sz w:val="24"/>
          <w:szCs w:val="24"/>
        </w:rPr>
      </w:pPr>
    </w:p>
    <w:p w14:paraId="4A7E1664" w14:textId="5B27BA79" w:rsidR="002867B4" w:rsidRDefault="00044DA1" w:rsidP="00187A47">
      <w:pPr>
        <w:pStyle w:val="sisLeipteksti"/>
      </w:pPr>
      <w:r>
        <w:t>Oikeusministeriön</w:t>
      </w:r>
      <w:r w:rsidR="001939B0">
        <w:t xml:space="preserve"> edustaja </w:t>
      </w:r>
      <w:r w:rsidR="002867B4">
        <w:t>Oilinki kertoi</w:t>
      </w:r>
      <w:r w:rsidR="003F3E68" w:rsidRPr="003A1FED">
        <w:t xml:space="preserve"> strategiaprosessin etenemisestä ja </w:t>
      </w:r>
      <w:r w:rsidR="001939B0">
        <w:t xml:space="preserve">lyhyesti </w:t>
      </w:r>
      <w:r w:rsidR="003F3E68" w:rsidRPr="003A1FED">
        <w:t>ann</w:t>
      </w:r>
      <w:r w:rsidR="003F3E68" w:rsidRPr="003A1FED">
        <w:t>e</w:t>
      </w:r>
      <w:r w:rsidR="003F3E68" w:rsidRPr="003A1FED">
        <w:t>tuista lausun</w:t>
      </w:r>
      <w:r w:rsidR="002867B4">
        <w:t>noista:</w:t>
      </w:r>
      <w:r w:rsidR="003F3E68" w:rsidRPr="003A1FED">
        <w:t xml:space="preserve"> </w:t>
      </w:r>
      <w:r w:rsidR="002867B4">
        <w:t xml:space="preserve">Strategialuonnoksesta </w:t>
      </w:r>
      <w:r>
        <w:t xml:space="preserve">on toimitettu </w:t>
      </w:r>
      <w:r w:rsidR="002867B4">
        <w:t>54 lausuntoa. Lausuntoyhteenvet</w:t>
      </w:r>
      <w:r w:rsidR="002867B4">
        <w:t>o</w:t>
      </w:r>
      <w:r w:rsidR="002867B4">
        <w:t>luonnos on</w:t>
      </w:r>
      <w:r>
        <w:t xml:space="preserve"> tällä hetkellä</w:t>
      </w:r>
      <w:r w:rsidR="002867B4">
        <w:t xml:space="preserve"> yli 200 sivua pitkä</w:t>
      </w:r>
      <w:r>
        <w:t>. Lausunnoista on havaittavissa k</w:t>
      </w:r>
      <w:r w:rsidR="002867B4">
        <w:t>aksi päälinjaa sen lisäksi, että strategiaan on suhtaudut</w:t>
      </w:r>
      <w:r>
        <w:t>tu positiivisesti, eli on kannatettu</w:t>
      </w:r>
      <w:r w:rsidR="002867B4">
        <w:t xml:space="preserve"> </w:t>
      </w:r>
      <w:r>
        <w:t xml:space="preserve">tietoisuuden ja </w:t>
      </w:r>
      <w:r w:rsidR="002867B4">
        <w:t>l</w:t>
      </w:r>
      <w:r w:rsidR="002867B4">
        <w:t>ä</w:t>
      </w:r>
      <w:r w:rsidR="002867B4">
        <w:t>pinäky</w:t>
      </w:r>
      <w:r>
        <w:t xml:space="preserve">vyyden </w:t>
      </w:r>
      <w:r w:rsidR="00187A47">
        <w:t>tärkeyttä ja niiden lisäämistä</w:t>
      </w:r>
      <w:r>
        <w:t xml:space="preserve">. </w:t>
      </w:r>
      <w:r w:rsidR="00187A47">
        <w:t>S</w:t>
      </w:r>
      <w:r>
        <w:t>euraavaksi, o</w:t>
      </w:r>
      <w:r w:rsidR="002867B4">
        <w:t>ikeusministeriö</w:t>
      </w:r>
      <w:r>
        <w:t xml:space="preserve">ssä valmistellaan lausuntoyhteenveto loppuun. Sen jälkeen </w:t>
      </w:r>
      <w:r w:rsidR="002867B4">
        <w:t>työjaoston avulla muokataan uusi versio strategia</w:t>
      </w:r>
      <w:r w:rsidR="002867B4">
        <w:t>s</w:t>
      </w:r>
      <w:r w:rsidR="002867B4">
        <w:t>ta. Oikeusministeriössä valmistellaan</w:t>
      </w:r>
      <w:r>
        <w:t xml:space="preserve"> lopuksi</w:t>
      </w:r>
      <w:r w:rsidR="002867B4">
        <w:t xml:space="preserve"> ministeriön versio ja ministeri päättää</w:t>
      </w:r>
      <w:r>
        <w:t xml:space="preserve"> lopullise</w:t>
      </w:r>
      <w:r>
        <w:t>s</w:t>
      </w:r>
      <w:r>
        <w:t>ti sen sisällöstä.</w:t>
      </w:r>
    </w:p>
    <w:p w14:paraId="4A7E1665" w14:textId="77777777" w:rsidR="003F3E68" w:rsidRDefault="003F3E68" w:rsidP="00EF6FA5">
      <w:pPr>
        <w:pStyle w:val="sisLeipteksti"/>
      </w:pPr>
    </w:p>
    <w:p w14:paraId="4A7E1666" w14:textId="77777777" w:rsidR="00044DA1" w:rsidRDefault="00044DA1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Keskusteltiin siitä, mikä on</w:t>
      </w:r>
      <w:r w:rsidRPr="00E13350">
        <w:rPr>
          <w:rFonts w:asciiTheme="minorHAnsi" w:hAnsiTheme="minorHAnsi"/>
          <w:sz w:val="24"/>
          <w:szCs w:val="24"/>
        </w:rPr>
        <w:t xml:space="preserve"> verkoston tavoite strategian jatkokäsittelylle.</w:t>
      </w:r>
      <w:r>
        <w:rPr>
          <w:rFonts w:asciiTheme="minorHAnsi" w:hAnsiTheme="minorHAnsi"/>
          <w:sz w:val="24"/>
          <w:szCs w:val="24"/>
        </w:rPr>
        <w:t xml:space="preserve"> Todettiin, että v</w:t>
      </w:r>
      <w:r w:rsidRPr="00044DA1">
        <w:rPr>
          <w:rFonts w:asciiTheme="minorHAnsi" w:hAnsiTheme="minorHAnsi"/>
          <w:sz w:val="24"/>
          <w:szCs w:val="24"/>
        </w:rPr>
        <w:t>e</w:t>
      </w:r>
      <w:r w:rsidRPr="00044DA1">
        <w:rPr>
          <w:rFonts w:asciiTheme="minorHAnsi" w:hAnsiTheme="minorHAnsi"/>
          <w:sz w:val="24"/>
          <w:szCs w:val="24"/>
        </w:rPr>
        <w:t>r</w:t>
      </w:r>
      <w:r w:rsidRPr="00044DA1">
        <w:rPr>
          <w:rFonts w:asciiTheme="minorHAnsi" w:hAnsiTheme="minorHAnsi"/>
          <w:sz w:val="24"/>
          <w:szCs w:val="24"/>
        </w:rPr>
        <w:t>kosto on hyväksynyt strategialuonnoksen.</w:t>
      </w:r>
      <w:r>
        <w:rPr>
          <w:rFonts w:asciiTheme="minorHAnsi" w:hAnsiTheme="minorHAnsi"/>
          <w:sz w:val="24"/>
          <w:szCs w:val="24"/>
        </w:rPr>
        <w:t xml:space="preserve"> Päätettiin, että korruptioverkoston </w:t>
      </w:r>
      <w:r w:rsidRPr="00E13350">
        <w:rPr>
          <w:rFonts w:asciiTheme="minorHAnsi" w:hAnsiTheme="minorHAnsi"/>
          <w:sz w:val="24"/>
          <w:szCs w:val="24"/>
        </w:rPr>
        <w:t>tavoite</w:t>
      </w:r>
      <w:r>
        <w:rPr>
          <w:rFonts w:asciiTheme="minorHAnsi" w:hAnsiTheme="minorHAnsi"/>
          <w:sz w:val="24"/>
          <w:szCs w:val="24"/>
        </w:rPr>
        <w:t xml:space="preserve"> on se, että korruption vastaisesta strategiasta saadaan</w:t>
      </w:r>
      <w:r w:rsidRPr="00E13350">
        <w:rPr>
          <w:rFonts w:asciiTheme="minorHAnsi" w:hAnsiTheme="minorHAnsi"/>
          <w:sz w:val="24"/>
          <w:szCs w:val="24"/>
        </w:rPr>
        <w:t xml:space="preserve"> valtioneuvoston periaatepäätös.</w:t>
      </w:r>
    </w:p>
    <w:p w14:paraId="4A7E1667" w14:textId="77777777" w:rsidR="009F31ED" w:rsidRPr="003A1FED" w:rsidRDefault="009F31E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68" w14:textId="77777777" w:rsidR="007E2F9C" w:rsidRDefault="007E2F9C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Korruptiontorjuntaan liittyvien toimien kartoitus</w:t>
      </w:r>
    </w:p>
    <w:p w14:paraId="4A7E1669" w14:textId="77777777" w:rsidR="007E2F9C" w:rsidRDefault="007E2F9C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6A" w14:textId="77777777" w:rsidR="0010657A" w:rsidRDefault="007E2F9C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7E2F9C">
        <w:rPr>
          <w:rFonts w:asciiTheme="minorHAnsi" w:hAnsiTheme="minorHAnsi"/>
          <w:sz w:val="24"/>
          <w:szCs w:val="24"/>
        </w:rPr>
        <w:t>erkoston jäseniä</w:t>
      </w:r>
      <w:r>
        <w:rPr>
          <w:rFonts w:asciiTheme="minorHAnsi" w:hAnsiTheme="minorHAnsi"/>
          <w:sz w:val="24"/>
          <w:szCs w:val="24"/>
        </w:rPr>
        <w:t xml:space="preserve"> pyydettiin</w:t>
      </w:r>
      <w:r w:rsidRPr="007E2F9C">
        <w:rPr>
          <w:rFonts w:asciiTheme="minorHAnsi" w:hAnsiTheme="minorHAnsi"/>
          <w:sz w:val="24"/>
          <w:szCs w:val="24"/>
        </w:rPr>
        <w:t xml:space="preserve"> vastaamaan etukäteen, minkälaista tietoisuuden lisäämistä</w:t>
      </w:r>
      <w:r>
        <w:rPr>
          <w:rFonts w:asciiTheme="minorHAnsi" w:hAnsiTheme="minorHAnsi"/>
          <w:sz w:val="24"/>
          <w:szCs w:val="24"/>
        </w:rPr>
        <w:t xml:space="preserve"> edi</w:t>
      </w:r>
      <w:r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tävää materiaalia on päätetty tuottaa</w:t>
      </w:r>
      <w:r w:rsidR="0010657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minkälaisia koulutuksia organisaation sisällä tai organ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saation asiakkaille </w:t>
      </w:r>
      <w:r w:rsidRPr="007E2F9C">
        <w:rPr>
          <w:rFonts w:asciiTheme="minorHAnsi" w:hAnsiTheme="minorHAnsi"/>
          <w:sz w:val="24"/>
          <w:szCs w:val="24"/>
        </w:rPr>
        <w:t xml:space="preserve">on suunniteltu </w:t>
      </w:r>
      <w:r>
        <w:rPr>
          <w:rFonts w:asciiTheme="minorHAnsi" w:hAnsiTheme="minorHAnsi"/>
          <w:sz w:val="24"/>
          <w:szCs w:val="24"/>
        </w:rPr>
        <w:t xml:space="preserve">järjestettävän </w:t>
      </w:r>
      <w:r w:rsidR="0010657A">
        <w:rPr>
          <w:rFonts w:asciiTheme="minorHAnsi" w:hAnsiTheme="minorHAnsi"/>
          <w:sz w:val="24"/>
          <w:szCs w:val="24"/>
        </w:rPr>
        <w:t>ensivuoden aikana ja mitä korruption torju</w:t>
      </w:r>
      <w:r w:rsidR="0010657A">
        <w:rPr>
          <w:rFonts w:asciiTheme="minorHAnsi" w:hAnsiTheme="minorHAnsi"/>
          <w:sz w:val="24"/>
          <w:szCs w:val="24"/>
        </w:rPr>
        <w:t>n</w:t>
      </w:r>
      <w:r w:rsidR="0010657A">
        <w:rPr>
          <w:rFonts w:asciiTheme="minorHAnsi" w:hAnsiTheme="minorHAnsi"/>
          <w:sz w:val="24"/>
          <w:szCs w:val="24"/>
        </w:rPr>
        <w:t>taan liittyvää materiaalia organisaatio on päättänyt tuottaa sekä toivomuksia verkoston ens</w:t>
      </w:r>
      <w:r w:rsidR="0010657A">
        <w:rPr>
          <w:rFonts w:asciiTheme="minorHAnsi" w:hAnsiTheme="minorHAnsi"/>
          <w:sz w:val="24"/>
          <w:szCs w:val="24"/>
        </w:rPr>
        <w:t>i</w:t>
      </w:r>
      <w:r w:rsidR="0010657A">
        <w:rPr>
          <w:rFonts w:asciiTheme="minorHAnsi" w:hAnsiTheme="minorHAnsi"/>
          <w:sz w:val="24"/>
          <w:szCs w:val="24"/>
        </w:rPr>
        <w:t>vuoden tärkeimmiksi tiedottamisen kohderyhmiksi.</w:t>
      </w:r>
    </w:p>
    <w:p w14:paraId="4A7E166B" w14:textId="77777777" w:rsidR="0010657A" w:rsidRDefault="0010657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6C" w14:textId="77777777" w:rsidR="00E13350" w:rsidRDefault="0010657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44DA1">
        <w:rPr>
          <w:rFonts w:asciiTheme="minorHAnsi" w:hAnsiTheme="minorHAnsi"/>
          <w:sz w:val="24"/>
          <w:szCs w:val="24"/>
        </w:rPr>
        <w:t xml:space="preserve">ikeusministeriön edustaja Lehtonen esitteli lyhyesti vastauksista laaditun yhteenvedon. </w:t>
      </w:r>
      <w:r>
        <w:rPr>
          <w:rFonts w:asciiTheme="minorHAnsi" w:hAnsiTheme="minorHAnsi"/>
          <w:sz w:val="24"/>
          <w:szCs w:val="24"/>
        </w:rPr>
        <w:t>Useat vastaajat ovat jo päättäneet huomioida korruptiontorjunnan</w:t>
      </w:r>
      <w:r w:rsidRPr="0010657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koulutuksissa ja tilaisuu</w:t>
      </w:r>
      <w:r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sissa. Muutama organisaatio tuottaa myös asiaan liittyvää materiaalia. Verokoston tiedott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misen kohderyhmiksi tuli joitakin ehdotuksia, joista eniten nousi esille julkisista hankinnoista huolehtivat virkamiehet ja luottamushenkilöt. </w:t>
      </w:r>
    </w:p>
    <w:p w14:paraId="4A7E166D" w14:textId="77777777" w:rsidR="002C24E2" w:rsidRDefault="002C24E2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6E" w14:textId="64C1588A" w:rsidR="002C24E2" w:rsidRDefault="00F603D9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Asiasta käytiin lyhyt keskustelu. </w:t>
      </w:r>
      <w:r w:rsidR="002C24E2">
        <w:rPr>
          <w:rFonts w:asciiTheme="minorHAnsi" w:hAnsiTheme="minorHAnsi"/>
          <w:sz w:val="24"/>
          <w:szCs w:val="24"/>
        </w:rPr>
        <w:t>Poliisihallituksen edustaja piti kyselyä toimivana tapana ker</w:t>
      </w:r>
      <w:r w:rsidR="002C24E2">
        <w:rPr>
          <w:rFonts w:asciiTheme="minorHAnsi" w:hAnsiTheme="minorHAnsi"/>
          <w:sz w:val="24"/>
          <w:szCs w:val="24"/>
        </w:rPr>
        <w:t>ä</w:t>
      </w:r>
      <w:r w:rsidR="002C24E2">
        <w:rPr>
          <w:rFonts w:asciiTheme="minorHAnsi" w:hAnsiTheme="minorHAnsi"/>
          <w:sz w:val="24"/>
          <w:szCs w:val="24"/>
        </w:rPr>
        <w:t>tä informaatio</w:t>
      </w:r>
      <w:r>
        <w:rPr>
          <w:rFonts w:asciiTheme="minorHAnsi" w:hAnsiTheme="minorHAnsi"/>
          <w:sz w:val="24"/>
          <w:szCs w:val="24"/>
        </w:rPr>
        <w:t>ta, eikä eriäviä mielipiteitä esitetty.</w:t>
      </w:r>
      <w:r w:rsidR="00B85F65">
        <w:rPr>
          <w:rFonts w:asciiTheme="minorHAnsi" w:hAnsiTheme="minorHAnsi"/>
          <w:sz w:val="24"/>
          <w:szCs w:val="24"/>
        </w:rPr>
        <w:t xml:space="preserve"> Kyselyn tarkoitus oli ennen kaikkea palvella keskustelua liittyen yhteistyöverkoston vuoden 2017 kokousten teemoista ja tavoitteista.</w:t>
      </w:r>
    </w:p>
    <w:p w14:paraId="4A7E166F" w14:textId="77777777" w:rsidR="007E2F9C" w:rsidRDefault="007E2F9C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0" w14:textId="77777777" w:rsidR="003F3E68" w:rsidRDefault="003F3E68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sz w:val="24"/>
          <w:szCs w:val="24"/>
        </w:rPr>
        <w:t>Yhteistyöverkoston vuoden 2017 kokousten teemoista ja tavoitteista päättäminen</w:t>
      </w:r>
    </w:p>
    <w:p w14:paraId="4A7E1671" w14:textId="77777777" w:rsidR="008F792B" w:rsidRDefault="008F792B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2" w14:textId="77777777" w:rsidR="00EF6FA5" w:rsidRDefault="00F603D9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Keskusteltiin </w:t>
      </w:r>
      <w:r w:rsidR="008F792B" w:rsidRPr="008F792B">
        <w:rPr>
          <w:rFonts w:asciiTheme="minorHAnsi" w:hAnsiTheme="minorHAnsi"/>
          <w:sz w:val="24"/>
          <w:szCs w:val="24"/>
        </w:rPr>
        <w:t>korruptionvastaisen yhteistyöverkoston vuoden 2017 suuntaviivois</w:t>
      </w:r>
      <w:r w:rsidR="008F792B">
        <w:rPr>
          <w:rFonts w:asciiTheme="minorHAnsi" w:hAnsiTheme="minorHAnsi"/>
          <w:sz w:val="24"/>
          <w:szCs w:val="24"/>
        </w:rPr>
        <w:t xml:space="preserve">ta. </w:t>
      </w:r>
      <w:r w:rsidR="00E13350">
        <w:rPr>
          <w:rFonts w:asciiTheme="minorHAnsi" w:hAnsiTheme="minorHAnsi"/>
          <w:sz w:val="24"/>
          <w:szCs w:val="24"/>
        </w:rPr>
        <w:t>Puhee</w:t>
      </w:r>
      <w:r w:rsidR="00E13350">
        <w:rPr>
          <w:rFonts w:asciiTheme="minorHAnsi" w:hAnsiTheme="minorHAnsi"/>
          <w:sz w:val="24"/>
          <w:szCs w:val="24"/>
        </w:rPr>
        <w:t>n</w:t>
      </w:r>
      <w:r w:rsidR="00E13350">
        <w:rPr>
          <w:rFonts w:asciiTheme="minorHAnsi" w:hAnsiTheme="minorHAnsi"/>
          <w:sz w:val="24"/>
          <w:szCs w:val="24"/>
        </w:rPr>
        <w:t>johtaja kertoi, että työvaliokunta on keskustellut mitä voisi olla 2017 suuntaviivat: T</w:t>
      </w:r>
      <w:r w:rsidR="00E13350" w:rsidRPr="008F792B">
        <w:rPr>
          <w:rFonts w:asciiTheme="minorHAnsi" w:hAnsiTheme="minorHAnsi"/>
          <w:sz w:val="24"/>
          <w:szCs w:val="24"/>
        </w:rPr>
        <w:t>eemoja voisivat olla mm. yleisen korruptiotietoisuuden lisääminen julkisella ja yksityisellä sektorilla sekä tietoisuuden lisääminen erityisesti koskien ilmoituskanavia ja ilmoittajien suojelua.</w:t>
      </w:r>
      <w:r w:rsidR="00E13350">
        <w:rPr>
          <w:rFonts w:asciiTheme="minorHAnsi" w:hAnsiTheme="minorHAnsi"/>
          <w:sz w:val="24"/>
          <w:szCs w:val="24"/>
        </w:rPr>
        <w:t xml:space="preserve"> </w:t>
      </w:r>
    </w:p>
    <w:p w14:paraId="4A7E1673" w14:textId="77777777" w:rsidR="00EF6FA5" w:rsidRDefault="00EF6FA5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4" w14:textId="77777777" w:rsidR="00EF6FA5" w:rsidRDefault="002F4D4C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Keskusteltiin erilaisista toimintalinjaehdotuksista: verkoston rooli</w:t>
      </w:r>
      <w:r w:rsidR="006531AA">
        <w:rPr>
          <w:rFonts w:asciiTheme="minorHAnsi" w:hAnsiTheme="minorHAnsi"/>
          <w:sz w:val="24"/>
          <w:szCs w:val="24"/>
        </w:rPr>
        <w:t xml:space="preserve"> voi olla</w:t>
      </w:r>
      <w:r>
        <w:rPr>
          <w:rFonts w:asciiTheme="minorHAnsi" w:hAnsiTheme="minorHAnsi"/>
          <w:sz w:val="24"/>
          <w:szCs w:val="24"/>
        </w:rPr>
        <w:t xml:space="preserve"> yleisten tilaisuuks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en järjes</w:t>
      </w:r>
      <w:r w:rsidR="006531AA">
        <w:rPr>
          <w:rFonts w:asciiTheme="minorHAnsi" w:hAnsiTheme="minorHAnsi"/>
          <w:sz w:val="24"/>
          <w:szCs w:val="24"/>
        </w:rPr>
        <w:t>täminen tai materiaalin tuottaminen. Materiaalia voisi olla nettisivuille tuotettu ko</w:t>
      </w:r>
      <w:r w:rsidR="006531AA">
        <w:rPr>
          <w:rFonts w:asciiTheme="minorHAnsi" w:hAnsiTheme="minorHAnsi"/>
          <w:sz w:val="24"/>
          <w:szCs w:val="24"/>
        </w:rPr>
        <w:t>u</w:t>
      </w:r>
      <w:r w:rsidR="006531AA">
        <w:rPr>
          <w:rFonts w:asciiTheme="minorHAnsi" w:hAnsiTheme="minorHAnsi"/>
          <w:sz w:val="24"/>
          <w:szCs w:val="24"/>
        </w:rPr>
        <w:t>lutusmateriaali, jonka kohderyhmä voi olla asiantuntijat, kansalaiset tai oppilaitokset. Ehd</w:t>
      </w:r>
      <w:r w:rsidR="006531AA">
        <w:rPr>
          <w:rFonts w:asciiTheme="minorHAnsi" w:hAnsiTheme="minorHAnsi"/>
          <w:sz w:val="24"/>
          <w:szCs w:val="24"/>
        </w:rPr>
        <w:t>o</w:t>
      </w:r>
      <w:r w:rsidR="006531AA">
        <w:rPr>
          <w:rFonts w:asciiTheme="minorHAnsi" w:hAnsiTheme="minorHAnsi"/>
          <w:sz w:val="24"/>
          <w:szCs w:val="24"/>
        </w:rPr>
        <w:t>tettiin myös työkirjaa korruptiosta, jossa korruptiota pyrittäisiin käsittelemään lyhyiden es</w:t>
      </w:r>
      <w:r w:rsidR="006531AA">
        <w:rPr>
          <w:rFonts w:asciiTheme="minorHAnsi" w:hAnsiTheme="minorHAnsi"/>
          <w:sz w:val="24"/>
          <w:szCs w:val="24"/>
        </w:rPr>
        <w:t>i</w:t>
      </w:r>
      <w:r w:rsidR="006531AA">
        <w:rPr>
          <w:rFonts w:asciiTheme="minorHAnsi" w:hAnsiTheme="minorHAnsi"/>
          <w:sz w:val="24"/>
          <w:szCs w:val="24"/>
        </w:rPr>
        <w:t>merkkitapausten avulla tai muutoin</w:t>
      </w:r>
      <w:r w:rsidR="006531AA" w:rsidRPr="006531AA">
        <w:rPr>
          <w:rFonts w:asciiTheme="minorHAnsi" w:hAnsiTheme="minorHAnsi"/>
          <w:sz w:val="24"/>
          <w:szCs w:val="24"/>
        </w:rPr>
        <w:t xml:space="preserve"> </w:t>
      </w:r>
      <w:r w:rsidR="006531AA">
        <w:rPr>
          <w:rFonts w:asciiTheme="minorHAnsi" w:hAnsiTheme="minorHAnsi"/>
          <w:sz w:val="24"/>
          <w:szCs w:val="24"/>
        </w:rPr>
        <w:t>konkretisoimaan. Myös eettisten ohjeiden mallin laat</w:t>
      </w:r>
      <w:r w:rsidR="006531AA">
        <w:rPr>
          <w:rFonts w:asciiTheme="minorHAnsi" w:hAnsiTheme="minorHAnsi"/>
          <w:sz w:val="24"/>
          <w:szCs w:val="24"/>
        </w:rPr>
        <w:t>i</w:t>
      </w:r>
      <w:r w:rsidR="006531AA">
        <w:rPr>
          <w:rFonts w:asciiTheme="minorHAnsi" w:hAnsiTheme="minorHAnsi"/>
          <w:sz w:val="24"/>
          <w:szCs w:val="24"/>
        </w:rPr>
        <w:t xml:space="preserve">mista ehdotettiin. </w:t>
      </w:r>
      <w:r w:rsidR="00043DB0" w:rsidRPr="002867B4">
        <w:rPr>
          <w:rFonts w:asciiTheme="minorHAnsi" w:hAnsiTheme="minorHAnsi"/>
          <w:color w:val="000000"/>
          <w:sz w:val="24"/>
          <w:szCs w:val="24"/>
        </w:rPr>
        <w:t>Valtakunnansyyttäjänvirasto</w:t>
      </w:r>
      <w:r w:rsidR="00043DB0">
        <w:rPr>
          <w:rFonts w:asciiTheme="minorHAnsi" w:hAnsiTheme="minorHAnsi"/>
          <w:color w:val="000000"/>
          <w:sz w:val="24"/>
          <w:szCs w:val="24"/>
        </w:rPr>
        <w:t>n edustaja toi esille mallina syyttäjälaitoksen eettiset linjaukset sekä siihen liittyvän työkirjan. Materiaalia pidettiin hyvänä.</w:t>
      </w:r>
      <w:r w:rsidR="00B12AC0">
        <w:rPr>
          <w:rFonts w:asciiTheme="minorHAnsi" w:hAnsiTheme="minorHAnsi"/>
          <w:color w:val="000000"/>
          <w:sz w:val="24"/>
          <w:szCs w:val="24"/>
        </w:rPr>
        <w:t xml:space="preserve"> Esillä oli myös erilaisten tilaisuuksien ja seminaarien järjestäminen.</w:t>
      </w:r>
    </w:p>
    <w:p w14:paraId="4A7E1675" w14:textId="77777777" w:rsidR="006531AA" w:rsidRDefault="006531A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6" w14:textId="77777777" w:rsidR="006531AA" w:rsidRDefault="006531A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Valtiovarainministeriön edustaja Äijälä toi esille v</w:t>
      </w:r>
      <w:r w:rsidRPr="006531AA">
        <w:rPr>
          <w:rFonts w:asciiTheme="minorHAnsi" w:hAnsiTheme="minorHAnsi"/>
          <w:sz w:val="24"/>
          <w:szCs w:val="24"/>
        </w:rPr>
        <w:t>altion v</w:t>
      </w:r>
      <w:r>
        <w:rPr>
          <w:rFonts w:asciiTheme="minorHAnsi" w:hAnsiTheme="minorHAnsi"/>
          <w:sz w:val="24"/>
          <w:szCs w:val="24"/>
        </w:rPr>
        <w:t xml:space="preserve">irkamieseettinen neuvottelukunnan. Todettiin, että yhteistyötä neuvottelukunnan kanssa tulisi edistää. </w:t>
      </w:r>
    </w:p>
    <w:p w14:paraId="4A7E1677" w14:textId="77777777" w:rsidR="00EF6FA5" w:rsidRDefault="00EF6FA5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8" w14:textId="77777777" w:rsidR="002C24E2" w:rsidRDefault="006531AA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Puheenjohtaja nosti esille vaihtoehdoksi sen, että tuotettaisiin yleisen materiaalin sijaa tiety</w:t>
      </w:r>
      <w:r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le pilottitoimialalle suunnattua materiaalia esimerkiksi julkisia hankintoja tekeville. Tätäkin pidettiin mahdollisena. </w:t>
      </w:r>
    </w:p>
    <w:p w14:paraId="4A7E1679" w14:textId="77777777" w:rsidR="008A5816" w:rsidRDefault="008A5816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A" w14:textId="77777777" w:rsidR="008A5816" w:rsidRDefault="00043DB0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Oikeusministeriön edustaja Oilinki totesi, että </w:t>
      </w:r>
      <w:r w:rsidR="008A5816">
        <w:rPr>
          <w:rFonts w:asciiTheme="minorHAnsi" w:hAnsiTheme="minorHAnsi"/>
          <w:sz w:val="24"/>
          <w:szCs w:val="24"/>
        </w:rPr>
        <w:t>materiaali ei</w:t>
      </w:r>
      <w:r>
        <w:rPr>
          <w:rFonts w:asciiTheme="minorHAnsi" w:hAnsiTheme="minorHAnsi"/>
          <w:sz w:val="24"/>
          <w:szCs w:val="24"/>
        </w:rPr>
        <w:t xml:space="preserve"> yksin</w:t>
      </w:r>
      <w:r w:rsidR="008A5816">
        <w:rPr>
          <w:rFonts w:asciiTheme="minorHAnsi" w:hAnsiTheme="minorHAnsi"/>
          <w:sz w:val="24"/>
          <w:szCs w:val="24"/>
        </w:rPr>
        <w:t xml:space="preserve"> lisää tietoisuutta vaan mat</w:t>
      </w:r>
      <w:r w:rsidR="008A5816">
        <w:rPr>
          <w:rFonts w:asciiTheme="minorHAnsi" w:hAnsiTheme="minorHAnsi"/>
          <w:sz w:val="24"/>
          <w:szCs w:val="24"/>
        </w:rPr>
        <w:t>e</w:t>
      </w:r>
      <w:r w:rsidR="008A5816">
        <w:rPr>
          <w:rFonts w:asciiTheme="minorHAnsi" w:hAnsiTheme="minorHAnsi"/>
          <w:sz w:val="24"/>
          <w:szCs w:val="24"/>
        </w:rPr>
        <w:t>riaal</w:t>
      </w:r>
      <w:r>
        <w:rPr>
          <w:rFonts w:asciiTheme="minorHAnsi" w:hAnsiTheme="minorHAnsi"/>
          <w:sz w:val="24"/>
          <w:szCs w:val="24"/>
        </w:rPr>
        <w:t xml:space="preserve">ia tulee käyttää </w:t>
      </w:r>
      <w:r w:rsidR="008A5816">
        <w:rPr>
          <w:rFonts w:asciiTheme="minorHAnsi" w:hAnsiTheme="minorHAnsi"/>
          <w:sz w:val="24"/>
          <w:szCs w:val="24"/>
        </w:rPr>
        <w:t>eli se tulee jalkauttaa.</w:t>
      </w:r>
    </w:p>
    <w:p w14:paraId="4A7E167B" w14:textId="77777777" w:rsidR="00043DB0" w:rsidRDefault="00043DB0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C" w14:textId="77777777" w:rsidR="00043DB0" w:rsidRDefault="00043DB0" w:rsidP="00043DB0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</w:t>
      </w:r>
      <w:r w:rsidRPr="002867B4">
        <w:rPr>
          <w:rFonts w:asciiTheme="minorHAnsi" w:hAnsiTheme="minorHAnsi"/>
          <w:color w:val="000000"/>
          <w:sz w:val="24"/>
          <w:szCs w:val="24"/>
        </w:rPr>
        <w:t>yö- ja elinkeinoministeriö</w:t>
      </w:r>
      <w:r>
        <w:rPr>
          <w:rFonts w:asciiTheme="minorHAnsi" w:hAnsiTheme="minorHAnsi"/>
          <w:color w:val="000000"/>
          <w:sz w:val="24"/>
          <w:szCs w:val="24"/>
        </w:rPr>
        <w:t>n edustaja kertoi, että</w:t>
      </w:r>
      <w:r>
        <w:rPr>
          <w:rFonts w:asciiTheme="minorHAnsi" w:hAnsiTheme="minorHAnsi"/>
          <w:sz w:val="24"/>
          <w:szCs w:val="24"/>
        </w:rPr>
        <w:t xml:space="preserve"> julkisten hankintojen lainsäädäntö uudistuu ja sitä aiheesta tullaan järjestämään koulutuksia. </w:t>
      </w:r>
      <w:r w:rsidR="00B12AC0">
        <w:rPr>
          <w:rFonts w:asciiTheme="minorHAnsi" w:hAnsiTheme="minorHAnsi"/>
          <w:sz w:val="24"/>
          <w:szCs w:val="24"/>
        </w:rPr>
        <w:t>Koulutuksissa voidaan myös pyrkiä huom</w:t>
      </w:r>
      <w:r w:rsidR="00B12AC0">
        <w:rPr>
          <w:rFonts w:asciiTheme="minorHAnsi" w:hAnsiTheme="minorHAnsi"/>
          <w:sz w:val="24"/>
          <w:szCs w:val="24"/>
        </w:rPr>
        <w:t>i</w:t>
      </w:r>
      <w:r w:rsidR="00B12AC0">
        <w:rPr>
          <w:rFonts w:asciiTheme="minorHAnsi" w:hAnsiTheme="minorHAnsi"/>
          <w:sz w:val="24"/>
          <w:szCs w:val="24"/>
        </w:rPr>
        <w:t xml:space="preserve">oimaan korruptiontorjunta. Ministeriössä tehdään myös </w:t>
      </w:r>
      <w:r>
        <w:rPr>
          <w:rFonts w:asciiTheme="minorHAnsi" w:hAnsiTheme="minorHAnsi"/>
          <w:sz w:val="24"/>
          <w:szCs w:val="24"/>
        </w:rPr>
        <w:t>julkisista hankinnois</w:t>
      </w:r>
      <w:r w:rsidR="00B12AC0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a tiedotteen</w:t>
      </w:r>
      <w:r w:rsidR="00B12AC0">
        <w:rPr>
          <w:rFonts w:asciiTheme="minorHAnsi" w:hAnsiTheme="minorHAnsi"/>
          <w:sz w:val="24"/>
          <w:szCs w:val="24"/>
        </w:rPr>
        <w:t xml:space="preserve">, jota voidaan hyödyntää myös </w:t>
      </w:r>
      <w:r>
        <w:rPr>
          <w:rFonts w:asciiTheme="minorHAnsi" w:hAnsiTheme="minorHAnsi"/>
          <w:sz w:val="24"/>
          <w:szCs w:val="24"/>
        </w:rPr>
        <w:t>korruptionvastai</w:t>
      </w:r>
      <w:r w:rsidR="00B12AC0">
        <w:rPr>
          <w:rFonts w:asciiTheme="minorHAnsi" w:hAnsiTheme="minorHAnsi"/>
          <w:sz w:val="24"/>
          <w:szCs w:val="24"/>
        </w:rPr>
        <w:t>sessa päivässä.</w:t>
      </w:r>
    </w:p>
    <w:p w14:paraId="4A7E167D" w14:textId="77777777" w:rsidR="00043DB0" w:rsidRDefault="00043DB0" w:rsidP="00043DB0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7E" w14:textId="77777777" w:rsidR="00043DB0" w:rsidRDefault="00B12AC0" w:rsidP="00043DB0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 w:rsidRPr="002867B4">
        <w:rPr>
          <w:rFonts w:asciiTheme="minorHAnsi" w:hAnsiTheme="minorHAnsi"/>
          <w:color w:val="000000"/>
          <w:sz w:val="24"/>
          <w:szCs w:val="24"/>
        </w:rPr>
        <w:t>Transparency International Suomi ry</w:t>
      </w:r>
      <w:r>
        <w:rPr>
          <w:rFonts w:asciiTheme="minorHAnsi" w:hAnsiTheme="minorHAnsi"/>
          <w:sz w:val="24"/>
          <w:szCs w:val="24"/>
        </w:rPr>
        <w:t>:n edustaja kertoi, että he ovat anoneet rahoitusta te</w:t>
      </w:r>
      <w:r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 xml:space="preserve">däkseen tutkimuksen </w:t>
      </w:r>
      <w:r w:rsidR="00043DB0">
        <w:rPr>
          <w:rFonts w:asciiTheme="minorHAnsi" w:hAnsiTheme="minorHAnsi"/>
          <w:sz w:val="24"/>
          <w:szCs w:val="24"/>
        </w:rPr>
        <w:t>liittyen kuntasektoriin ja</w:t>
      </w:r>
      <w:r>
        <w:rPr>
          <w:rFonts w:asciiTheme="minorHAnsi" w:hAnsiTheme="minorHAnsi"/>
          <w:sz w:val="24"/>
          <w:szCs w:val="24"/>
        </w:rPr>
        <w:t xml:space="preserve"> julkisiin hankintoihin</w:t>
      </w:r>
      <w:r w:rsidR="00043DB0">
        <w:rPr>
          <w:rFonts w:asciiTheme="minorHAnsi" w:hAnsiTheme="minorHAnsi"/>
          <w:sz w:val="24"/>
          <w:szCs w:val="24"/>
        </w:rPr>
        <w:t xml:space="preserve"> ohjekirjaa.</w:t>
      </w:r>
      <w:r>
        <w:rPr>
          <w:rFonts w:asciiTheme="minorHAnsi" w:hAnsiTheme="minorHAnsi"/>
          <w:sz w:val="24"/>
          <w:szCs w:val="24"/>
        </w:rPr>
        <w:t xml:space="preserve"> Tämänkin työn voisi tehdä yhteistyössä verkoston ja sen jäsenorganisaatioiden kanssa. </w:t>
      </w:r>
      <w:r w:rsidR="00043DB0">
        <w:rPr>
          <w:rFonts w:asciiTheme="minorHAnsi" w:hAnsiTheme="minorHAnsi"/>
          <w:sz w:val="24"/>
          <w:szCs w:val="24"/>
        </w:rPr>
        <w:t xml:space="preserve"> </w:t>
      </w:r>
    </w:p>
    <w:p w14:paraId="4A7E167F" w14:textId="77777777" w:rsidR="008A5816" w:rsidRDefault="008A5816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80" w14:textId="77777777" w:rsidR="00043DB0" w:rsidRDefault="00043DB0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Päätettiin, että ensivuoden </w:t>
      </w:r>
      <w:r w:rsidR="008A5816">
        <w:rPr>
          <w:rFonts w:asciiTheme="minorHAnsi" w:hAnsiTheme="minorHAnsi"/>
          <w:sz w:val="24"/>
          <w:szCs w:val="24"/>
        </w:rPr>
        <w:t>ensimmäiseen kokoukseen ty</w:t>
      </w:r>
      <w:r>
        <w:rPr>
          <w:rFonts w:asciiTheme="minorHAnsi" w:hAnsiTheme="minorHAnsi"/>
          <w:sz w:val="24"/>
          <w:szCs w:val="24"/>
        </w:rPr>
        <w:t>ö</w:t>
      </w:r>
      <w:r w:rsidR="008A5816">
        <w:rPr>
          <w:rFonts w:asciiTheme="minorHAnsi" w:hAnsiTheme="minorHAnsi"/>
          <w:sz w:val="24"/>
          <w:szCs w:val="24"/>
        </w:rPr>
        <w:t>jaosto tekee ehdotuksen kesku</w:t>
      </w:r>
      <w:r>
        <w:rPr>
          <w:rFonts w:asciiTheme="minorHAnsi" w:hAnsiTheme="minorHAnsi"/>
          <w:sz w:val="24"/>
          <w:szCs w:val="24"/>
        </w:rPr>
        <w:t>s</w:t>
      </w:r>
      <w:r w:rsidR="008A5816">
        <w:rPr>
          <w:rFonts w:asciiTheme="minorHAnsi" w:hAnsiTheme="minorHAnsi"/>
          <w:sz w:val="24"/>
          <w:szCs w:val="24"/>
        </w:rPr>
        <w:t>t</w:t>
      </w:r>
      <w:r w:rsidR="008A5816">
        <w:rPr>
          <w:rFonts w:asciiTheme="minorHAnsi" w:hAnsiTheme="minorHAnsi"/>
          <w:sz w:val="24"/>
          <w:szCs w:val="24"/>
        </w:rPr>
        <w:t>e</w:t>
      </w:r>
      <w:r w:rsidR="008A5816">
        <w:rPr>
          <w:rFonts w:asciiTheme="minorHAnsi" w:hAnsiTheme="minorHAnsi"/>
          <w:sz w:val="24"/>
          <w:szCs w:val="24"/>
        </w:rPr>
        <w:t>lun poh</w:t>
      </w:r>
      <w:r>
        <w:rPr>
          <w:rFonts w:asciiTheme="minorHAnsi" w:hAnsiTheme="minorHAnsi"/>
          <w:sz w:val="24"/>
          <w:szCs w:val="24"/>
        </w:rPr>
        <w:t>jalta.</w:t>
      </w:r>
      <w:r w:rsidR="008A5816">
        <w:rPr>
          <w:rFonts w:asciiTheme="minorHAnsi" w:hAnsiTheme="minorHAnsi"/>
          <w:sz w:val="24"/>
          <w:szCs w:val="24"/>
        </w:rPr>
        <w:t xml:space="preserve"> </w:t>
      </w:r>
    </w:p>
    <w:p w14:paraId="4A7E1681" w14:textId="77777777" w:rsidR="00ED3854" w:rsidRPr="003A1FED" w:rsidRDefault="00ED3854" w:rsidP="00EF6FA5">
      <w:pPr>
        <w:pStyle w:val="Luettelokappale"/>
        <w:jc w:val="both"/>
        <w:rPr>
          <w:rFonts w:asciiTheme="minorHAnsi" w:hAnsiTheme="minorHAnsi"/>
          <w:sz w:val="24"/>
          <w:szCs w:val="24"/>
        </w:rPr>
      </w:pPr>
    </w:p>
    <w:p w14:paraId="4A7E1682" w14:textId="77777777" w:rsidR="003F3E68" w:rsidRPr="003A1FED" w:rsidRDefault="003F3E68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1FED">
        <w:rPr>
          <w:rFonts w:asciiTheme="minorHAnsi" w:hAnsiTheme="minorHAnsi"/>
          <w:color w:val="000000" w:themeColor="text1"/>
          <w:sz w:val="24"/>
          <w:szCs w:val="24"/>
        </w:rPr>
        <w:t xml:space="preserve">Korruption vastainen päivä 9.12 </w:t>
      </w:r>
    </w:p>
    <w:p w14:paraId="4A7E1683" w14:textId="77777777" w:rsidR="003F3E68" w:rsidRPr="003A1FED" w:rsidRDefault="003F3E68" w:rsidP="00EF6FA5">
      <w:pPr>
        <w:pStyle w:val="Luettelokappal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A7E1684" w14:textId="77777777" w:rsidR="00B12AC0" w:rsidRDefault="00B12AC0" w:rsidP="00EF6FA5">
      <w:pPr>
        <w:pStyle w:val="sisLeipteksti"/>
      </w:pPr>
      <w:r>
        <w:t>Oikeusministeriön edustaja Lehtonen kertoi päivän valmisteluista ja ohjelmasta. Keskusteltiin viestinnästä ja todettiin aikaisemmin sovittu, että kaikki organisaatiot pyrkivät osallistumaan päivien viestintään mahdollisimman laajasti.</w:t>
      </w:r>
    </w:p>
    <w:p w14:paraId="4A7E1685" w14:textId="77777777" w:rsidR="003F3E68" w:rsidRPr="003A1FED" w:rsidRDefault="003F3E68" w:rsidP="00EF6FA5">
      <w:pPr>
        <w:pStyle w:val="Luettelokappal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A7E1686" w14:textId="77777777" w:rsidR="00ED3854" w:rsidRPr="003A1FED" w:rsidRDefault="00ED3854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1FED">
        <w:rPr>
          <w:rFonts w:asciiTheme="minorHAnsi" w:hAnsiTheme="minorHAnsi"/>
          <w:color w:val="000000" w:themeColor="text1"/>
          <w:sz w:val="24"/>
          <w:szCs w:val="24"/>
        </w:rPr>
        <w:t>Harmaan talouden tilannekuva korruptiontorjunnan näkökulmasta</w:t>
      </w:r>
    </w:p>
    <w:p w14:paraId="4A7E1687" w14:textId="77777777" w:rsidR="00B15BCD" w:rsidRPr="003A1FED" w:rsidRDefault="00B15BC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88" w14:textId="03964ADC" w:rsidR="00A8613D" w:rsidRP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 w:rsidRPr="00A8613D">
        <w:rPr>
          <w:rFonts w:asciiTheme="minorHAnsi" w:hAnsiTheme="minorHAnsi"/>
          <w:sz w:val="24"/>
          <w:szCs w:val="24"/>
        </w:rPr>
        <w:t>Harmaan talouden ja talousrikollisuuden torjunnan toimenpideohjelmassa vuosill</w:t>
      </w:r>
      <w:r w:rsidR="00B85F65">
        <w:rPr>
          <w:rFonts w:asciiTheme="minorHAnsi" w:hAnsiTheme="minorHAnsi"/>
          <w:sz w:val="24"/>
          <w:szCs w:val="24"/>
        </w:rPr>
        <w:t>e 2016–2020 on kärkihankkeeksi kaksi</w:t>
      </w:r>
      <w:r w:rsidRPr="00A8613D">
        <w:rPr>
          <w:rFonts w:asciiTheme="minorHAnsi" w:hAnsiTheme="minorHAnsi"/>
          <w:sz w:val="24"/>
          <w:szCs w:val="24"/>
        </w:rPr>
        <w:t xml:space="preserve"> kirjattu harmaan talouden ja talousrikollisuuden ilmiöihin e</w:t>
      </w:r>
      <w:r w:rsidRPr="00A8613D">
        <w:rPr>
          <w:rFonts w:asciiTheme="minorHAnsi" w:hAnsiTheme="minorHAnsi"/>
          <w:sz w:val="24"/>
          <w:szCs w:val="24"/>
        </w:rPr>
        <w:t>n</w:t>
      </w:r>
      <w:r w:rsidRPr="00A8613D">
        <w:rPr>
          <w:rFonts w:asciiTheme="minorHAnsi" w:hAnsiTheme="minorHAnsi"/>
          <w:sz w:val="24"/>
          <w:szCs w:val="24"/>
        </w:rPr>
        <w:t>nakoivasti puuttuminen sekä asenteisiin vaikuttaminen. Tähän liittyen tarkoituksena on p</w:t>
      </w:r>
      <w:r w:rsidRPr="00A8613D">
        <w:rPr>
          <w:rFonts w:asciiTheme="minorHAnsi" w:hAnsiTheme="minorHAnsi"/>
          <w:sz w:val="24"/>
          <w:szCs w:val="24"/>
        </w:rPr>
        <w:t>e</w:t>
      </w:r>
      <w:r w:rsidRPr="00A8613D">
        <w:rPr>
          <w:rFonts w:asciiTheme="minorHAnsi" w:hAnsiTheme="minorHAnsi"/>
          <w:sz w:val="24"/>
          <w:szCs w:val="24"/>
        </w:rPr>
        <w:t>rustaa viranomaisten yhteinen Harmaan talouden ja talousrikollisuuden tilannekuvatoiminto hallinnollisen päätöksenteon tueksi.</w:t>
      </w:r>
    </w:p>
    <w:p w14:paraId="4A7E1689" w14:textId="77777777" w:rsidR="00A8613D" w:rsidRP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8A" w14:textId="77777777" w:rsidR="00A8613D" w:rsidRP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 w:rsidRPr="00A8613D">
        <w:rPr>
          <w:rFonts w:asciiTheme="minorHAnsi" w:hAnsiTheme="minorHAnsi"/>
          <w:sz w:val="24"/>
          <w:szCs w:val="24"/>
        </w:rPr>
        <w:t>Talousrikostorjunnan johtoryhmä käynnistää hankkeen tilannekuvatoiminnon perustamiseksi siten, että toiminto olisi otettavissa käyttöön vuoden 2017 aikana. Tilannekuvan laatimiseen ja ylläpitoon tulevat osallistumaan kaikki ministeriöt ja niiden hallinnonaloihin kuuluvat v</w:t>
      </w:r>
      <w:r w:rsidRPr="00A8613D">
        <w:rPr>
          <w:rFonts w:asciiTheme="minorHAnsi" w:hAnsiTheme="minorHAnsi"/>
          <w:sz w:val="24"/>
          <w:szCs w:val="24"/>
        </w:rPr>
        <w:t>i</w:t>
      </w:r>
      <w:r w:rsidRPr="00A8613D">
        <w:rPr>
          <w:rFonts w:asciiTheme="minorHAnsi" w:hAnsiTheme="minorHAnsi"/>
          <w:sz w:val="24"/>
          <w:szCs w:val="24"/>
        </w:rPr>
        <w:t xml:space="preserve">ranomaiset ja muut julkista tehtävää hoitavat sekä yksityinen sektori. </w:t>
      </w:r>
    </w:p>
    <w:p w14:paraId="4A7E168B" w14:textId="77777777" w:rsidR="00A8613D" w:rsidRP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8C" w14:textId="77777777" w:rsid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 w:rsidRPr="00A8613D">
        <w:rPr>
          <w:rFonts w:asciiTheme="minorHAnsi" w:hAnsiTheme="minorHAnsi"/>
          <w:sz w:val="24"/>
          <w:szCs w:val="24"/>
        </w:rPr>
        <w:t>Tilannekuva perustuu analysoituun tietoon, eri tahojen verkostoitumiseen ja sovittuihin ty</w:t>
      </w:r>
      <w:r w:rsidRPr="00A8613D">
        <w:rPr>
          <w:rFonts w:asciiTheme="minorHAnsi" w:hAnsiTheme="minorHAnsi"/>
          <w:sz w:val="24"/>
          <w:szCs w:val="24"/>
        </w:rPr>
        <w:t>ö</w:t>
      </w:r>
      <w:r w:rsidRPr="00A8613D">
        <w:rPr>
          <w:rFonts w:asciiTheme="minorHAnsi" w:hAnsiTheme="minorHAnsi"/>
          <w:sz w:val="24"/>
          <w:szCs w:val="24"/>
        </w:rPr>
        <w:t>menetelmiin muun muassa toimenpiteiden vaikuttavuuden arvioinnissa. Tilannekuvasta sa</w:t>
      </w:r>
      <w:r w:rsidRPr="00A8613D">
        <w:rPr>
          <w:rFonts w:asciiTheme="minorHAnsi" w:hAnsiTheme="minorHAnsi"/>
          <w:sz w:val="24"/>
          <w:szCs w:val="24"/>
        </w:rPr>
        <w:t>a</w:t>
      </w:r>
      <w:r w:rsidRPr="00A8613D">
        <w:rPr>
          <w:rFonts w:asciiTheme="minorHAnsi" w:hAnsiTheme="minorHAnsi"/>
          <w:sz w:val="24"/>
          <w:szCs w:val="24"/>
        </w:rPr>
        <w:t>daan ajantasaiseen ja yhtenäiseen tietoon perustuva strategisen ja taktisen päätöksenteon tukitoiminto, jolla voidaan parantaa yhteiskunnan mahdollisuuksia reagoida harmaan talo</w:t>
      </w:r>
      <w:r w:rsidRPr="00A8613D">
        <w:rPr>
          <w:rFonts w:asciiTheme="minorHAnsi" w:hAnsiTheme="minorHAnsi"/>
          <w:sz w:val="24"/>
          <w:szCs w:val="24"/>
        </w:rPr>
        <w:t>u</w:t>
      </w:r>
      <w:r w:rsidRPr="00A8613D">
        <w:rPr>
          <w:rFonts w:asciiTheme="minorHAnsi" w:hAnsiTheme="minorHAnsi"/>
          <w:sz w:val="24"/>
          <w:szCs w:val="24"/>
        </w:rPr>
        <w:t>den ja talousrikollisuuden ilmiöihin ja haittoihin. Viranomaisten yhteinen tilannekuva ma</w:t>
      </w:r>
      <w:r w:rsidRPr="00A8613D">
        <w:rPr>
          <w:rFonts w:asciiTheme="minorHAnsi" w:hAnsiTheme="minorHAnsi"/>
          <w:sz w:val="24"/>
          <w:szCs w:val="24"/>
        </w:rPr>
        <w:t>h</w:t>
      </w:r>
      <w:r w:rsidRPr="00A8613D">
        <w:rPr>
          <w:rFonts w:asciiTheme="minorHAnsi" w:hAnsiTheme="minorHAnsi"/>
          <w:sz w:val="24"/>
          <w:szCs w:val="24"/>
        </w:rPr>
        <w:t>dollistaa harmaan talouden ja talousrikollisuuden ilmiöiden tunnistamisen ja niiden vaikutu</w:t>
      </w:r>
      <w:r w:rsidRPr="00A8613D">
        <w:rPr>
          <w:rFonts w:asciiTheme="minorHAnsi" w:hAnsiTheme="minorHAnsi"/>
          <w:sz w:val="24"/>
          <w:szCs w:val="24"/>
        </w:rPr>
        <w:t>s</w:t>
      </w:r>
      <w:r w:rsidRPr="00A8613D">
        <w:rPr>
          <w:rFonts w:asciiTheme="minorHAnsi" w:hAnsiTheme="minorHAnsi"/>
          <w:sz w:val="24"/>
          <w:szCs w:val="24"/>
        </w:rPr>
        <w:t>ten arvioimisen.</w:t>
      </w:r>
    </w:p>
    <w:p w14:paraId="4A7E168D" w14:textId="77777777" w:rsidR="00A8613D" w:rsidRDefault="00A8613D" w:rsidP="00A8613D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8E" w14:textId="77777777" w:rsidR="00A8613D" w:rsidRDefault="00A8613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Keskusteltiin mahdollisuudesta saada </w:t>
      </w:r>
      <w:r w:rsidR="00947B64">
        <w:rPr>
          <w:rFonts w:asciiTheme="minorHAnsi" w:hAnsiTheme="minorHAnsi"/>
          <w:sz w:val="24"/>
          <w:szCs w:val="24"/>
        </w:rPr>
        <w:t>tilannekuvaan</w:t>
      </w:r>
      <w:r>
        <w:rPr>
          <w:rFonts w:asciiTheme="minorHAnsi" w:hAnsiTheme="minorHAnsi"/>
          <w:sz w:val="24"/>
          <w:szCs w:val="24"/>
        </w:rPr>
        <w:t xml:space="preserve"> sisällytettyä </w:t>
      </w:r>
      <w:r w:rsidR="00ED3854" w:rsidRPr="003A1FED">
        <w:rPr>
          <w:rFonts w:asciiTheme="minorHAnsi" w:hAnsiTheme="minorHAnsi"/>
          <w:sz w:val="24"/>
          <w:szCs w:val="24"/>
        </w:rPr>
        <w:t>korruptiotilannekuva</w:t>
      </w:r>
      <w:r>
        <w:rPr>
          <w:rFonts w:asciiTheme="minorHAnsi" w:hAnsiTheme="minorHAnsi"/>
          <w:sz w:val="24"/>
          <w:szCs w:val="24"/>
        </w:rPr>
        <w:t xml:space="preserve">a. </w:t>
      </w:r>
      <w:r w:rsidRPr="002867B4">
        <w:rPr>
          <w:rFonts w:asciiTheme="minorHAnsi" w:hAnsiTheme="minorHAnsi"/>
          <w:color w:val="000000"/>
          <w:sz w:val="24"/>
          <w:szCs w:val="24"/>
        </w:rPr>
        <w:t>s</w:t>
      </w:r>
      <w:r w:rsidRPr="002867B4">
        <w:rPr>
          <w:rFonts w:asciiTheme="minorHAnsi" w:hAnsiTheme="minorHAnsi"/>
          <w:color w:val="000000"/>
          <w:sz w:val="24"/>
          <w:szCs w:val="24"/>
        </w:rPr>
        <w:t>i</w:t>
      </w:r>
      <w:r w:rsidRPr="002867B4">
        <w:rPr>
          <w:rFonts w:asciiTheme="minorHAnsi" w:hAnsiTheme="minorHAnsi"/>
          <w:color w:val="000000"/>
          <w:sz w:val="24"/>
          <w:szCs w:val="24"/>
        </w:rPr>
        <w:t>säministeriö</w:t>
      </w:r>
      <w:r>
        <w:rPr>
          <w:rFonts w:asciiTheme="minorHAnsi" w:hAnsiTheme="minorHAnsi"/>
          <w:color w:val="000000"/>
          <w:sz w:val="24"/>
          <w:szCs w:val="24"/>
        </w:rPr>
        <w:t>n edustaja piti selvänä, että korruptiotilannekuva saadaan osaksi harmaan talo</w:t>
      </w:r>
      <w:r>
        <w:rPr>
          <w:rFonts w:asciiTheme="minorHAnsi" w:hAnsiTheme="minorHAnsi"/>
          <w:color w:val="000000"/>
          <w:sz w:val="24"/>
          <w:szCs w:val="24"/>
        </w:rPr>
        <w:t>u</w:t>
      </w:r>
      <w:r>
        <w:rPr>
          <w:rFonts w:asciiTheme="minorHAnsi" w:hAnsiTheme="minorHAnsi"/>
          <w:color w:val="000000"/>
          <w:sz w:val="24"/>
          <w:szCs w:val="24"/>
        </w:rPr>
        <w:t>den tilannekuvaa. Sovittiin, että verkoston jäsenet, jotka ottavat osaa Harmaan talouden t</w:t>
      </w:r>
      <w:r>
        <w:rPr>
          <w:rFonts w:asciiTheme="minorHAnsi" w:hAnsiTheme="minorHAnsi"/>
          <w:color w:val="000000"/>
          <w:sz w:val="24"/>
          <w:szCs w:val="24"/>
        </w:rPr>
        <w:t>i</w:t>
      </w:r>
      <w:r>
        <w:rPr>
          <w:rFonts w:asciiTheme="minorHAnsi" w:hAnsiTheme="minorHAnsi"/>
          <w:color w:val="000000"/>
          <w:sz w:val="24"/>
          <w:szCs w:val="24"/>
        </w:rPr>
        <w:t>lannekuvan valmisteluun, pitävät huolen siitä, että korruptionäkökulma huomioidaan työssä.</w:t>
      </w:r>
    </w:p>
    <w:p w14:paraId="4A7E168F" w14:textId="77777777" w:rsidR="00A8613D" w:rsidRDefault="00A8613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90" w14:textId="77777777" w:rsidR="00A8613D" w:rsidRDefault="00A8613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Keskusteltiin lyhyesti myös korruptiotilannekuvan sisällöstä, mutta päätettiin palata siihen asiaan myöhemmin valmistellun esityksen pohjalta.</w:t>
      </w:r>
    </w:p>
    <w:p w14:paraId="4A7E1691" w14:textId="77777777" w:rsidR="00587773" w:rsidRPr="003A1FED" w:rsidRDefault="00587773" w:rsidP="00EF6FA5">
      <w:pPr>
        <w:pStyle w:val="Luettelokappal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A7E1692" w14:textId="77777777" w:rsidR="00ED3854" w:rsidRPr="003A1FED" w:rsidRDefault="00ED3854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1FED">
        <w:rPr>
          <w:rFonts w:asciiTheme="minorHAnsi" w:hAnsiTheme="minorHAnsi"/>
          <w:color w:val="000000" w:themeColor="text1"/>
          <w:sz w:val="24"/>
          <w:szCs w:val="24"/>
        </w:rPr>
        <w:t>Korruptioverkosto lausunnon antajana</w:t>
      </w:r>
    </w:p>
    <w:p w14:paraId="4A7E1693" w14:textId="77777777" w:rsidR="00ED3854" w:rsidRPr="003A1FED" w:rsidRDefault="00ED3854" w:rsidP="00EF6FA5">
      <w:pPr>
        <w:pStyle w:val="Luettelokappale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A7E1694" w14:textId="77777777" w:rsidR="00FA594B" w:rsidRDefault="00FA594B" w:rsidP="00EF6FA5">
      <w:pPr>
        <w:pStyle w:val="sisLeipteksti"/>
      </w:pPr>
      <w:r>
        <w:t xml:space="preserve">Keskusteltiin siitä pystyisikö </w:t>
      </w:r>
      <w:r w:rsidR="00A8613D">
        <w:t>korruptioverkosto toimimaan</w:t>
      </w:r>
      <w:r w:rsidR="00ED3854" w:rsidRPr="003A1FED">
        <w:t xml:space="preserve"> myös itsenäisenä lausunnonant</w:t>
      </w:r>
      <w:r w:rsidR="00ED3854" w:rsidRPr="003A1FED">
        <w:t>a</w:t>
      </w:r>
      <w:r w:rsidR="00ED3854" w:rsidRPr="003A1FED">
        <w:t>jana</w:t>
      </w:r>
      <w:r>
        <w:t xml:space="preserve">. </w:t>
      </w:r>
    </w:p>
    <w:p w14:paraId="4A7E1695" w14:textId="77777777" w:rsidR="00A8613D" w:rsidRDefault="00A8613D" w:rsidP="00EF6FA5">
      <w:pPr>
        <w:pStyle w:val="sisLeipteksti"/>
      </w:pPr>
    </w:p>
    <w:p w14:paraId="4A7E1696" w14:textId="77777777" w:rsidR="003D3D40" w:rsidRDefault="00A8613D" w:rsidP="00EF6FA5">
      <w:pPr>
        <w:pStyle w:val="sisLeipteksti"/>
      </w:pPr>
      <w:r>
        <w:t>Todettiin</w:t>
      </w:r>
      <w:r w:rsidR="003D3D40">
        <w:t>, että verkosto ei käytännössä voisi toimia lausunno</w:t>
      </w:r>
      <w:r>
        <w:t>n antajana, koska jokainen ve</w:t>
      </w:r>
      <w:r>
        <w:t>r</w:t>
      </w:r>
      <w:r>
        <w:t>koston jäsen edustaa tiettyä taustaorganisaatiota ja joutuu verkostossa huomioimaan tau</w:t>
      </w:r>
      <w:r>
        <w:t>s</w:t>
      </w:r>
      <w:r>
        <w:t>taorganisaationsa kannanotot, joten verkoston lausunnosta ei olisi saatavissa ainakaan riitt</w:t>
      </w:r>
      <w:r>
        <w:t>ä</w:t>
      </w:r>
      <w:r>
        <w:t xml:space="preserve">vää lisäarvoa huomioiden työmäärä. Päätettiin, että verkosto ei </w:t>
      </w:r>
      <w:r w:rsidR="003D3D40">
        <w:t xml:space="preserve">toimi </w:t>
      </w:r>
      <w:r>
        <w:t xml:space="preserve">itsenäisenä </w:t>
      </w:r>
      <w:r w:rsidR="003D3D40">
        <w:t>lausunnon antajana</w:t>
      </w:r>
      <w:r>
        <w:t>. Todettiin kuitenkin, että jäsenten tulee pyrkiä huomioimaan lausuntoja valmiste</w:t>
      </w:r>
      <w:r>
        <w:t>l</w:t>
      </w:r>
      <w:r>
        <w:t>lessaan myös korruptionäkökulma. Päätettiin myös, että tulevissa kokouksissa voitaisiin käs</w:t>
      </w:r>
      <w:r>
        <w:t>i</w:t>
      </w:r>
      <w:r>
        <w:t>tellä tulevia lausunnolle lähteviä asioita ja pohtia, miten niissä voitaisiin huomioida korru</w:t>
      </w:r>
      <w:r>
        <w:t>p</w:t>
      </w:r>
      <w:r>
        <w:t>tiontorjunta. Todettiin myös, että yksittäisissä asioissa verkosto voi antaa julkilausumia.</w:t>
      </w:r>
    </w:p>
    <w:p w14:paraId="4A7E1698" w14:textId="77777777" w:rsidR="00511A60" w:rsidRPr="003A1FED" w:rsidRDefault="00511A60" w:rsidP="00EF6FA5">
      <w:pPr>
        <w:pStyle w:val="Luettelokappale"/>
        <w:jc w:val="both"/>
        <w:rPr>
          <w:rFonts w:asciiTheme="minorHAnsi" w:hAnsiTheme="minorHAnsi"/>
          <w:sz w:val="24"/>
          <w:szCs w:val="24"/>
        </w:rPr>
      </w:pPr>
    </w:p>
    <w:p w14:paraId="4A7E1699" w14:textId="77777777" w:rsidR="00511A60" w:rsidRPr="00A8613D" w:rsidRDefault="00511A60" w:rsidP="00A8613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sz w:val="24"/>
          <w:szCs w:val="24"/>
        </w:rPr>
        <w:t>Kansainväliset asiat</w:t>
      </w:r>
    </w:p>
    <w:p w14:paraId="4A7E169A" w14:textId="77777777" w:rsidR="003D3D40" w:rsidRDefault="003D3D40" w:rsidP="00EF6FA5">
      <w:pPr>
        <w:pStyle w:val="isollaluettelo"/>
        <w:numPr>
          <w:ilvl w:val="0"/>
          <w:numId w:val="0"/>
        </w:numPr>
        <w:jc w:val="both"/>
      </w:pPr>
    </w:p>
    <w:p w14:paraId="4A7E169B" w14:textId="77777777" w:rsidR="005F00D8" w:rsidRDefault="003D3D40" w:rsidP="00EF6FA5">
      <w:pPr>
        <w:pStyle w:val="sisLeipteksti"/>
      </w:pPr>
      <w:r>
        <w:t>Oikeusministeriön edustaja Oilinki kertoi</w:t>
      </w:r>
      <w:r w:rsidR="00A8613D">
        <w:t xml:space="preserve"> OECD:n</w:t>
      </w:r>
      <w:r>
        <w:t xml:space="preserve"> maatarkastuksen kulusta ja maatarkastu</w:t>
      </w:r>
      <w:r>
        <w:t>k</w:t>
      </w:r>
      <w:r>
        <w:t>sissa esille tulleista huomioista. Maatarkastuksen aikana nousi esille tiettyjä asioita, joita ol</w:t>
      </w:r>
      <w:r>
        <w:t>i</w:t>
      </w:r>
      <w:r>
        <w:lastRenderedPageBreak/>
        <w:t>vat mm. ilmoittajien suojelu, oikeushenkilön rangaistusvastuun selvittäminen esitutkinnassa ja sanktiot niihin liittyen, korruptiostrategia, tuomareiden koulutus ja erikoistuminen, budje</w:t>
      </w:r>
      <w:r>
        <w:t>t</w:t>
      </w:r>
      <w:r>
        <w:t xml:space="preserve">tileikkaukset ja poliisin vähäiset resurssit, rikoshyödyn jäljittäminen, konfiskaatioon liittyvät tulkintaongelmat, tietoisuuden lisääminen yritysten keskuudessa, </w:t>
      </w:r>
      <w:proofErr w:type="spellStart"/>
      <w:r>
        <w:t>FIU:n</w:t>
      </w:r>
      <w:proofErr w:type="spellEnd"/>
      <w:r>
        <w:t xml:space="preserve"> </w:t>
      </w:r>
      <w:r w:rsidR="005F00D8">
        <w:t>osaaminen ja ma</w:t>
      </w:r>
      <w:r w:rsidR="005F00D8">
        <w:t>h</w:t>
      </w:r>
      <w:r w:rsidR="005F00D8">
        <w:t>dollisuudet tunnistaa</w:t>
      </w:r>
      <w:r w:rsidR="003A4F6D">
        <w:t xml:space="preserve"> ja </w:t>
      </w:r>
      <w:r w:rsidR="005F00D8">
        <w:t xml:space="preserve">paljastaa </w:t>
      </w:r>
      <w:r w:rsidR="003A4F6D">
        <w:t xml:space="preserve">korruptiota </w:t>
      </w:r>
      <w:r w:rsidR="005F00D8">
        <w:t>sekä poliisin koulutus.</w:t>
      </w:r>
    </w:p>
    <w:p w14:paraId="4A7E169C" w14:textId="77777777" w:rsidR="005F00D8" w:rsidRDefault="005F00D8" w:rsidP="00EF6FA5">
      <w:pPr>
        <w:pStyle w:val="sisLeipteksti"/>
      </w:pPr>
    </w:p>
    <w:p w14:paraId="4A7E169D" w14:textId="77777777" w:rsidR="003D3D40" w:rsidRDefault="005F00D8" w:rsidP="00EF6FA5">
      <w:pPr>
        <w:pStyle w:val="sisLeipteksti"/>
      </w:pPr>
      <w:r>
        <w:t>Raporttiluonnos OECD:ltä tulee 23.12.2016. Määräaika kommenteille on 27.1.2017 ja sen jä</w:t>
      </w:r>
      <w:r>
        <w:t>l</w:t>
      </w:r>
      <w:r>
        <w:t xml:space="preserve">keen 20.2.2017 raporttiluonnos lähtee kommenteille </w:t>
      </w:r>
      <w:r w:rsidR="003A4F6D">
        <w:t xml:space="preserve">OECD:n </w:t>
      </w:r>
      <w:r>
        <w:t>lahjonnanvastaiselle työryhmä</w:t>
      </w:r>
      <w:r>
        <w:t>l</w:t>
      </w:r>
      <w:r>
        <w:t xml:space="preserve">le ja </w:t>
      </w:r>
      <w:r w:rsidR="003A4F6D">
        <w:t>14.–17.3.2017</w:t>
      </w:r>
      <w:r>
        <w:t xml:space="preserve"> </w:t>
      </w:r>
      <w:r w:rsidR="003A4F6D">
        <w:t xml:space="preserve">sitä </w:t>
      </w:r>
      <w:r>
        <w:t>käsitellään</w:t>
      </w:r>
      <w:r w:rsidR="003A4F6D">
        <w:t xml:space="preserve"> OECD:n lahjonnanvastaisen työryhmän kokouksessa</w:t>
      </w:r>
      <w:r>
        <w:t xml:space="preserve">. </w:t>
      </w:r>
    </w:p>
    <w:p w14:paraId="4A7E169E" w14:textId="77777777" w:rsidR="005F00D8" w:rsidRDefault="005F00D8" w:rsidP="00EF6FA5">
      <w:pPr>
        <w:pStyle w:val="sisLeipteksti"/>
      </w:pPr>
    </w:p>
    <w:p w14:paraId="4A7E169F" w14:textId="0BD982D5" w:rsidR="005F00D8" w:rsidRPr="003A1FED" w:rsidRDefault="003A4F6D" w:rsidP="00EF6FA5">
      <w:pPr>
        <w:pStyle w:val="sisLeipteksti"/>
      </w:pPr>
      <w:r>
        <w:t xml:space="preserve">Puheenjohtaja kertoi </w:t>
      </w:r>
      <w:proofErr w:type="spellStart"/>
      <w:r>
        <w:t>Gregon</w:t>
      </w:r>
      <w:proofErr w:type="spellEnd"/>
      <w:r>
        <w:t xml:space="preserve"> toiminnasta ja toi esille,</w:t>
      </w:r>
      <w:r w:rsidR="005F00D8">
        <w:t xml:space="preserve"> että</w:t>
      </w:r>
      <w:r>
        <w:t xml:space="preserve"> vuoden</w:t>
      </w:r>
      <w:r w:rsidR="005F00D8">
        <w:t xml:space="preserve"> 2017 alussa käynnistyy</w:t>
      </w:r>
      <w:r>
        <w:t xml:space="preserve"> maatarkastus, jossa Suomen </w:t>
      </w:r>
      <w:r w:rsidR="00B85F65">
        <w:t>edustajat toimivat tarkastajina ja n</w:t>
      </w:r>
      <w:r>
        <w:t>yt</w:t>
      </w:r>
      <w:r w:rsidR="00B85F65">
        <w:t xml:space="preserve"> näitä</w:t>
      </w:r>
      <w:r>
        <w:t xml:space="preserve"> </w:t>
      </w:r>
      <w:r w:rsidR="00B85F65">
        <w:t>tarkastajina toimivia</w:t>
      </w:r>
      <w:r w:rsidR="005F00D8">
        <w:t xml:space="preserve"> asiantuntijoita</w:t>
      </w:r>
      <w:r w:rsidR="00B85F65">
        <w:t xml:space="preserve"> pyritään löytämään</w:t>
      </w:r>
      <w:r>
        <w:t>.</w:t>
      </w:r>
    </w:p>
    <w:p w14:paraId="4A7E16A0" w14:textId="77777777" w:rsidR="00FF4D2D" w:rsidRDefault="003F3E68" w:rsidP="00EF6FA5">
      <w:pPr>
        <w:numPr>
          <w:ilvl w:val="0"/>
          <w:numId w:val="22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3A1FED">
        <w:rPr>
          <w:rFonts w:asciiTheme="minorHAnsi" w:hAnsiTheme="minorHAnsi"/>
          <w:sz w:val="24"/>
          <w:szCs w:val="24"/>
        </w:rPr>
        <w:t>Muut asiat</w:t>
      </w:r>
    </w:p>
    <w:p w14:paraId="4A7E16A1" w14:textId="77777777" w:rsidR="003A4F6D" w:rsidRPr="003A1FED" w:rsidRDefault="003A4F6D" w:rsidP="003A4F6D">
      <w:pPr>
        <w:autoSpaceDE w:val="0"/>
        <w:autoSpaceDN w:val="0"/>
        <w:adjustRightInd w:val="0"/>
        <w:spacing w:before="24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Muita asioita ei ollut.</w:t>
      </w:r>
    </w:p>
    <w:p w14:paraId="4A7E16A2" w14:textId="77777777" w:rsidR="00ED3854" w:rsidRPr="003A1FED" w:rsidRDefault="00ED3854" w:rsidP="00EF6FA5">
      <w:pPr>
        <w:spacing w:before="240" w:after="20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A7E16A3" w14:textId="77777777" w:rsidR="00FF4D2D" w:rsidRDefault="00FF4D2D" w:rsidP="00EF6FA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3A1FED">
        <w:rPr>
          <w:rFonts w:asciiTheme="minorHAnsi" w:hAnsiTheme="minorHAnsi"/>
          <w:sz w:val="24"/>
          <w:szCs w:val="24"/>
        </w:rPr>
        <w:t>Seuraava kokous ja kokouksen päättäminen</w:t>
      </w:r>
      <w:r w:rsidR="00CA5B49" w:rsidRPr="003A1FED">
        <w:rPr>
          <w:rFonts w:asciiTheme="minorHAnsi" w:hAnsiTheme="minorHAnsi"/>
          <w:sz w:val="24"/>
          <w:szCs w:val="24"/>
        </w:rPr>
        <w:t>.</w:t>
      </w:r>
      <w:proofErr w:type="gramEnd"/>
    </w:p>
    <w:p w14:paraId="4A7E16A4" w14:textId="77777777" w:rsidR="00FD4F66" w:rsidRDefault="00FD4F66" w:rsidP="00EF6FA5">
      <w:pPr>
        <w:pStyle w:val="Luettelokappale"/>
        <w:jc w:val="both"/>
        <w:rPr>
          <w:rFonts w:asciiTheme="minorHAnsi" w:hAnsiTheme="minorHAnsi"/>
          <w:sz w:val="24"/>
          <w:szCs w:val="24"/>
        </w:rPr>
      </w:pPr>
    </w:p>
    <w:p w14:paraId="4A7E16A5" w14:textId="2D85FD33" w:rsidR="003A4F6D" w:rsidRDefault="003A4F6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Päätettiin, että ensivuoden aikana pidetään </w:t>
      </w:r>
      <w:r w:rsidR="00FD4F66">
        <w:rPr>
          <w:rFonts w:asciiTheme="minorHAnsi" w:hAnsiTheme="minorHAnsi"/>
          <w:sz w:val="24"/>
          <w:szCs w:val="24"/>
        </w:rPr>
        <w:t>4 kokousta</w:t>
      </w:r>
      <w:r>
        <w:rPr>
          <w:rFonts w:asciiTheme="minorHAnsi" w:hAnsiTheme="minorHAnsi"/>
          <w:sz w:val="24"/>
          <w:szCs w:val="24"/>
        </w:rPr>
        <w:t>. Seuraavan kokouksen ajankohta pä</w:t>
      </w:r>
      <w:r>
        <w:rPr>
          <w:rFonts w:asciiTheme="minorHAnsi" w:hAnsiTheme="minorHAnsi"/>
          <w:sz w:val="24"/>
          <w:szCs w:val="24"/>
        </w:rPr>
        <w:t>ä</w:t>
      </w:r>
      <w:r>
        <w:rPr>
          <w:rFonts w:asciiTheme="minorHAnsi" w:hAnsiTheme="minorHAnsi"/>
          <w:sz w:val="24"/>
          <w:szCs w:val="24"/>
        </w:rPr>
        <w:t xml:space="preserve">tetään </w:t>
      </w:r>
      <w:r w:rsidR="00B85F65">
        <w:rPr>
          <w:rFonts w:asciiTheme="minorHAnsi" w:hAnsiTheme="minorHAnsi"/>
          <w:sz w:val="24"/>
          <w:szCs w:val="24"/>
        </w:rPr>
        <w:t>myöhemmin</w:t>
      </w:r>
      <w:r>
        <w:rPr>
          <w:rFonts w:asciiTheme="minorHAnsi" w:hAnsiTheme="minorHAnsi"/>
          <w:sz w:val="24"/>
          <w:szCs w:val="24"/>
        </w:rPr>
        <w:t>.</w:t>
      </w:r>
      <w:r w:rsidR="00FD4F66">
        <w:rPr>
          <w:rFonts w:asciiTheme="minorHAnsi" w:hAnsiTheme="minorHAnsi"/>
          <w:sz w:val="24"/>
          <w:szCs w:val="24"/>
        </w:rPr>
        <w:t xml:space="preserve"> </w:t>
      </w:r>
    </w:p>
    <w:p w14:paraId="4A7E16A6" w14:textId="77777777" w:rsidR="003A4F6D" w:rsidRDefault="003A4F6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A7E16A7" w14:textId="77777777" w:rsidR="003A4F6D" w:rsidRDefault="003A4F6D" w:rsidP="00EF6FA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Puheenjohtaja päätti kokouksen kello 14.45.</w:t>
      </w:r>
    </w:p>
    <w:p w14:paraId="4A7E16A8" w14:textId="77777777" w:rsidR="00033A6A" w:rsidRPr="003A1FED" w:rsidRDefault="00033A6A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4A7E16A9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A1FED">
        <w:rPr>
          <w:rFonts w:asciiTheme="minorHAnsi" w:hAnsiTheme="minorHAnsi"/>
          <w:color w:val="000000"/>
          <w:sz w:val="24"/>
          <w:szCs w:val="24"/>
          <w:u w:val="single"/>
        </w:rPr>
        <w:t>JAKELU</w:t>
      </w:r>
      <w:r w:rsidRPr="003A1FED">
        <w:rPr>
          <w:rFonts w:asciiTheme="minorHAnsi" w:hAnsiTheme="minorHAnsi"/>
          <w:color w:val="000000"/>
          <w:sz w:val="24"/>
          <w:szCs w:val="24"/>
        </w:rPr>
        <w:tab/>
      </w:r>
      <w:r w:rsidRPr="003A1FED">
        <w:rPr>
          <w:rFonts w:asciiTheme="minorHAnsi" w:hAnsiTheme="minorHAnsi"/>
          <w:color w:val="000000"/>
          <w:sz w:val="24"/>
          <w:szCs w:val="24"/>
        </w:rPr>
        <w:tab/>
      </w:r>
    </w:p>
    <w:p w14:paraId="4A7E16AA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A7E16AB" w14:textId="48E272FC" w:rsidR="00FF4D2D" w:rsidRPr="003A1FED" w:rsidRDefault="00FF4D2D" w:rsidP="00B85F6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noProof/>
          <w:color w:val="000000"/>
          <w:sz w:val="24"/>
          <w:szCs w:val="24"/>
        </w:rPr>
      </w:pPr>
      <w:r w:rsidRPr="003A1FED">
        <w:rPr>
          <w:rFonts w:asciiTheme="minorHAnsi" w:hAnsiTheme="minorHAnsi"/>
          <w:noProof/>
          <w:color w:val="000000"/>
          <w:sz w:val="24"/>
          <w:szCs w:val="24"/>
        </w:rPr>
        <w:t>Korruptionvastainen yhteistyöverkosto</w:t>
      </w:r>
    </w:p>
    <w:p w14:paraId="4A7E16AC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4"/>
          <w:szCs w:val="24"/>
        </w:rPr>
      </w:pPr>
    </w:p>
    <w:p w14:paraId="4A7E16AD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4"/>
          <w:szCs w:val="24"/>
        </w:rPr>
      </w:pPr>
    </w:p>
    <w:p w14:paraId="4A7E16AE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4"/>
          <w:szCs w:val="24"/>
          <w:u w:val="single"/>
        </w:rPr>
      </w:pPr>
      <w:r w:rsidRPr="003A1FED">
        <w:rPr>
          <w:rFonts w:asciiTheme="minorHAnsi" w:hAnsiTheme="minorHAnsi"/>
          <w:noProof/>
          <w:color w:val="000000"/>
          <w:sz w:val="24"/>
          <w:szCs w:val="24"/>
          <w:u w:val="single"/>
        </w:rPr>
        <w:t>LIITTEET</w:t>
      </w:r>
    </w:p>
    <w:p w14:paraId="4A7E16AF" w14:textId="77777777" w:rsidR="00FF4D2D" w:rsidRPr="003A1FED" w:rsidRDefault="00FF4D2D" w:rsidP="00EF6FA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color w:val="000000"/>
          <w:sz w:val="24"/>
          <w:szCs w:val="24"/>
        </w:rPr>
      </w:pPr>
    </w:p>
    <w:p w14:paraId="4A7E16B0" w14:textId="77777777" w:rsidR="002D72A9" w:rsidRPr="003A1FED" w:rsidRDefault="003A4F6D" w:rsidP="00EF6FA5">
      <w:pPr>
        <w:pStyle w:val="AKPleipteksti"/>
        <w:numPr>
          <w:ilvl w:val="0"/>
          <w:numId w:val="38"/>
        </w:numPr>
        <w:jc w:val="both"/>
        <w:rPr>
          <w:rFonts w:asciiTheme="minorHAnsi" w:hAnsiTheme="minorHAnsi"/>
        </w:rPr>
      </w:pPr>
      <w:proofErr w:type="gramStart"/>
      <w:r w:rsidRPr="003A1FED">
        <w:rPr>
          <w:rFonts w:asciiTheme="minorHAnsi" w:hAnsiTheme="minorHAnsi"/>
        </w:rPr>
        <w:t xml:space="preserve">Yhteistyöverkoston </w:t>
      </w:r>
      <w:r>
        <w:rPr>
          <w:rFonts w:asciiTheme="minorHAnsi" w:hAnsiTheme="minorHAnsi"/>
        </w:rPr>
        <w:t>jäsenorganisaatioiden keskuudessa toteutettu k</w:t>
      </w:r>
      <w:r>
        <w:rPr>
          <w:rFonts w:asciiTheme="minorHAnsi" w:hAnsiTheme="minorHAnsi"/>
          <w:szCs w:val="24"/>
        </w:rPr>
        <w:t>orruptiontorjuntaan lii</w:t>
      </w:r>
      <w:r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>tyvien toimien kartoituksen yhteenveto.</w:t>
      </w:r>
      <w:proofErr w:type="gramEnd"/>
    </w:p>
    <w:p w14:paraId="4A7E16B1" w14:textId="77777777" w:rsidR="00ED3854" w:rsidRDefault="00ED3854" w:rsidP="00EF6FA5">
      <w:pPr>
        <w:pStyle w:val="AKPleipteksti"/>
        <w:ind w:left="0"/>
        <w:jc w:val="both"/>
        <w:rPr>
          <w:rFonts w:asciiTheme="minorHAnsi" w:hAnsiTheme="minorHAnsi"/>
        </w:rPr>
      </w:pPr>
    </w:p>
    <w:bookmarkStart w:id="1" w:name="_MON_1541868775"/>
    <w:bookmarkEnd w:id="1"/>
    <w:p w14:paraId="39E894F7" w14:textId="77777777" w:rsidR="008873A8" w:rsidRPr="003A1FED" w:rsidRDefault="008873A8" w:rsidP="008873A8">
      <w:pPr>
        <w:pStyle w:val="AKPleipteksti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object w:dxaOrig="1531" w:dyaOrig="990" w14:anchorId="1A032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2" o:title=""/>
          </v:shape>
          <o:OLEObject Type="Embed" ProgID="Word.Document.12" ShapeID="_x0000_i1025" DrawAspect="Icon" ObjectID="_1550310361" r:id="rId13">
            <o:FieldCodes>\s</o:FieldCodes>
          </o:OLEObject>
        </w:object>
      </w:r>
    </w:p>
    <w:p w14:paraId="4A7E16B2" w14:textId="77777777" w:rsidR="002D72A9" w:rsidRPr="003A1FED" w:rsidRDefault="002D72A9" w:rsidP="00EF6FA5">
      <w:pPr>
        <w:pStyle w:val="AKPleipteksti"/>
        <w:jc w:val="both"/>
        <w:rPr>
          <w:rFonts w:asciiTheme="minorHAnsi" w:hAnsiTheme="minorHAnsi"/>
          <w:highlight w:val="yellow"/>
        </w:rPr>
      </w:pPr>
    </w:p>
    <w:p w14:paraId="4A7E16B3" w14:textId="77777777" w:rsidR="002D72A9" w:rsidRPr="003A1FED" w:rsidRDefault="002D72A9" w:rsidP="00EF6FA5">
      <w:pPr>
        <w:pStyle w:val="AKPleipteksti"/>
        <w:ind w:left="0"/>
        <w:jc w:val="both"/>
        <w:rPr>
          <w:rFonts w:asciiTheme="minorHAnsi" w:hAnsiTheme="minorHAnsi"/>
          <w:highlight w:val="yellow"/>
        </w:rPr>
      </w:pPr>
    </w:p>
    <w:sectPr w:rsidR="002D72A9" w:rsidRPr="003A1FED" w:rsidSect="00FF4D2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308A" w14:textId="77777777" w:rsidR="00685D09" w:rsidRDefault="00685D09">
      <w:r>
        <w:separator/>
      </w:r>
    </w:p>
    <w:p w14:paraId="042C19C5" w14:textId="77777777" w:rsidR="00685D09" w:rsidRDefault="00685D09"/>
  </w:endnote>
  <w:endnote w:type="continuationSeparator" w:id="0">
    <w:p w14:paraId="3840A111" w14:textId="77777777" w:rsidR="00685D09" w:rsidRDefault="00685D09">
      <w:r>
        <w:continuationSeparator/>
      </w:r>
    </w:p>
    <w:p w14:paraId="226FE6EA" w14:textId="77777777" w:rsidR="00685D09" w:rsidRDefault="00685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16D1" w14:textId="77777777" w:rsidR="00043DB0" w:rsidRDefault="00043DB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A7E16D2" w14:textId="77777777" w:rsidR="00043DB0" w:rsidRDefault="00043DB0">
    <w:pPr>
      <w:pStyle w:val="Alatunniste"/>
      <w:ind w:right="360"/>
    </w:pPr>
  </w:p>
  <w:p w14:paraId="4A7E16D3" w14:textId="77777777" w:rsidR="00043DB0" w:rsidRDefault="00043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16D4" w14:textId="77777777" w:rsidR="00043DB0" w:rsidRDefault="00043DB0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043DB0" w:rsidRPr="0048319D" w14:paraId="4A7E16DA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A7E16D5" w14:textId="77777777" w:rsidR="00043DB0" w:rsidRPr="0048319D" w:rsidRDefault="00043DB0">
          <w:pPr>
            <w:pStyle w:val="akptiedostopolku"/>
          </w:pPr>
        </w:p>
      </w:tc>
      <w:tc>
        <w:tcPr>
          <w:tcW w:w="76" w:type="dxa"/>
        </w:tcPr>
        <w:p w14:paraId="4A7E16D6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A7E16D7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A7E16D8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A7E16D9" w14:textId="77777777" w:rsidR="00043DB0" w:rsidRPr="0048319D" w:rsidRDefault="00043DB0">
          <w:pPr>
            <w:pStyle w:val="Alatunniste"/>
            <w:rPr>
              <w:sz w:val="12"/>
            </w:rPr>
          </w:pPr>
        </w:p>
      </w:tc>
    </w:tr>
    <w:tr w:rsidR="00043DB0" w:rsidRPr="0048319D" w14:paraId="4A7E16E0" w14:textId="77777777">
      <w:trPr>
        <w:cantSplit/>
      </w:trPr>
      <w:tc>
        <w:tcPr>
          <w:tcW w:w="2835" w:type="dxa"/>
        </w:tcPr>
        <w:p w14:paraId="4A7E16DB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A7E16DC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A7E16DD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A7E16DE" w14:textId="77777777" w:rsidR="00043DB0" w:rsidRPr="0048319D" w:rsidRDefault="00043DB0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A7E16DF" w14:textId="77777777" w:rsidR="00043DB0" w:rsidRPr="0048319D" w:rsidRDefault="00043DB0">
          <w:pPr>
            <w:pStyle w:val="Alatunniste"/>
            <w:rPr>
              <w:sz w:val="12"/>
            </w:rPr>
          </w:pPr>
        </w:p>
      </w:tc>
    </w:tr>
    <w:tr w:rsidR="00043DB0" w:rsidRPr="0048319D" w14:paraId="4A7E16E6" w14:textId="77777777">
      <w:trPr>
        <w:cantSplit/>
      </w:trPr>
      <w:tc>
        <w:tcPr>
          <w:tcW w:w="2835" w:type="dxa"/>
        </w:tcPr>
        <w:p w14:paraId="4A7E16E1" w14:textId="77777777" w:rsidR="00043DB0" w:rsidRPr="0048319D" w:rsidRDefault="00043DB0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A7E16E2" w14:textId="77777777" w:rsidR="00043DB0" w:rsidRPr="0048319D" w:rsidRDefault="00043DB0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A7E16E3" w14:textId="77777777" w:rsidR="00043DB0" w:rsidRPr="0048319D" w:rsidRDefault="00043DB0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A7E16E4" w14:textId="77777777" w:rsidR="00043DB0" w:rsidRPr="0048319D" w:rsidRDefault="00043DB0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A7E16E5" w14:textId="77777777" w:rsidR="00043DB0" w:rsidRPr="0048319D" w:rsidRDefault="00043DB0">
          <w:pPr>
            <w:pStyle w:val="Alatunniste"/>
            <w:rPr>
              <w:sz w:val="18"/>
            </w:rPr>
          </w:pPr>
        </w:p>
      </w:tc>
    </w:tr>
  </w:tbl>
  <w:p w14:paraId="4A7E16E7" w14:textId="77777777" w:rsidR="00043DB0" w:rsidRDefault="00043DB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043DB0" w:rsidRPr="0048319D" w14:paraId="4A7E1714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A7E170F" w14:textId="77777777" w:rsidR="00043DB0" w:rsidRPr="009B04E6" w:rsidRDefault="00043DB0" w:rsidP="00FF4D2D">
          <w:pPr>
            <w:pStyle w:val="akptiedostopolku"/>
          </w:pPr>
        </w:p>
      </w:tc>
      <w:tc>
        <w:tcPr>
          <w:tcW w:w="76" w:type="dxa"/>
        </w:tcPr>
        <w:p w14:paraId="4A7E1710" w14:textId="77777777" w:rsidR="00043DB0" w:rsidRPr="009B04E6" w:rsidRDefault="00043DB0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A7E1711" w14:textId="77777777" w:rsidR="00043DB0" w:rsidRPr="009B04E6" w:rsidRDefault="00043DB0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A7E1712" w14:textId="77777777" w:rsidR="00043DB0" w:rsidRPr="009B04E6" w:rsidRDefault="00043DB0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A7E1713" w14:textId="77777777" w:rsidR="00043DB0" w:rsidRPr="009B04E6" w:rsidRDefault="00043DB0">
          <w:pPr>
            <w:pStyle w:val="Alatunniste"/>
            <w:rPr>
              <w:sz w:val="12"/>
              <w:lang w:val="sv-SE"/>
            </w:rPr>
          </w:pPr>
        </w:p>
      </w:tc>
    </w:tr>
    <w:tr w:rsidR="00043DB0" w:rsidRPr="009B04E6" w14:paraId="4A7E171A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5" w14:textId="77777777" w:rsidR="00043DB0" w:rsidRPr="00A02446" w:rsidRDefault="00043DB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6" w14:textId="77777777" w:rsidR="00043DB0" w:rsidRPr="00A02446" w:rsidRDefault="00043DB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7" w14:textId="77777777" w:rsidR="00043DB0" w:rsidRPr="00A02446" w:rsidRDefault="00043DB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8" w14:textId="77777777" w:rsidR="00043DB0" w:rsidRPr="00A02446" w:rsidRDefault="00043DB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A7E1719" w14:textId="77777777" w:rsidR="00043DB0" w:rsidRPr="00A02446" w:rsidRDefault="00043DB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043DB0" w:rsidRPr="009B04E6" w14:paraId="4A7E172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B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Mannerheimintie</w:t>
          </w:r>
          <w:proofErr w:type="spellEnd"/>
          <w:r>
            <w:rPr>
              <w:sz w:val="18"/>
              <w:szCs w:val="18"/>
              <w:lang w:val="sv-SE"/>
            </w:rPr>
            <w:t xml:space="preserve"> 4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C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D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1E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A7E171F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043DB0" w:rsidRPr="009B04E6" w14:paraId="4A7E1726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21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22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23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A7E1724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A7E1725" w14:textId="77777777" w:rsidR="00043DB0" w:rsidRPr="00A02446" w:rsidRDefault="00043DB0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043DB0" w:rsidRPr="009B04E6" w14:paraId="4A7E172C" w14:textId="77777777" w:rsidTr="00285B02">
      <w:trPr>
        <w:cantSplit/>
      </w:trPr>
      <w:tc>
        <w:tcPr>
          <w:tcW w:w="2127" w:type="dxa"/>
        </w:tcPr>
        <w:p w14:paraId="4A7E1727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A7E1728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A7E1729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A7E172A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A7E172B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</w:tr>
    <w:tr w:rsidR="00043DB0" w:rsidRPr="009B04E6" w14:paraId="4A7E1732" w14:textId="77777777" w:rsidTr="00B37BF8">
      <w:trPr>
        <w:cantSplit/>
      </w:trPr>
      <w:tc>
        <w:tcPr>
          <w:tcW w:w="2127" w:type="dxa"/>
        </w:tcPr>
        <w:p w14:paraId="4A7E172D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A7E172E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A7E172F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A7E1730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A7E1731" w14:textId="77777777" w:rsidR="00043DB0" w:rsidRPr="009B04E6" w:rsidRDefault="00043DB0">
          <w:pPr>
            <w:pStyle w:val="Alatunniste"/>
            <w:rPr>
              <w:lang w:val="sv-SE"/>
            </w:rPr>
          </w:pPr>
        </w:p>
      </w:tc>
    </w:tr>
  </w:tbl>
  <w:p w14:paraId="4A7E1733" w14:textId="77777777" w:rsidR="00043DB0" w:rsidRPr="009B04E6" w:rsidRDefault="00043DB0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FAE8" w14:textId="77777777" w:rsidR="00685D09" w:rsidRDefault="00685D09">
      <w:r>
        <w:separator/>
      </w:r>
    </w:p>
    <w:p w14:paraId="05D486AD" w14:textId="77777777" w:rsidR="00685D09" w:rsidRDefault="00685D09"/>
  </w:footnote>
  <w:footnote w:type="continuationSeparator" w:id="0">
    <w:p w14:paraId="2B52F94E" w14:textId="77777777" w:rsidR="00685D09" w:rsidRDefault="00685D09">
      <w:r>
        <w:continuationSeparator/>
      </w:r>
    </w:p>
    <w:p w14:paraId="2932F13D" w14:textId="77777777" w:rsidR="00685D09" w:rsidRDefault="00685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043DB0" w:rsidRPr="0048319D" w14:paraId="4A7E16C1" w14:textId="77777777">
      <w:trPr>
        <w:cantSplit/>
        <w:trHeight w:hRule="exact" w:val="20"/>
      </w:trPr>
      <w:tc>
        <w:tcPr>
          <w:tcW w:w="5216" w:type="dxa"/>
        </w:tcPr>
        <w:p w14:paraId="4A7E16BC" w14:textId="77777777" w:rsidR="00043DB0" w:rsidRPr="0048319D" w:rsidRDefault="00043DB0" w:rsidP="00483C2E">
          <w:pPr>
            <w:pStyle w:val="akpylatunniste"/>
          </w:pPr>
        </w:p>
      </w:tc>
      <w:tc>
        <w:tcPr>
          <w:tcW w:w="56" w:type="dxa"/>
        </w:tcPr>
        <w:p w14:paraId="4A7E16BD" w14:textId="77777777" w:rsidR="00043DB0" w:rsidRPr="0048319D" w:rsidRDefault="00043DB0" w:rsidP="00483C2E">
          <w:pPr>
            <w:pStyle w:val="akpylatunniste"/>
          </w:pPr>
        </w:p>
      </w:tc>
      <w:tc>
        <w:tcPr>
          <w:tcW w:w="2608" w:type="dxa"/>
        </w:tcPr>
        <w:p w14:paraId="4A7E16BE" w14:textId="77777777" w:rsidR="00043DB0" w:rsidRPr="0048319D" w:rsidRDefault="00043DB0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A7E16BF" w14:textId="77777777" w:rsidR="00043DB0" w:rsidRPr="0048319D" w:rsidRDefault="00043DB0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A7E16C0" w14:textId="77777777" w:rsidR="00043DB0" w:rsidRPr="0048319D" w:rsidRDefault="00043DB0" w:rsidP="00483C2E">
          <w:pPr>
            <w:pStyle w:val="akpylatunniste"/>
          </w:pPr>
        </w:p>
      </w:tc>
    </w:tr>
    <w:tr w:rsidR="00043DB0" w:rsidRPr="0048319D" w14:paraId="4A7E16C7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A7E16C2" w14:textId="77777777" w:rsidR="00043DB0" w:rsidRPr="0048319D" w:rsidRDefault="00043DB0" w:rsidP="00483C2E">
          <w:pPr>
            <w:pStyle w:val="akpylatunniste"/>
          </w:pPr>
        </w:p>
      </w:tc>
      <w:tc>
        <w:tcPr>
          <w:tcW w:w="56" w:type="dxa"/>
        </w:tcPr>
        <w:p w14:paraId="4A7E16C3" w14:textId="77777777" w:rsidR="00043DB0" w:rsidRPr="0048319D" w:rsidRDefault="00043DB0" w:rsidP="00483C2E">
          <w:pPr>
            <w:pStyle w:val="akpylatunniste"/>
          </w:pPr>
        </w:p>
      </w:tc>
      <w:tc>
        <w:tcPr>
          <w:tcW w:w="2608" w:type="dxa"/>
        </w:tcPr>
        <w:p w14:paraId="4A7E16C4" w14:textId="77777777" w:rsidR="00043DB0" w:rsidRPr="0048319D" w:rsidRDefault="00043DB0" w:rsidP="00483C2E">
          <w:pPr>
            <w:pStyle w:val="akpylatunniste"/>
          </w:pPr>
        </w:p>
      </w:tc>
      <w:tc>
        <w:tcPr>
          <w:tcW w:w="1304" w:type="dxa"/>
        </w:tcPr>
        <w:p w14:paraId="4A7E16C5" w14:textId="77777777" w:rsidR="00043DB0" w:rsidRPr="0048319D" w:rsidRDefault="00043DB0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A7E16C6" w14:textId="77777777" w:rsidR="00043DB0" w:rsidRPr="0048319D" w:rsidRDefault="00043DB0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451D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451D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043DB0" w:rsidRPr="0048319D" w14:paraId="4A7E16CD" w14:textId="77777777">
      <w:trPr>
        <w:cantSplit/>
        <w:trHeight w:val="230"/>
      </w:trPr>
      <w:tc>
        <w:tcPr>
          <w:tcW w:w="5216" w:type="dxa"/>
          <w:vMerge/>
        </w:tcPr>
        <w:p w14:paraId="4A7E16C8" w14:textId="77777777" w:rsidR="00043DB0" w:rsidRPr="0048319D" w:rsidRDefault="00043DB0" w:rsidP="00483C2E">
          <w:pPr>
            <w:pStyle w:val="akpylatunniste"/>
          </w:pPr>
        </w:p>
      </w:tc>
      <w:tc>
        <w:tcPr>
          <w:tcW w:w="56" w:type="dxa"/>
        </w:tcPr>
        <w:p w14:paraId="4A7E16C9" w14:textId="77777777" w:rsidR="00043DB0" w:rsidRPr="0048319D" w:rsidRDefault="00043DB0" w:rsidP="00483C2E">
          <w:pPr>
            <w:pStyle w:val="akpylatunniste"/>
          </w:pPr>
        </w:p>
      </w:tc>
      <w:tc>
        <w:tcPr>
          <w:tcW w:w="2608" w:type="dxa"/>
        </w:tcPr>
        <w:p w14:paraId="4A7E16CA" w14:textId="77777777" w:rsidR="00043DB0" w:rsidRPr="0048319D" w:rsidRDefault="00043DB0" w:rsidP="00483C2E">
          <w:pPr>
            <w:pStyle w:val="akpylatunniste"/>
          </w:pPr>
        </w:p>
      </w:tc>
      <w:tc>
        <w:tcPr>
          <w:tcW w:w="1304" w:type="dxa"/>
        </w:tcPr>
        <w:p w14:paraId="4A7E16CB" w14:textId="77777777" w:rsidR="00043DB0" w:rsidRPr="0048319D" w:rsidRDefault="00043DB0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A7E16CC" w14:textId="77777777" w:rsidR="00043DB0" w:rsidRPr="0048319D" w:rsidRDefault="00043DB0" w:rsidP="00483C2E">
          <w:pPr>
            <w:pStyle w:val="akpylatunniste"/>
          </w:pPr>
        </w:p>
      </w:tc>
    </w:tr>
  </w:tbl>
  <w:p w14:paraId="4A7E16CE" w14:textId="77777777" w:rsidR="00043DB0" w:rsidRDefault="00043DB0">
    <w:pPr>
      <w:pStyle w:val="Yltunniste"/>
    </w:pPr>
  </w:p>
  <w:p w14:paraId="4A7E16CF" w14:textId="77777777" w:rsidR="00043DB0" w:rsidRDefault="00043DB0">
    <w:pPr>
      <w:pStyle w:val="Yltunniste"/>
    </w:pPr>
  </w:p>
  <w:p w14:paraId="4A7E16D0" w14:textId="77777777" w:rsidR="00043DB0" w:rsidRDefault="00043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043DB0" w:rsidRPr="0048319D" w14:paraId="4A7E16ED" w14:textId="77777777" w:rsidTr="006E0973">
      <w:trPr>
        <w:cantSplit/>
        <w:trHeight w:hRule="exact" w:val="57"/>
      </w:trPr>
      <w:tc>
        <w:tcPr>
          <w:tcW w:w="5201" w:type="dxa"/>
        </w:tcPr>
        <w:p w14:paraId="4A7E16E8" w14:textId="77777777" w:rsidR="00043DB0" w:rsidRPr="0008094E" w:rsidRDefault="00043DB0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A7E16E9" w14:textId="77777777" w:rsidR="00043DB0" w:rsidRPr="0008094E" w:rsidRDefault="00043DB0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A7E16EA" w14:textId="77777777" w:rsidR="00043DB0" w:rsidRPr="0008094E" w:rsidRDefault="00043DB0" w:rsidP="00483C2E">
          <w:pPr>
            <w:pStyle w:val="akpylatunniste"/>
          </w:pPr>
        </w:p>
      </w:tc>
      <w:tc>
        <w:tcPr>
          <w:tcW w:w="1301" w:type="dxa"/>
        </w:tcPr>
        <w:p w14:paraId="4A7E16EB" w14:textId="77777777" w:rsidR="00043DB0" w:rsidRPr="0008094E" w:rsidRDefault="00043DB0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A7E16EC" w14:textId="77777777" w:rsidR="00043DB0" w:rsidRPr="0008094E" w:rsidRDefault="00043DB0" w:rsidP="00483C2E">
          <w:pPr>
            <w:pStyle w:val="akpylatunniste"/>
          </w:pPr>
        </w:p>
      </w:tc>
    </w:tr>
    <w:tr w:rsidR="00043DB0" w:rsidRPr="0048319D" w14:paraId="4A7E16F3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A7E16EE" w14:textId="77777777" w:rsidR="00043DB0" w:rsidRPr="00FF4D2D" w:rsidRDefault="00043DB0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A7E1734" wp14:editId="4A7E1735">
                <wp:extent cx="2295525" cy="523875"/>
                <wp:effectExtent l="0" t="0" r="9525" b="9525"/>
                <wp:docPr id="2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A7E16EF" w14:textId="77777777" w:rsidR="00043DB0" w:rsidRPr="00483C2E" w:rsidRDefault="00043DB0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A7E16F0" w14:textId="77777777" w:rsidR="00043DB0" w:rsidRPr="00483C2E" w:rsidRDefault="00043DB0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A7E16F1" w14:textId="77777777" w:rsidR="00043DB0" w:rsidRPr="00483C2E" w:rsidRDefault="00043DB0" w:rsidP="00FF4D2D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A7E16F2" w14:textId="77777777" w:rsidR="00043DB0" w:rsidRPr="00483C2E" w:rsidRDefault="00043DB0" w:rsidP="00483C2E">
          <w:pPr>
            <w:pStyle w:val="akpylatunniste"/>
          </w:pPr>
        </w:p>
      </w:tc>
    </w:tr>
    <w:tr w:rsidR="00043DB0" w:rsidRPr="0048319D" w14:paraId="4A7E16F9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A7E16F4" w14:textId="77777777" w:rsidR="00043DB0" w:rsidRPr="00483C2E" w:rsidRDefault="00043DB0" w:rsidP="00483C2E">
          <w:pPr>
            <w:pStyle w:val="akpylatunniste"/>
          </w:pPr>
        </w:p>
      </w:tc>
      <w:tc>
        <w:tcPr>
          <w:tcW w:w="30" w:type="dxa"/>
        </w:tcPr>
        <w:p w14:paraId="4A7E16F5" w14:textId="77777777" w:rsidR="00043DB0" w:rsidRPr="00483C2E" w:rsidRDefault="00043DB0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A7E16F6" w14:textId="77777777" w:rsidR="00043DB0" w:rsidRPr="00483C2E" w:rsidRDefault="00043DB0" w:rsidP="00FF4D2D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14:paraId="4A7E16F7" w14:textId="77777777" w:rsidR="00043DB0" w:rsidRPr="00483C2E" w:rsidRDefault="00043DB0" w:rsidP="00FF4D2D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A7E16F8" w14:textId="77777777" w:rsidR="00043DB0" w:rsidRPr="00483C2E" w:rsidRDefault="00043DB0" w:rsidP="00483C2E">
          <w:pPr>
            <w:pStyle w:val="akpylatunniste"/>
          </w:pPr>
        </w:p>
      </w:tc>
    </w:tr>
    <w:tr w:rsidR="00043DB0" w:rsidRPr="0048319D" w14:paraId="4A7E16FF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A7E16FA" w14:textId="77777777" w:rsidR="00043DB0" w:rsidRPr="00483C2E" w:rsidRDefault="00043DB0" w:rsidP="00483C2E">
          <w:pPr>
            <w:pStyle w:val="akpylatunniste"/>
          </w:pPr>
          <w:r>
            <w:t>Kriminaalipoliittinen osasto</w:t>
          </w:r>
        </w:p>
      </w:tc>
      <w:tc>
        <w:tcPr>
          <w:tcW w:w="30" w:type="dxa"/>
          <w:vAlign w:val="bottom"/>
        </w:tcPr>
        <w:p w14:paraId="4A7E16FB" w14:textId="77777777" w:rsidR="00043DB0" w:rsidRPr="00483C2E" w:rsidRDefault="00043DB0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A7E16FC" w14:textId="77777777" w:rsidR="00043DB0" w:rsidRPr="00483C2E" w:rsidRDefault="00043DB0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A7E16FD" w14:textId="77777777" w:rsidR="00043DB0" w:rsidRPr="00483C2E" w:rsidRDefault="00043DB0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A7E16FE" w14:textId="77777777" w:rsidR="00043DB0" w:rsidRPr="00483C2E" w:rsidRDefault="00043DB0" w:rsidP="00483C2E">
          <w:pPr>
            <w:pStyle w:val="akpylatunniste"/>
          </w:pPr>
        </w:p>
      </w:tc>
    </w:tr>
    <w:tr w:rsidR="00043DB0" w:rsidRPr="0048319D" w14:paraId="4A7E1706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A7E1700" w14:textId="77777777" w:rsidR="00043DB0" w:rsidRPr="001E309A" w:rsidRDefault="00043DB0" w:rsidP="00FF4D2D">
          <w:pPr>
            <w:pStyle w:val="akpyksikko"/>
            <w:rPr>
              <w:lang w:val="fi-FI"/>
            </w:rPr>
          </w:pPr>
          <w:r w:rsidRPr="001E309A">
            <w:rPr>
              <w:lang w:val="fi-FI"/>
            </w:rPr>
            <w:t>Kriminaalipolitiikka- ja rikoksentorjuntayksikkö</w:t>
          </w:r>
        </w:p>
        <w:p w14:paraId="4A7E1701" w14:textId="77777777" w:rsidR="00043DB0" w:rsidRPr="001E309A" w:rsidRDefault="00043DB0" w:rsidP="00FF4D2D">
          <w:pPr>
            <w:pStyle w:val="akpyksikko"/>
            <w:rPr>
              <w:lang w:val="fi-FI"/>
            </w:rPr>
          </w:pPr>
          <w:r>
            <w:rPr>
              <w:lang w:val="fi-FI"/>
            </w:rPr>
            <w:t>Petri Lehtonen</w:t>
          </w:r>
        </w:p>
      </w:tc>
      <w:tc>
        <w:tcPr>
          <w:tcW w:w="30" w:type="dxa"/>
        </w:tcPr>
        <w:p w14:paraId="4A7E1702" w14:textId="77777777" w:rsidR="00043DB0" w:rsidRPr="00483C2E" w:rsidRDefault="00043DB0" w:rsidP="00483C2E">
          <w:pPr>
            <w:pStyle w:val="akpylatunniste"/>
          </w:pPr>
        </w:p>
      </w:tc>
      <w:tc>
        <w:tcPr>
          <w:tcW w:w="2599" w:type="dxa"/>
        </w:tcPr>
        <w:p w14:paraId="4A7E1703" w14:textId="77777777" w:rsidR="00043DB0" w:rsidRPr="00483C2E" w:rsidRDefault="00043DB0" w:rsidP="00483C2E">
          <w:pPr>
            <w:pStyle w:val="akpylatunniste"/>
          </w:pPr>
          <w:r>
            <w:rPr>
              <w:rStyle w:val="akppaivays"/>
            </w:rPr>
            <w:t>16.11.2016</w:t>
          </w:r>
        </w:p>
      </w:tc>
      <w:tc>
        <w:tcPr>
          <w:tcW w:w="2442" w:type="dxa"/>
          <w:gridSpan w:val="3"/>
        </w:tcPr>
        <w:p w14:paraId="4A7E1704" w14:textId="77777777" w:rsidR="00043DB0" w:rsidRPr="00483C2E" w:rsidRDefault="00043DB0" w:rsidP="00FF4D2D">
          <w:pPr>
            <w:pStyle w:val="akpylatunniste"/>
          </w:pPr>
          <w:r w:rsidRPr="00A4791E">
            <w:t>OM 5/69/2015</w:t>
          </w:r>
        </w:p>
      </w:tc>
      <w:tc>
        <w:tcPr>
          <w:tcW w:w="55" w:type="dxa"/>
          <w:gridSpan w:val="2"/>
        </w:tcPr>
        <w:p w14:paraId="4A7E1705" w14:textId="77777777" w:rsidR="00043DB0" w:rsidRPr="00483C2E" w:rsidRDefault="00043DB0" w:rsidP="00483C2E">
          <w:pPr>
            <w:pStyle w:val="akpylatunniste"/>
          </w:pPr>
        </w:p>
      </w:tc>
    </w:tr>
    <w:tr w:rsidR="00043DB0" w:rsidRPr="0048319D" w14:paraId="4A7E170C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A7E1707" w14:textId="77777777" w:rsidR="00043DB0" w:rsidRPr="00483C2E" w:rsidRDefault="00043DB0" w:rsidP="00FF4D2D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A7E1708" w14:textId="77777777" w:rsidR="00043DB0" w:rsidRPr="00483C2E" w:rsidRDefault="00043DB0" w:rsidP="00483C2E">
          <w:pPr>
            <w:pStyle w:val="akpylatunniste"/>
          </w:pPr>
        </w:p>
      </w:tc>
      <w:tc>
        <w:tcPr>
          <w:tcW w:w="2599" w:type="dxa"/>
        </w:tcPr>
        <w:p w14:paraId="4A7E1709" w14:textId="77777777" w:rsidR="00043DB0" w:rsidRPr="00483C2E" w:rsidRDefault="00043DB0" w:rsidP="00FF4D2D">
          <w:pPr>
            <w:pStyle w:val="akpylatunniste"/>
          </w:pPr>
        </w:p>
      </w:tc>
      <w:tc>
        <w:tcPr>
          <w:tcW w:w="2037" w:type="dxa"/>
          <w:gridSpan w:val="2"/>
        </w:tcPr>
        <w:p w14:paraId="4A7E170A" w14:textId="77777777" w:rsidR="00043DB0" w:rsidRPr="00483C2E" w:rsidRDefault="00043DB0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A7E170B" w14:textId="77777777" w:rsidR="00043DB0" w:rsidRPr="00483C2E" w:rsidRDefault="00043DB0" w:rsidP="00483C2E">
          <w:pPr>
            <w:pStyle w:val="akpylatunniste"/>
          </w:pPr>
        </w:p>
      </w:tc>
    </w:tr>
  </w:tbl>
  <w:p w14:paraId="4A7E170D" w14:textId="77777777" w:rsidR="00043DB0" w:rsidRDefault="00043DB0">
    <w:pPr>
      <w:pStyle w:val="Yltunniste"/>
    </w:pPr>
    <w:r>
      <w:t xml:space="preserve"> </w:t>
    </w:r>
  </w:p>
  <w:p w14:paraId="4A7E170E" w14:textId="77777777" w:rsidR="00043DB0" w:rsidRDefault="00043DB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3C84823"/>
    <w:multiLevelType w:val="hybridMultilevel"/>
    <w:tmpl w:val="5C50D628"/>
    <w:lvl w:ilvl="0" w:tplc="92344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44094"/>
    <w:multiLevelType w:val="hybridMultilevel"/>
    <w:tmpl w:val="351E3BF0"/>
    <w:lvl w:ilvl="0" w:tplc="6BC26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71DA"/>
    <w:multiLevelType w:val="hybridMultilevel"/>
    <w:tmpl w:val="0E0081CC"/>
    <w:lvl w:ilvl="0" w:tplc="FB987E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6BFD"/>
    <w:multiLevelType w:val="hybridMultilevel"/>
    <w:tmpl w:val="444C78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683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0E917937"/>
    <w:multiLevelType w:val="hybridMultilevel"/>
    <w:tmpl w:val="A10492C8"/>
    <w:lvl w:ilvl="0" w:tplc="87A07422">
      <w:start w:val="1"/>
      <w:numFmt w:val="lowerLetter"/>
      <w:lvlText w:val="(%1)"/>
      <w:lvlJc w:val="left"/>
      <w:pPr>
        <w:ind w:left="2213" w:hanging="91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>
    <w:nsid w:val="14EB1F96"/>
    <w:multiLevelType w:val="hybridMultilevel"/>
    <w:tmpl w:val="F18E7272"/>
    <w:lvl w:ilvl="0" w:tplc="92344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B6CBC"/>
    <w:multiLevelType w:val="hybridMultilevel"/>
    <w:tmpl w:val="76EA75D8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>
    <w:nsid w:val="26CF1DB7"/>
    <w:multiLevelType w:val="hybridMultilevel"/>
    <w:tmpl w:val="BD922A3C"/>
    <w:lvl w:ilvl="0" w:tplc="81B0DFA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>
    <w:nsid w:val="287F4B7F"/>
    <w:multiLevelType w:val="hybridMultilevel"/>
    <w:tmpl w:val="D66218F0"/>
    <w:lvl w:ilvl="0" w:tplc="5CAA63B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445B"/>
    <w:multiLevelType w:val="hybridMultilevel"/>
    <w:tmpl w:val="6DB64D7C"/>
    <w:lvl w:ilvl="0" w:tplc="CDAE33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1E36"/>
    <w:multiLevelType w:val="hybridMultilevel"/>
    <w:tmpl w:val="5EC4F77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>
    <w:nsid w:val="42D64D32"/>
    <w:multiLevelType w:val="hybridMultilevel"/>
    <w:tmpl w:val="2C4822AA"/>
    <w:lvl w:ilvl="0" w:tplc="28885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4C5779B0"/>
    <w:multiLevelType w:val="hybridMultilevel"/>
    <w:tmpl w:val="B1FC9CFC"/>
    <w:lvl w:ilvl="0" w:tplc="E74E50E8">
      <w:start w:val="1"/>
      <w:numFmt w:val="bullet"/>
      <w:pStyle w:val="isollaluettelo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F59FF"/>
    <w:multiLevelType w:val="hybridMultilevel"/>
    <w:tmpl w:val="CBE22FDC"/>
    <w:lvl w:ilvl="0" w:tplc="92344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F6700A"/>
    <w:multiLevelType w:val="hybridMultilevel"/>
    <w:tmpl w:val="309C4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2">
    <w:nsid w:val="7733275D"/>
    <w:multiLevelType w:val="hybridMultilevel"/>
    <w:tmpl w:val="B900AB54"/>
    <w:lvl w:ilvl="0" w:tplc="9234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A76FB"/>
    <w:multiLevelType w:val="hybridMultilevel"/>
    <w:tmpl w:val="43269BFE"/>
    <w:lvl w:ilvl="0" w:tplc="F506683A">
      <w:start w:val="1"/>
      <w:numFmt w:val="decimal"/>
      <w:pStyle w:val="Asialistanotsikko"/>
      <w:lvlText w:val="%1."/>
      <w:lvlJc w:val="left"/>
      <w:pPr>
        <w:ind w:left="720" w:hanging="360"/>
      </w:pPr>
      <w:rPr>
        <w:rFonts w:hint="default"/>
      </w:rPr>
    </w:lvl>
    <w:lvl w:ilvl="1" w:tplc="CE3683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17"/>
  </w:num>
  <w:num w:numId="6">
    <w:abstractNumId w:val="1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3"/>
  </w:num>
  <w:num w:numId="23">
    <w:abstractNumId w:val="16"/>
  </w:num>
  <w:num w:numId="24">
    <w:abstractNumId w:val="14"/>
  </w:num>
  <w:num w:numId="25">
    <w:abstractNumId w:val="22"/>
  </w:num>
  <w:num w:numId="26">
    <w:abstractNumId w:val="20"/>
  </w:num>
  <w:num w:numId="27">
    <w:abstractNumId w:val="3"/>
  </w:num>
  <w:num w:numId="28">
    <w:abstractNumId w:val="13"/>
  </w:num>
  <w:num w:numId="29">
    <w:abstractNumId w:val="10"/>
  </w:num>
  <w:num w:numId="30">
    <w:abstractNumId w:val="2"/>
  </w:num>
  <w:num w:numId="31">
    <w:abstractNumId w:val="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</w:num>
  <w:num w:numId="35">
    <w:abstractNumId w:val="19"/>
  </w:num>
  <w:num w:numId="36">
    <w:abstractNumId w:val="18"/>
  </w:num>
  <w:num w:numId="37">
    <w:abstractNumId w:val="7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D"/>
    <w:rsid w:val="00006336"/>
    <w:rsid w:val="000306FF"/>
    <w:rsid w:val="0003277B"/>
    <w:rsid w:val="00033A6A"/>
    <w:rsid w:val="000419C5"/>
    <w:rsid w:val="00042F66"/>
    <w:rsid w:val="00043DB0"/>
    <w:rsid w:val="00044DA1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A6A59"/>
    <w:rsid w:val="000B44F9"/>
    <w:rsid w:val="000B6BC1"/>
    <w:rsid w:val="000B7460"/>
    <w:rsid w:val="000C0234"/>
    <w:rsid w:val="000E1FAB"/>
    <w:rsid w:val="000E4DDC"/>
    <w:rsid w:val="000E5A83"/>
    <w:rsid w:val="000F6F05"/>
    <w:rsid w:val="00102052"/>
    <w:rsid w:val="00102B71"/>
    <w:rsid w:val="00103367"/>
    <w:rsid w:val="001060CE"/>
    <w:rsid w:val="0010657A"/>
    <w:rsid w:val="00111590"/>
    <w:rsid w:val="00123F09"/>
    <w:rsid w:val="00127093"/>
    <w:rsid w:val="00145CEF"/>
    <w:rsid w:val="00151DB3"/>
    <w:rsid w:val="00153BAD"/>
    <w:rsid w:val="001627E8"/>
    <w:rsid w:val="0017385E"/>
    <w:rsid w:val="0018063E"/>
    <w:rsid w:val="00181A6F"/>
    <w:rsid w:val="00187A47"/>
    <w:rsid w:val="00192F8D"/>
    <w:rsid w:val="001939B0"/>
    <w:rsid w:val="00195C17"/>
    <w:rsid w:val="00196E84"/>
    <w:rsid w:val="001A16EF"/>
    <w:rsid w:val="001A4995"/>
    <w:rsid w:val="001C1B5E"/>
    <w:rsid w:val="001D02B3"/>
    <w:rsid w:val="001D6795"/>
    <w:rsid w:val="001D679B"/>
    <w:rsid w:val="001E309A"/>
    <w:rsid w:val="001E798D"/>
    <w:rsid w:val="001F3280"/>
    <w:rsid w:val="00212836"/>
    <w:rsid w:val="00220BF5"/>
    <w:rsid w:val="002253A9"/>
    <w:rsid w:val="00226FA5"/>
    <w:rsid w:val="00236E93"/>
    <w:rsid w:val="0024248C"/>
    <w:rsid w:val="002465C1"/>
    <w:rsid w:val="00250AAC"/>
    <w:rsid w:val="00250BC8"/>
    <w:rsid w:val="002640DA"/>
    <w:rsid w:val="0026784D"/>
    <w:rsid w:val="0027294E"/>
    <w:rsid w:val="00273116"/>
    <w:rsid w:val="00273C54"/>
    <w:rsid w:val="00275BAA"/>
    <w:rsid w:val="00285B02"/>
    <w:rsid w:val="002867B4"/>
    <w:rsid w:val="00286811"/>
    <w:rsid w:val="00291776"/>
    <w:rsid w:val="00292824"/>
    <w:rsid w:val="002A39CB"/>
    <w:rsid w:val="002A4C74"/>
    <w:rsid w:val="002A5090"/>
    <w:rsid w:val="002B5319"/>
    <w:rsid w:val="002B5677"/>
    <w:rsid w:val="002C24E2"/>
    <w:rsid w:val="002D44AE"/>
    <w:rsid w:val="002D72A9"/>
    <w:rsid w:val="002E117E"/>
    <w:rsid w:val="002E2B27"/>
    <w:rsid w:val="002F152B"/>
    <w:rsid w:val="002F30B8"/>
    <w:rsid w:val="002F4D4C"/>
    <w:rsid w:val="002F519A"/>
    <w:rsid w:val="00301A90"/>
    <w:rsid w:val="003023CB"/>
    <w:rsid w:val="003025A0"/>
    <w:rsid w:val="003037C2"/>
    <w:rsid w:val="0030477B"/>
    <w:rsid w:val="00311C09"/>
    <w:rsid w:val="00320834"/>
    <w:rsid w:val="00332E4D"/>
    <w:rsid w:val="00346B5F"/>
    <w:rsid w:val="00346C7B"/>
    <w:rsid w:val="003509F5"/>
    <w:rsid w:val="00353BE5"/>
    <w:rsid w:val="003554DC"/>
    <w:rsid w:val="0035730C"/>
    <w:rsid w:val="00361C1C"/>
    <w:rsid w:val="003755A8"/>
    <w:rsid w:val="00377E10"/>
    <w:rsid w:val="00386E57"/>
    <w:rsid w:val="00392CE0"/>
    <w:rsid w:val="00394B36"/>
    <w:rsid w:val="00394D2A"/>
    <w:rsid w:val="00396839"/>
    <w:rsid w:val="003A1FED"/>
    <w:rsid w:val="003A4F6D"/>
    <w:rsid w:val="003A572B"/>
    <w:rsid w:val="003B2856"/>
    <w:rsid w:val="003D1EB9"/>
    <w:rsid w:val="003D2456"/>
    <w:rsid w:val="003D3D40"/>
    <w:rsid w:val="003E35C6"/>
    <w:rsid w:val="003E6937"/>
    <w:rsid w:val="003F2843"/>
    <w:rsid w:val="003F3458"/>
    <w:rsid w:val="003F3A6C"/>
    <w:rsid w:val="003F3E68"/>
    <w:rsid w:val="003F61D9"/>
    <w:rsid w:val="004110B9"/>
    <w:rsid w:val="00416DC5"/>
    <w:rsid w:val="00421709"/>
    <w:rsid w:val="004235A1"/>
    <w:rsid w:val="004241A5"/>
    <w:rsid w:val="0042494B"/>
    <w:rsid w:val="00432218"/>
    <w:rsid w:val="00441D89"/>
    <w:rsid w:val="0044670A"/>
    <w:rsid w:val="00450E93"/>
    <w:rsid w:val="004533EC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B5588"/>
    <w:rsid w:val="004C47C4"/>
    <w:rsid w:val="004C6883"/>
    <w:rsid w:val="004D0304"/>
    <w:rsid w:val="004E04B3"/>
    <w:rsid w:val="004F2C7B"/>
    <w:rsid w:val="005003CC"/>
    <w:rsid w:val="00501D4C"/>
    <w:rsid w:val="0051176D"/>
    <w:rsid w:val="005117F6"/>
    <w:rsid w:val="00511A60"/>
    <w:rsid w:val="00515F40"/>
    <w:rsid w:val="00524AFE"/>
    <w:rsid w:val="005268C7"/>
    <w:rsid w:val="005300DE"/>
    <w:rsid w:val="00534C75"/>
    <w:rsid w:val="00537379"/>
    <w:rsid w:val="00537B82"/>
    <w:rsid w:val="00541832"/>
    <w:rsid w:val="00550B8A"/>
    <w:rsid w:val="00552FC6"/>
    <w:rsid w:val="00554B56"/>
    <w:rsid w:val="00562A2B"/>
    <w:rsid w:val="00562C55"/>
    <w:rsid w:val="00562F86"/>
    <w:rsid w:val="00564E43"/>
    <w:rsid w:val="00570D2D"/>
    <w:rsid w:val="00573FAB"/>
    <w:rsid w:val="00574A58"/>
    <w:rsid w:val="00587773"/>
    <w:rsid w:val="00590195"/>
    <w:rsid w:val="00592D7C"/>
    <w:rsid w:val="005A1D73"/>
    <w:rsid w:val="005B15BC"/>
    <w:rsid w:val="005E76F5"/>
    <w:rsid w:val="005F00D8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15C2"/>
    <w:rsid w:val="00644DA4"/>
    <w:rsid w:val="00650DAC"/>
    <w:rsid w:val="006531AA"/>
    <w:rsid w:val="00662A04"/>
    <w:rsid w:val="00672122"/>
    <w:rsid w:val="006742FB"/>
    <w:rsid w:val="00675972"/>
    <w:rsid w:val="00676842"/>
    <w:rsid w:val="00676E52"/>
    <w:rsid w:val="00684061"/>
    <w:rsid w:val="00685D09"/>
    <w:rsid w:val="00686305"/>
    <w:rsid w:val="006874CC"/>
    <w:rsid w:val="006965EC"/>
    <w:rsid w:val="00696750"/>
    <w:rsid w:val="006A0397"/>
    <w:rsid w:val="006A696A"/>
    <w:rsid w:val="006A6E18"/>
    <w:rsid w:val="006A7127"/>
    <w:rsid w:val="006B1A85"/>
    <w:rsid w:val="006B1CC4"/>
    <w:rsid w:val="006C2740"/>
    <w:rsid w:val="006C6271"/>
    <w:rsid w:val="006D76CE"/>
    <w:rsid w:val="006E0973"/>
    <w:rsid w:val="006E09DA"/>
    <w:rsid w:val="006E1F4F"/>
    <w:rsid w:val="006F4768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2F9C"/>
    <w:rsid w:val="007E4E23"/>
    <w:rsid w:val="007E6EE4"/>
    <w:rsid w:val="007F0222"/>
    <w:rsid w:val="007F3E35"/>
    <w:rsid w:val="007F49A7"/>
    <w:rsid w:val="007F4C2F"/>
    <w:rsid w:val="00800956"/>
    <w:rsid w:val="00801AC5"/>
    <w:rsid w:val="008024C5"/>
    <w:rsid w:val="00804D3C"/>
    <w:rsid w:val="0080534D"/>
    <w:rsid w:val="0080745C"/>
    <w:rsid w:val="00813F71"/>
    <w:rsid w:val="00815EB3"/>
    <w:rsid w:val="00822B5F"/>
    <w:rsid w:val="00823D54"/>
    <w:rsid w:val="0084045F"/>
    <w:rsid w:val="00845053"/>
    <w:rsid w:val="0084598F"/>
    <w:rsid w:val="00853C03"/>
    <w:rsid w:val="00854624"/>
    <w:rsid w:val="00854ADA"/>
    <w:rsid w:val="00881203"/>
    <w:rsid w:val="008873A8"/>
    <w:rsid w:val="00894C4F"/>
    <w:rsid w:val="008A346D"/>
    <w:rsid w:val="008A5816"/>
    <w:rsid w:val="008A5F0E"/>
    <w:rsid w:val="008B2512"/>
    <w:rsid w:val="008B6573"/>
    <w:rsid w:val="008B6D76"/>
    <w:rsid w:val="008C0794"/>
    <w:rsid w:val="008C2BED"/>
    <w:rsid w:val="008D0169"/>
    <w:rsid w:val="008D33EF"/>
    <w:rsid w:val="008D4A08"/>
    <w:rsid w:val="008D5DB2"/>
    <w:rsid w:val="008E0422"/>
    <w:rsid w:val="008E3342"/>
    <w:rsid w:val="008F792B"/>
    <w:rsid w:val="009164C8"/>
    <w:rsid w:val="00917EAD"/>
    <w:rsid w:val="009202EC"/>
    <w:rsid w:val="00924B2A"/>
    <w:rsid w:val="00926123"/>
    <w:rsid w:val="00942D59"/>
    <w:rsid w:val="00943F34"/>
    <w:rsid w:val="00945F79"/>
    <w:rsid w:val="00946B0D"/>
    <w:rsid w:val="00947B64"/>
    <w:rsid w:val="00960C4E"/>
    <w:rsid w:val="009644D4"/>
    <w:rsid w:val="009667F9"/>
    <w:rsid w:val="00970C2D"/>
    <w:rsid w:val="009749E8"/>
    <w:rsid w:val="0098527C"/>
    <w:rsid w:val="00992877"/>
    <w:rsid w:val="00995601"/>
    <w:rsid w:val="009A451D"/>
    <w:rsid w:val="009A4A2B"/>
    <w:rsid w:val="009A7EF3"/>
    <w:rsid w:val="009B04E6"/>
    <w:rsid w:val="009B2A3E"/>
    <w:rsid w:val="009C2BA5"/>
    <w:rsid w:val="009C62B9"/>
    <w:rsid w:val="009C698D"/>
    <w:rsid w:val="009E60EA"/>
    <w:rsid w:val="009E6EEE"/>
    <w:rsid w:val="009F31ED"/>
    <w:rsid w:val="00A00BAD"/>
    <w:rsid w:val="00A0136D"/>
    <w:rsid w:val="00A02446"/>
    <w:rsid w:val="00A04943"/>
    <w:rsid w:val="00A063F8"/>
    <w:rsid w:val="00A10B8F"/>
    <w:rsid w:val="00A11B2B"/>
    <w:rsid w:val="00A20BD2"/>
    <w:rsid w:val="00A25AF4"/>
    <w:rsid w:val="00A36E0D"/>
    <w:rsid w:val="00A401C7"/>
    <w:rsid w:val="00A4791E"/>
    <w:rsid w:val="00A52C5C"/>
    <w:rsid w:val="00A52E6C"/>
    <w:rsid w:val="00A557FD"/>
    <w:rsid w:val="00A70EA8"/>
    <w:rsid w:val="00A73975"/>
    <w:rsid w:val="00A8063A"/>
    <w:rsid w:val="00A82011"/>
    <w:rsid w:val="00A8613D"/>
    <w:rsid w:val="00A86597"/>
    <w:rsid w:val="00A8784C"/>
    <w:rsid w:val="00A9657D"/>
    <w:rsid w:val="00AA4A89"/>
    <w:rsid w:val="00AA6724"/>
    <w:rsid w:val="00AA7E93"/>
    <w:rsid w:val="00AD43D5"/>
    <w:rsid w:val="00AF3334"/>
    <w:rsid w:val="00AF71F8"/>
    <w:rsid w:val="00B0693C"/>
    <w:rsid w:val="00B07FC9"/>
    <w:rsid w:val="00B12AC0"/>
    <w:rsid w:val="00B1533C"/>
    <w:rsid w:val="00B15A2E"/>
    <w:rsid w:val="00B15BCD"/>
    <w:rsid w:val="00B24DA5"/>
    <w:rsid w:val="00B26C89"/>
    <w:rsid w:val="00B34E7C"/>
    <w:rsid w:val="00B34FF8"/>
    <w:rsid w:val="00B373F6"/>
    <w:rsid w:val="00B37BF8"/>
    <w:rsid w:val="00B412F6"/>
    <w:rsid w:val="00B4160F"/>
    <w:rsid w:val="00B502A6"/>
    <w:rsid w:val="00B57BEF"/>
    <w:rsid w:val="00B61E47"/>
    <w:rsid w:val="00B702E4"/>
    <w:rsid w:val="00B76C2F"/>
    <w:rsid w:val="00B85F65"/>
    <w:rsid w:val="00B95AB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41271"/>
    <w:rsid w:val="00C513DC"/>
    <w:rsid w:val="00C56544"/>
    <w:rsid w:val="00C56B3F"/>
    <w:rsid w:val="00C70557"/>
    <w:rsid w:val="00C8497D"/>
    <w:rsid w:val="00C862FD"/>
    <w:rsid w:val="00C8708E"/>
    <w:rsid w:val="00C92DA0"/>
    <w:rsid w:val="00C96A7A"/>
    <w:rsid w:val="00CA5B49"/>
    <w:rsid w:val="00CB0760"/>
    <w:rsid w:val="00CB1EAB"/>
    <w:rsid w:val="00CB380D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11F8F"/>
    <w:rsid w:val="00D26D27"/>
    <w:rsid w:val="00D31709"/>
    <w:rsid w:val="00D35A6D"/>
    <w:rsid w:val="00D45703"/>
    <w:rsid w:val="00D477D2"/>
    <w:rsid w:val="00D52C95"/>
    <w:rsid w:val="00D5595C"/>
    <w:rsid w:val="00D62CE2"/>
    <w:rsid w:val="00D62FDF"/>
    <w:rsid w:val="00D63441"/>
    <w:rsid w:val="00D6357C"/>
    <w:rsid w:val="00D638ED"/>
    <w:rsid w:val="00D76640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E016D"/>
    <w:rsid w:val="00DE5B16"/>
    <w:rsid w:val="00DF5E29"/>
    <w:rsid w:val="00E13350"/>
    <w:rsid w:val="00E140FD"/>
    <w:rsid w:val="00E177C7"/>
    <w:rsid w:val="00E21093"/>
    <w:rsid w:val="00E3536E"/>
    <w:rsid w:val="00E45D67"/>
    <w:rsid w:val="00E47468"/>
    <w:rsid w:val="00E5375D"/>
    <w:rsid w:val="00E558A8"/>
    <w:rsid w:val="00E73024"/>
    <w:rsid w:val="00E75CC4"/>
    <w:rsid w:val="00E80504"/>
    <w:rsid w:val="00E8131A"/>
    <w:rsid w:val="00E81409"/>
    <w:rsid w:val="00E93278"/>
    <w:rsid w:val="00E9432D"/>
    <w:rsid w:val="00E9526F"/>
    <w:rsid w:val="00EA0538"/>
    <w:rsid w:val="00EA20B1"/>
    <w:rsid w:val="00EA23C7"/>
    <w:rsid w:val="00EA2802"/>
    <w:rsid w:val="00EA4337"/>
    <w:rsid w:val="00EA74B5"/>
    <w:rsid w:val="00EB3799"/>
    <w:rsid w:val="00EB3FFA"/>
    <w:rsid w:val="00EB4699"/>
    <w:rsid w:val="00EB6759"/>
    <w:rsid w:val="00EC1593"/>
    <w:rsid w:val="00EC2A2D"/>
    <w:rsid w:val="00ED3854"/>
    <w:rsid w:val="00EE0E76"/>
    <w:rsid w:val="00EE2F72"/>
    <w:rsid w:val="00EF1166"/>
    <w:rsid w:val="00EF6FA5"/>
    <w:rsid w:val="00F07E37"/>
    <w:rsid w:val="00F07EE3"/>
    <w:rsid w:val="00F121BB"/>
    <w:rsid w:val="00F12F81"/>
    <w:rsid w:val="00F34D32"/>
    <w:rsid w:val="00F418EB"/>
    <w:rsid w:val="00F43567"/>
    <w:rsid w:val="00F46D6A"/>
    <w:rsid w:val="00F504EB"/>
    <w:rsid w:val="00F529D8"/>
    <w:rsid w:val="00F53B52"/>
    <w:rsid w:val="00F603D9"/>
    <w:rsid w:val="00F706C9"/>
    <w:rsid w:val="00F71FFD"/>
    <w:rsid w:val="00F73F0E"/>
    <w:rsid w:val="00F809CF"/>
    <w:rsid w:val="00F81875"/>
    <w:rsid w:val="00F93F92"/>
    <w:rsid w:val="00F946EE"/>
    <w:rsid w:val="00FA1F7D"/>
    <w:rsid w:val="00FA2549"/>
    <w:rsid w:val="00FA4942"/>
    <w:rsid w:val="00FA594B"/>
    <w:rsid w:val="00FA6A38"/>
    <w:rsid w:val="00FB4E6B"/>
    <w:rsid w:val="00FB5F3E"/>
    <w:rsid w:val="00FB727B"/>
    <w:rsid w:val="00FC2C4A"/>
    <w:rsid w:val="00FC57CC"/>
    <w:rsid w:val="00FC6197"/>
    <w:rsid w:val="00FD0500"/>
    <w:rsid w:val="00FD4F66"/>
    <w:rsid w:val="00FF1BF9"/>
    <w:rsid w:val="00FF4D2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7E1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link w:val="LuettelokappaleChar"/>
    <w:uiPriority w:val="34"/>
    <w:qFormat/>
    <w:rsid w:val="00291776"/>
    <w:pPr>
      <w:ind w:left="720"/>
      <w:contextualSpacing/>
    </w:pPr>
  </w:style>
  <w:style w:type="paragraph" w:customStyle="1" w:styleId="sisLeipteksti">
    <w:name w:val="sis Leipäteksti"/>
    <w:basedOn w:val="Normaali"/>
    <w:link w:val="sisLeiptekstiChar"/>
    <w:qFormat/>
    <w:rsid w:val="003A1FED"/>
    <w:pPr>
      <w:autoSpaceDE w:val="0"/>
      <w:autoSpaceDN w:val="0"/>
      <w:adjustRightInd w:val="0"/>
      <w:ind w:left="720"/>
      <w:jc w:val="both"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isollaluettelo">
    <w:name w:val="isolla luettelo"/>
    <w:basedOn w:val="Luettelokappale"/>
    <w:link w:val="isollaluetteloChar"/>
    <w:qFormat/>
    <w:rsid w:val="003A1FED"/>
    <w:pPr>
      <w:numPr>
        <w:numId w:val="36"/>
      </w:numPr>
      <w:autoSpaceDE w:val="0"/>
      <w:autoSpaceDN w:val="0"/>
      <w:adjustRightInd w:val="0"/>
    </w:pPr>
    <w:rPr>
      <w:rFonts w:asciiTheme="minorHAnsi" w:hAnsiTheme="minorHAnsi"/>
      <w:sz w:val="24"/>
      <w:szCs w:val="24"/>
    </w:rPr>
  </w:style>
  <w:style w:type="character" w:customStyle="1" w:styleId="sisLeiptekstiChar">
    <w:name w:val="sis Leipäteksti Char"/>
    <w:basedOn w:val="Kappaleenoletusfontti"/>
    <w:link w:val="sisLeipteksti"/>
    <w:rsid w:val="003A1FED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Asialistanotsikko">
    <w:name w:val="Asialistan otsikko"/>
    <w:basedOn w:val="Luettelokappale"/>
    <w:link w:val="AsialistanotsikkoChar"/>
    <w:qFormat/>
    <w:rsid w:val="00EB3FFA"/>
    <w:pPr>
      <w:numPr>
        <w:numId w:val="22"/>
      </w:numPr>
    </w:pPr>
    <w:rPr>
      <w:rFonts w:asciiTheme="minorHAnsi" w:hAnsiTheme="minorHAnsi"/>
      <w:sz w:val="24"/>
      <w:szCs w:val="24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A1FED"/>
    <w:rPr>
      <w:rFonts w:ascii="Calibri" w:hAnsi="Calibri"/>
      <w:lang w:eastAsia="en-US"/>
    </w:rPr>
  </w:style>
  <w:style w:type="character" w:customStyle="1" w:styleId="isollaluetteloChar">
    <w:name w:val="isolla luettelo Char"/>
    <w:basedOn w:val="LuettelokappaleChar"/>
    <w:link w:val="isollaluettelo"/>
    <w:rsid w:val="003A1FED"/>
    <w:rPr>
      <w:rFonts w:asciiTheme="minorHAnsi" w:hAnsiTheme="minorHAnsi"/>
      <w:sz w:val="24"/>
      <w:szCs w:val="24"/>
      <w:lang w:eastAsia="en-US"/>
    </w:rPr>
  </w:style>
  <w:style w:type="character" w:customStyle="1" w:styleId="AsialistanotsikkoChar">
    <w:name w:val="Asialistan otsikko Char"/>
    <w:basedOn w:val="LuettelokappaleChar"/>
    <w:link w:val="Asialistanotsikko"/>
    <w:rsid w:val="00EB3FFA"/>
    <w:rPr>
      <w:rFonts w:asciiTheme="minorHAnsi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link w:val="LuettelokappaleChar"/>
    <w:uiPriority w:val="34"/>
    <w:qFormat/>
    <w:rsid w:val="00291776"/>
    <w:pPr>
      <w:ind w:left="720"/>
      <w:contextualSpacing/>
    </w:pPr>
  </w:style>
  <w:style w:type="paragraph" w:customStyle="1" w:styleId="sisLeipteksti">
    <w:name w:val="sis Leipäteksti"/>
    <w:basedOn w:val="Normaali"/>
    <w:link w:val="sisLeiptekstiChar"/>
    <w:qFormat/>
    <w:rsid w:val="003A1FED"/>
    <w:pPr>
      <w:autoSpaceDE w:val="0"/>
      <w:autoSpaceDN w:val="0"/>
      <w:adjustRightInd w:val="0"/>
      <w:ind w:left="720"/>
      <w:jc w:val="both"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isollaluettelo">
    <w:name w:val="isolla luettelo"/>
    <w:basedOn w:val="Luettelokappale"/>
    <w:link w:val="isollaluetteloChar"/>
    <w:qFormat/>
    <w:rsid w:val="003A1FED"/>
    <w:pPr>
      <w:numPr>
        <w:numId w:val="36"/>
      </w:numPr>
      <w:autoSpaceDE w:val="0"/>
      <w:autoSpaceDN w:val="0"/>
      <w:adjustRightInd w:val="0"/>
    </w:pPr>
    <w:rPr>
      <w:rFonts w:asciiTheme="minorHAnsi" w:hAnsiTheme="minorHAnsi"/>
      <w:sz w:val="24"/>
      <w:szCs w:val="24"/>
    </w:rPr>
  </w:style>
  <w:style w:type="character" w:customStyle="1" w:styleId="sisLeiptekstiChar">
    <w:name w:val="sis Leipäteksti Char"/>
    <w:basedOn w:val="Kappaleenoletusfontti"/>
    <w:link w:val="sisLeipteksti"/>
    <w:rsid w:val="003A1FED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Asialistanotsikko">
    <w:name w:val="Asialistan otsikko"/>
    <w:basedOn w:val="Luettelokappale"/>
    <w:link w:val="AsialistanotsikkoChar"/>
    <w:qFormat/>
    <w:rsid w:val="00EB3FFA"/>
    <w:pPr>
      <w:numPr>
        <w:numId w:val="22"/>
      </w:numPr>
    </w:pPr>
    <w:rPr>
      <w:rFonts w:asciiTheme="minorHAnsi" w:hAnsiTheme="minorHAnsi"/>
      <w:sz w:val="24"/>
      <w:szCs w:val="24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A1FED"/>
    <w:rPr>
      <w:rFonts w:ascii="Calibri" w:hAnsi="Calibri"/>
      <w:lang w:eastAsia="en-US"/>
    </w:rPr>
  </w:style>
  <w:style w:type="character" w:customStyle="1" w:styleId="isollaluetteloChar">
    <w:name w:val="isolla luettelo Char"/>
    <w:basedOn w:val="LuettelokappaleChar"/>
    <w:link w:val="isollaluettelo"/>
    <w:rsid w:val="003A1FED"/>
    <w:rPr>
      <w:rFonts w:asciiTheme="minorHAnsi" w:hAnsiTheme="minorHAnsi"/>
      <w:sz w:val="24"/>
      <w:szCs w:val="24"/>
      <w:lang w:eastAsia="en-US"/>
    </w:rPr>
  </w:style>
  <w:style w:type="character" w:customStyle="1" w:styleId="AsialistanotsikkoChar">
    <w:name w:val="Asialistan otsikko Char"/>
    <w:basedOn w:val="LuettelokappaleChar"/>
    <w:link w:val="Asialistanotsikko"/>
    <w:rsid w:val="00EB3FFA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E82F3743B4E248A007B64ECEA2E12F" ma:contentTypeVersion="" ma:contentTypeDescription="Luo uusi asiakirja." ma:contentTypeScope="" ma:versionID="395ccb28a3d568e1bbc89f7896a43595">
  <xsd:schema xmlns:xsd="http://www.w3.org/2001/XMLSchema" xmlns:xs="http://www.w3.org/2001/XMLSchema" xmlns:p="http://schemas.microsoft.com/office/2006/metadata/properties" xmlns:ns2="baa4ef74-a4fd-429a-8a65-4c5f1a5a5bb1" targetNamespace="http://schemas.microsoft.com/office/2006/metadata/properties" ma:root="true" ma:fieldsID="c132a1dd7b527f5110dfc873f03801da" ns2:_="">
    <xsd:import namespace="baa4ef74-a4fd-429a-8a65-4c5f1a5a5bb1"/>
    <xsd:element name="properties">
      <xsd:complexType>
        <xsd:sequence>
          <xsd:element name="documentManagement">
            <xsd:complexType>
              <xsd:all>
                <xsd:element ref="ns2:Asiakirjan_x0020_m_x00e4__x00e4_ritel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ef74-a4fd-429a-8a65-4c5f1a5a5bb1" elementFormDefault="qualified">
    <xsd:import namespace="http://schemas.microsoft.com/office/2006/documentManagement/types"/>
    <xsd:import namespace="http://schemas.microsoft.com/office/infopath/2007/PartnerControls"/>
    <xsd:element name="Asiakirjan_x0020_m_x00e4__x00e4_ritelm_x00e4_" ma:index="8" nillable="true" ma:displayName="Asiakirjan määritelmä" ma:internalName="Asiakirjan_x0020_m_x00e4__x00e4_ritelm_x00e4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öytäkirja"/>
                        <xsd:enumeration value="Esityslista"/>
                        <xsd:enumeration value="Kokousaineisto"/>
                        <xsd:enumeration value="Muistio"/>
                        <xsd:enumeration value="Lausunto"/>
                        <xsd:enumeration value="OECD"/>
                        <xsd:enumeration value="Grego"/>
                        <xsd:enumeration value="Yk"/>
                        <xsd:enumeration value="Korruption torjunta"/>
                        <xsd:enumeration value="Valmistelumateriaalia"/>
                        <xsd:enumeration value="Korruptionvastaisen yhteistyöverkosto"/>
                        <xsd:enumeration value="Korruptionvastaisen yhteistyöverkoston työjaos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n_x0020_m_x00e4__x00e4_ritelm_x00e4_ xmlns="baa4ef74-a4fd-429a-8a65-4c5f1a5a5bb1">
      <Value>Pöytäkirja</Value>
      <Value>Korruptionvastaisen yhteistyöverkosto</Value>
    </Asiakirjan_x0020_m_x00e4__x00e4_ritelm_x00e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64D8-02EE-4E42-AD2D-E1B59F82D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43C17-E5FF-429B-BD8A-46531A08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4ef74-a4fd-429a-8a65-4c5f1a5a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3C565-E217-4793-BAEE-4D34331BF2C4}">
  <ds:schemaRefs>
    <ds:schemaRef ds:uri="http://schemas.microsoft.com/office/2006/metadata/properties"/>
    <ds:schemaRef ds:uri="http://schemas.microsoft.com/office/infopath/2007/PartnerControls"/>
    <ds:schemaRef ds:uri="baa4ef74-a4fd-429a-8a65-4c5f1a5a5bb1"/>
  </ds:schemaRefs>
</ds:datastoreItem>
</file>

<file path=customXml/itemProps4.xml><?xml version="1.0" encoding="utf-8"?>
<ds:datastoreItem xmlns:ds="http://schemas.openxmlformats.org/officeDocument/2006/customXml" ds:itemID="{5A2F1C20-F414-4B49-8A7C-1349CB8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9976</Characters>
  <Application>Microsoft Office Word</Application>
  <DocSecurity>0</DocSecurity>
  <Lines>83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Groop Catharina</dc:creator>
  <cp:lastModifiedBy>Kiviharju Katriina</cp:lastModifiedBy>
  <cp:revision>2</cp:revision>
  <cp:lastPrinted>2017-03-06T10:59:00Z</cp:lastPrinted>
  <dcterms:created xsi:type="dcterms:W3CDTF">2017-03-06T11:00:00Z</dcterms:created>
  <dcterms:modified xsi:type="dcterms:W3CDTF">2017-03-06T11:00:00Z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Kriminaalipolitiikka- ja rikoksentorjuntayksikkö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20141022</vt:lpwstr>
  </property>
  <property fmtid="{D5CDD505-2E9C-101B-9397-08002B2CF9AE}" pid="9" name="DC.Identifier">
    <vt:lpwstr>6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C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C</vt:lpwstr>
  </property>
  <property fmtid="{D5CDD505-2E9C-101B-9397-08002B2CF9AE}" pid="21" name="DC.Identifier.FilePath">
    <vt:lpwstr/>
  </property>
  <property fmtid="{D5CDD505-2E9C-101B-9397-08002B2CF9AE}" pid="22" name="DC.Title">
    <vt:lpwstr>k</vt:lpwstr>
  </property>
  <property fmtid="{D5CDD505-2E9C-101B-9397-08002B2CF9AE}" pid="23" name="ContentTypeId">
    <vt:lpwstr>0x010100F9E82F3743B4E248A007B64ECEA2E12F</vt:lpwstr>
  </property>
</Properties>
</file>