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18FE0" w14:textId="390DCB6C" w:rsidR="00D70FA1" w:rsidRPr="005C6880" w:rsidRDefault="00D70FA1" w:rsidP="00D70FA1">
      <w:pPr>
        <w:spacing w:after="0" w:line="240" w:lineRule="auto"/>
        <w:rPr>
          <w:rFonts w:ascii="Calibri" w:hAnsi="Calibri" w:cs="Calibri"/>
          <w:b/>
          <w:bCs/>
          <w:sz w:val="24"/>
          <w:szCs w:val="24"/>
        </w:rPr>
      </w:pPr>
      <w:r w:rsidRPr="005C6880">
        <w:rPr>
          <w:rFonts w:ascii="Calibri" w:hAnsi="Calibri" w:cs="Calibri"/>
          <w:b/>
          <w:bCs/>
          <w:sz w:val="24"/>
          <w:szCs w:val="24"/>
        </w:rPr>
        <w:t>Lohtajan riistanhoitoyhdistyksen lausunto koskien Keski-Pohjanmaan maakuntaan perustettavia luonnonsuojelualueita koske</w:t>
      </w:r>
      <w:r w:rsidR="003B68D1" w:rsidRPr="005C6880">
        <w:rPr>
          <w:rFonts w:ascii="Calibri" w:hAnsi="Calibri" w:cs="Calibri"/>
          <w:b/>
          <w:bCs/>
          <w:sz w:val="24"/>
          <w:szCs w:val="24"/>
        </w:rPr>
        <w:t>via</w:t>
      </w:r>
      <w:r w:rsidRPr="005C6880">
        <w:rPr>
          <w:rFonts w:ascii="Calibri" w:hAnsi="Calibri" w:cs="Calibri"/>
          <w:b/>
          <w:bCs/>
          <w:sz w:val="24"/>
          <w:szCs w:val="24"/>
        </w:rPr>
        <w:t xml:space="preserve"> valtioneuvoston ja ympäristöministeriön asetuksia</w:t>
      </w:r>
    </w:p>
    <w:p w14:paraId="3C25D80A" w14:textId="77777777" w:rsidR="00D70FA1" w:rsidRPr="00D70FA1" w:rsidRDefault="00D70FA1" w:rsidP="00D70FA1">
      <w:pPr>
        <w:spacing w:after="0" w:line="240" w:lineRule="auto"/>
        <w:rPr>
          <w:rFonts w:ascii="Calibri" w:hAnsi="Calibri" w:cs="Calibri"/>
          <w:b/>
          <w:bCs/>
          <w:sz w:val="24"/>
          <w:szCs w:val="24"/>
        </w:rPr>
      </w:pPr>
    </w:p>
    <w:p w14:paraId="5269681B" w14:textId="72C6C994"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Lohtajan </w:t>
      </w:r>
      <w:r w:rsidRPr="005C6880">
        <w:rPr>
          <w:rFonts w:ascii="Calibri" w:hAnsi="Calibri" w:cs="Calibri"/>
          <w:sz w:val="24"/>
          <w:szCs w:val="24"/>
        </w:rPr>
        <w:t>riistanhoitoyhdistys</w:t>
      </w:r>
      <w:r w:rsidRPr="00D70FA1">
        <w:rPr>
          <w:rFonts w:ascii="Calibri" w:hAnsi="Calibri" w:cs="Calibri"/>
          <w:sz w:val="24"/>
          <w:szCs w:val="24"/>
        </w:rPr>
        <w:t xml:space="preserve"> kiittää mahdollisuudesta lausua ko. säädösvalmistelusta ja toteaa seuraavaa: </w:t>
      </w:r>
    </w:p>
    <w:p w14:paraId="30CBA495" w14:textId="77777777" w:rsidR="00D70FA1" w:rsidRPr="00D70FA1" w:rsidRDefault="00D70FA1" w:rsidP="00D70FA1">
      <w:pPr>
        <w:spacing w:after="0" w:line="240" w:lineRule="auto"/>
        <w:rPr>
          <w:rFonts w:ascii="Calibri" w:hAnsi="Calibri" w:cs="Calibri"/>
          <w:b/>
          <w:bCs/>
          <w:sz w:val="24"/>
          <w:szCs w:val="24"/>
        </w:rPr>
      </w:pPr>
    </w:p>
    <w:p w14:paraId="0F75BAA1" w14:textId="77777777"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Yleistä: </w:t>
      </w:r>
    </w:p>
    <w:p w14:paraId="32856571" w14:textId="77777777" w:rsidR="00D70FA1" w:rsidRPr="00D70FA1" w:rsidRDefault="00D70FA1" w:rsidP="00D70FA1">
      <w:pPr>
        <w:spacing w:after="0" w:line="240" w:lineRule="auto"/>
        <w:rPr>
          <w:rFonts w:ascii="Calibri" w:hAnsi="Calibri" w:cs="Calibri"/>
          <w:sz w:val="24"/>
          <w:szCs w:val="24"/>
        </w:rPr>
      </w:pPr>
    </w:p>
    <w:p w14:paraId="4291674F" w14:textId="675DE2FF"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Valmisteluprosessin kesto on kaikkiaan ollut alueen paikallisten asukkaiden </w:t>
      </w:r>
      <w:r w:rsidRPr="005C6880">
        <w:rPr>
          <w:rFonts w:ascii="Calibri" w:hAnsi="Calibri" w:cs="Calibri"/>
          <w:sz w:val="24"/>
          <w:szCs w:val="24"/>
        </w:rPr>
        <w:t xml:space="preserve">ja riistanhoitoyhdistyksen kestävän riistatalouden edistämisesen liityvien tehtävien hoitamisen </w:t>
      </w:r>
      <w:r w:rsidRPr="00D70FA1">
        <w:rPr>
          <w:rFonts w:ascii="Calibri" w:hAnsi="Calibri" w:cs="Calibri"/>
          <w:sz w:val="24"/>
          <w:szCs w:val="24"/>
        </w:rPr>
        <w:t>kannalta poikkeuksellisen pitkä ja epävarmuutta aiheuttava.</w:t>
      </w:r>
      <w:r w:rsidRPr="005C6880">
        <w:rPr>
          <w:rFonts w:ascii="Calibri" w:hAnsi="Calibri" w:cs="Calibri"/>
          <w:sz w:val="24"/>
          <w:szCs w:val="24"/>
        </w:rPr>
        <w:t xml:space="preserve"> Prosessissa </w:t>
      </w:r>
      <w:r w:rsidRPr="00D70FA1">
        <w:rPr>
          <w:rFonts w:ascii="Calibri" w:hAnsi="Calibri" w:cs="Calibri"/>
          <w:sz w:val="24"/>
          <w:szCs w:val="24"/>
        </w:rPr>
        <w:t xml:space="preserve">on ollut useita merkittäviä epätäsmällisyyksiä ja heikkouksia, joiden osalta huomiota on kiinnitettävä erityisesti seuraaviin: </w:t>
      </w:r>
    </w:p>
    <w:p w14:paraId="5F351192" w14:textId="77777777" w:rsidR="00D70FA1" w:rsidRPr="00D70FA1" w:rsidRDefault="00D70FA1" w:rsidP="00D70FA1">
      <w:pPr>
        <w:spacing w:after="0" w:line="240" w:lineRule="auto"/>
        <w:rPr>
          <w:rFonts w:ascii="Calibri" w:hAnsi="Calibri" w:cs="Calibri"/>
          <w:sz w:val="24"/>
          <w:szCs w:val="24"/>
        </w:rPr>
      </w:pPr>
    </w:p>
    <w:p w14:paraId="6D746C48" w14:textId="17DA4155"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Valmistelun kartta- ja paikkatietoaineistot, jotka tarjottiin sidosryhmien käyttöön ennen 5.4 2018 pidettyä kuulemistilaisuutta olivat poikkeuksellisen heikkolaatuisia ja virheellisiä, kattoivat ennakkotiedoista poiketen laajoja yksityisiä vesialueita, eivätkä mahdollistaneet kokonaisuuden luotettavaa tarkastelua. Valmistelun paikkatietoaineistoja ei pyynnöistä huolimatta suostuttu toimittamaan. </w:t>
      </w:r>
    </w:p>
    <w:p w14:paraId="734D0440" w14:textId="77777777" w:rsidR="00D70FA1" w:rsidRPr="00D70FA1" w:rsidRDefault="00D70FA1" w:rsidP="00D70FA1">
      <w:pPr>
        <w:spacing w:after="0" w:line="240" w:lineRule="auto"/>
        <w:rPr>
          <w:rFonts w:ascii="Calibri" w:hAnsi="Calibri" w:cs="Calibri"/>
          <w:sz w:val="24"/>
          <w:szCs w:val="24"/>
        </w:rPr>
      </w:pPr>
    </w:p>
    <w:p w14:paraId="6CA90ED2" w14:textId="71CD5B40"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Yleisesti ottaen valmistelussa on selkeästi pyritty kategoriseen menettelyyn, joka ei huomioi alueen erityispiirteitä tai niiden tämänhetkistä tilaa, käyttöä tai merkitystä paikallisille ihmisille. Tämä johtaa väistämättä epätarkoituksenmukaisiin ehdotuksiin, joiden oikeutusta sekä luonnonsuojelun tarpeiden kannalta että koko valmistelun hyväksyttävyyden ja ennen kaikkea sillä saavutettavien tulosten osalta voidaan perustellusti epäillä. </w:t>
      </w:r>
      <w:r w:rsidRPr="005C6880">
        <w:rPr>
          <w:rFonts w:ascii="Calibri" w:hAnsi="Calibri" w:cs="Calibri"/>
          <w:sz w:val="24"/>
          <w:szCs w:val="24"/>
        </w:rPr>
        <w:t xml:space="preserve">Riistanhoitoyhdistyksen tehtävien toteuttamisen ja sen hallintotehtävien suorittamisen kannalta pitkittynyt ja heikosti toteutettu, suorastaan salaileva valmistelu on johtanut </w:t>
      </w:r>
      <w:r w:rsidR="005C6880" w:rsidRPr="005C6880">
        <w:rPr>
          <w:rFonts w:ascii="Calibri" w:hAnsi="Calibri" w:cs="Calibri"/>
          <w:sz w:val="24"/>
          <w:szCs w:val="24"/>
        </w:rPr>
        <w:t>tilanteeseen,</w:t>
      </w:r>
      <w:r w:rsidRPr="005C6880">
        <w:rPr>
          <w:rFonts w:ascii="Calibri" w:hAnsi="Calibri" w:cs="Calibri"/>
          <w:sz w:val="24"/>
          <w:szCs w:val="24"/>
        </w:rPr>
        <w:t xml:space="preserve"> jossa toiminnan tehokkuus ja sen kestävän riistatalouden, riistanhoidon, riistaeläinten aiheuttamien vahinkojen ehkäisyn ja </w:t>
      </w:r>
      <w:r w:rsidR="004A5810" w:rsidRPr="005C6880">
        <w:rPr>
          <w:rFonts w:ascii="Calibri" w:hAnsi="Calibri" w:cs="Calibri"/>
          <w:sz w:val="24"/>
          <w:szCs w:val="24"/>
        </w:rPr>
        <w:t xml:space="preserve">muun toiminnan tarkoituksenmukainen toteuttaminen on vaikeutunut merkittävällä tavalla. Epävarma ja sävyltään paikallisen toiminnan vaikeuttamiseen tähtäävä valmistelu luo synkkää tulevaisuudenkuvaa ja aiheuttaa vapaaehtoiselle luonnonhoidolle pysyvää vahinkoa. </w:t>
      </w:r>
    </w:p>
    <w:p w14:paraId="2CAA8CFF" w14:textId="77777777" w:rsidR="00D70FA1" w:rsidRPr="00D70FA1" w:rsidRDefault="00D70FA1" w:rsidP="00D70FA1">
      <w:pPr>
        <w:spacing w:after="0" w:line="240" w:lineRule="auto"/>
        <w:rPr>
          <w:rFonts w:ascii="Calibri" w:hAnsi="Calibri" w:cs="Calibri"/>
          <w:sz w:val="24"/>
          <w:szCs w:val="24"/>
        </w:rPr>
      </w:pPr>
    </w:p>
    <w:p w14:paraId="25EFCC1C" w14:textId="6A22E171" w:rsidR="00D70FA1" w:rsidRPr="00D70FA1" w:rsidRDefault="004A5810" w:rsidP="00D70FA1">
      <w:pPr>
        <w:spacing w:after="0" w:line="240" w:lineRule="auto"/>
        <w:rPr>
          <w:rFonts w:ascii="Calibri" w:hAnsi="Calibri" w:cs="Calibri"/>
          <w:sz w:val="24"/>
          <w:szCs w:val="24"/>
        </w:rPr>
      </w:pPr>
      <w:r w:rsidRPr="005C6880">
        <w:rPr>
          <w:rFonts w:ascii="Calibri" w:hAnsi="Calibri" w:cs="Calibri"/>
          <w:sz w:val="24"/>
          <w:szCs w:val="24"/>
        </w:rPr>
        <w:t>Lohtajan Rhy:n alueen huomioita:</w:t>
      </w:r>
    </w:p>
    <w:p w14:paraId="7B760DDC" w14:textId="77777777" w:rsidR="00D70FA1" w:rsidRPr="00D70FA1" w:rsidRDefault="00D70FA1" w:rsidP="00D70FA1">
      <w:pPr>
        <w:spacing w:after="0" w:line="240" w:lineRule="auto"/>
        <w:rPr>
          <w:rFonts w:ascii="Calibri" w:hAnsi="Calibri" w:cs="Calibri"/>
          <w:sz w:val="24"/>
          <w:szCs w:val="24"/>
        </w:rPr>
      </w:pPr>
    </w:p>
    <w:p w14:paraId="7AFE99E5" w14:textId="5F76E6B2"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Lohtajan </w:t>
      </w:r>
      <w:r w:rsidR="004A5810" w:rsidRPr="005C6880">
        <w:rPr>
          <w:rFonts w:ascii="Calibri" w:hAnsi="Calibri" w:cs="Calibri"/>
          <w:sz w:val="24"/>
          <w:szCs w:val="24"/>
        </w:rPr>
        <w:t xml:space="preserve">Rhy:n </w:t>
      </w:r>
      <w:r w:rsidRPr="00D70FA1">
        <w:rPr>
          <w:rFonts w:ascii="Calibri" w:hAnsi="Calibri" w:cs="Calibri"/>
          <w:sz w:val="24"/>
          <w:szCs w:val="24"/>
        </w:rPr>
        <w:t xml:space="preserve">toiminnan kannalta valmistelussa tällä hetkellä olevista aluista Viitajärvi, Valkiaisenharju ja Pentinneva </w:t>
      </w:r>
      <w:r w:rsidR="004A5810" w:rsidRPr="005C6880">
        <w:rPr>
          <w:rFonts w:ascii="Calibri" w:hAnsi="Calibri" w:cs="Calibri"/>
          <w:sz w:val="24"/>
          <w:szCs w:val="24"/>
        </w:rPr>
        <w:t xml:space="preserve">sekä Vattanjanniemi </w:t>
      </w:r>
      <w:r w:rsidRPr="00D70FA1">
        <w:rPr>
          <w:rFonts w:ascii="Calibri" w:hAnsi="Calibri" w:cs="Calibri"/>
          <w:sz w:val="24"/>
          <w:szCs w:val="24"/>
        </w:rPr>
        <w:t xml:space="preserve">koskevat </w:t>
      </w:r>
      <w:r w:rsidR="004A5810" w:rsidRPr="005C6880">
        <w:rPr>
          <w:rFonts w:ascii="Calibri" w:hAnsi="Calibri" w:cs="Calibri"/>
          <w:sz w:val="24"/>
          <w:szCs w:val="24"/>
        </w:rPr>
        <w:t xml:space="preserve">Rhy:n </w:t>
      </w:r>
      <w:r w:rsidRPr="00D70FA1">
        <w:rPr>
          <w:rFonts w:ascii="Calibri" w:hAnsi="Calibri" w:cs="Calibri"/>
          <w:sz w:val="24"/>
          <w:szCs w:val="24"/>
        </w:rPr>
        <w:t xml:space="preserve">toimintaa. Lisäksi Eteläneva-Viitasalonneva-Seljäsennevan kokonaisuudella, Lähdenevalla sekä Ritaneva-Vipusalonneva-Märsynnevan kokonaisuudella on selkeät välilliset vaikutukset </w:t>
      </w:r>
      <w:r w:rsidR="004A5810" w:rsidRPr="005C6880">
        <w:rPr>
          <w:rFonts w:ascii="Calibri" w:hAnsi="Calibri" w:cs="Calibri"/>
          <w:sz w:val="24"/>
          <w:szCs w:val="24"/>
        </w:rPr>
        <w:t xml:space="preserve">rhy:n yhteistoimintaan naapuriyhdistysten kanssa tehtävään yhteistyöhön ja </w:t>
      </w:r>
      <w:r w:rsidRPr="00D70FA1">
        <w:rPr>
          <w:rFonts w:ascii="Calibri" w:hAnsi="Calibri" w:cs="Calibri"/>
          <w:sz w:val="24"/>
          <w:szCs w:val="24"/>
        </w:rPr>
        <w:t xml:space="preserve">käytännön metsästyksen ja </w:t>
      </w:r>
      <w:r w:rsidR="004A5810" w:rsidRPr="005C6880">
        <w:rPr>
          <w:rFonts w:ascii="Calibri" w:hAnsi="Calibri" w:cs="Calibri"/>
          <w:sz w:val="24"/>
          <w:szCs w:val="24"/>
        </w:rPr>
        <w:t xml:space="preserve">alueen </w:t>
      </w:r>
      <w:r w:rsidRPr="00D70FA1">
        <w:rPr>
          <w:rFonts w:ascii="Calibri" w:hAnsi="Calibri" w:cs="Calibri"/>
          <w:sz w:val="24"/>
          <w:szCs w:val="24"/>
        </w:rPr>
        <w:t>metsästysseur</w:t>
      </w:r>
      <w:r w:rsidR="004A5810" w:rsidRPr="005C6880">
        <w:rPr>
          <w:rFonts w:ascii="Calibri" w:hAnsi="Calibri" w:cs="Calibri"/>
          <w:sz w:val="24"/>
          <w:szCs w:val="24"/>
        </w:rPr>
        <w:t>ojen</w:t>
      </w:r>
      <w:r w:rsidRPr="00D70FA1">
        <w:rPr>
          <w:rFonts w:ascii="Calibri" w:hAnsi="Calibri" w:cs="Calibri"/>
          <w:sz w:val="24"/>
          <w:szCs w:val="24"/>
        </w:rPr>
        <w:t xml:space="preserve"> tarjoamien suurriistavirka-aputehtävien liittyvien palvelujen järjestämiseen nimenomaan hirvieläinten ja suurpetojen osalta. </w:t>
      </w:r>
    </w:p>
    <w:p w14:paraId="1462D277" w14:textId="77777777" w:rsidR="00D70FA1" w:rsidRPr="00D70FA1" w:rsidRDefault="00D70FA1" w:rsidP="00D70FA1">
      <w:pPr>
        <w:spacing w:after="0" w:line="240" w:lineRule="auto"/>
        <w:rPr>
          <w:rFonts w:ascii="Calibri" w:hAnsi="Calibri" w:cs="Calibri"/>
          <w:sz w:val="24"/>
          <w:szCs w:val="24"/>
        </w:rPr>
      </w:pPr>
    </w:p>
    <w:p w14:paraId="2E30E4D7" w14:textId="77777777"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Pentinnevan ja Valkiaisenharjun osalta valmistelussa esitetyt metsästyksen rajoitukset ovat perusteettomia, eivätkä tuota minkäänlaista lisäarvoa kummankaan alueen suojeluperusteen saavuttamiselle. Soidensuojelu- tai Metso-ohjelman mukaiset tavoitteet eivät metsästyksen vuoksi vaarannu. Kategorinen kielto aiheuttaa sen sijaan turhia epäselviä tilanteita metsästyskoiran alueelta noutamisen, virka-aputehtävien tai alueelle kaatuneen riistaeläimen noutamisen osalta. Vieraslajien, erityisesti pienpetojen kannalta kieltomenettely osoittaa täydellistä vastuuttomuutta, </w:t>
      </w:r>
      <w:r w:rsidRPr="00D70FA1">
        <w:rPr>
          <w:rFonts w:ascii="Calibri" w:hAnsi="Calibri" w:cs="Calibri"/>
          <w:sz w:val="24"/>
          <w:szCs w:val="24"/>
        </w:rPr>
        <w:lastRenderedPageBreak/>
        <w:t xml:space="preserve">samaten selkeässä kasvussa olevan villisikakannan huomioimatta jättäminen antaa kuvan heikosta valmistelusta kokonaisuudessaan. Valmistelussa onkin tehtävä selkeästi ratkaisu, jossa maakunnan alueen alle sadan hehtaarin kohteet yhdistetään, suojelu toteutetaan Ympäristöministeriön asetuksen sijasta kokonaisuutena Valtioneuvoston asetuksella ja niillä sallitaan kohteelle tarkoituksenmukaisesti hirven, valkohäntäpeuran, metsäkauriin, villisian, ketun, näädän, supikoiran, minkin, jäniksen, rusakon, teeren, metson ja pyyn sekä vesilintujen ja suurpetojen metsästys. </w:t>
      </w:r>
    </w:p>
    <w:p w14:paraId="24C7DC22" w14:textId="77777777" w:rsidR="00D70FA1" w:rsidRPr="00D70FA1" w:rsidRDefault="00D70FA1" w:rsidP="00D70FA1">
      <w:pPr>
        <w:spacing w:after="0" w:line="240" w:lineRule="auto"/>
        <w:rPr>
          <w:rFonts w:ascii="Calibri" w:hAnsi="Calibri" w:cs="Calibri"/>
          <w:sz w:val="24"/>
          <w:szCs w:val="24"/>
        </w:rPr>
      </w:pPr>
    </w:p>
    <w:p w14:paraId="2254B788" w14:textId="50DD95E9"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Valtioneuvoston asetuksella perustettavan Viitajärven kohteen osalta valmistelussa esitetty metsästyksen salliminen ainoastaan ketun osalta on </w:t>
      </w:r>
      <w:r w:rsidR="009F3233">
        <w:rPr>
          <w:rFonts w:ascii="Calibri" w:hAnsi="Calibri" w:cs="Calibri"/>
          <w:sz w:val="24"/>
          <w:szCs w:val="24"/>
        </w:rPr>
        <w:t>perusteeton</w:t>
      </w:r>
      <w:r w:rsidRPr="00D70FA1">
        <w:rPr>
          <w:rFonts w:ascii="Calibri" w:hAnsi="Calibri" w:cs="Calibri"/>
          <w:sz w:val="24"/>
          <w:szCs w:val="24"/>
        </w:rPr>
        <w:t xml:space="preserve"> näkemys. Asiallista perustetta muun metsästyksen kieltämiseen ei ole. Alueilla, joilla on aiemminkin metsästetty, ja joilla siihen on paikallisesti hyvät edellytykset ilman, että metsästys olisi ristiriidassa alueiden suojelutavoitteiden tai muiden käyttötarkoitusten kuten luontoretkeilyn kanssa, tulee metsästyksen voida normaalisti jatkua normaalisti. Aivan erityisesti on huolehdittava, että vieraslajien tai metsäkauriin ja villisian sekä suurpetojen osalta ei missään olosuhteissa jouduta mittakaavaltaan epätarkoituksenmukaisen byrokraattiseen ja käytännössä toiminnan mahdottomaksi tekevään kankeaan lupamenettelyyn. </w:t>
      </w:r>
    </w:p>
    <w:p w14:paraId="27119235" w14:textId="77777777" w:rsidR="00D70FA1" w:rsidRPr="00D70FA1" w:rsidRDefault="00D70FA1" w:rsidP="00D70FA1">
      <w:pPr>
        <w:spacing w:after="0" w:line="240" w:lineRule="auto"/>
        <w:rPr>
          <w:rFonts w:ascii="Calibri" w:hAnsi="Calibri" w:cs="Calibri"/>
          <w:sz w:val="24"/>
          <w:szCs w:val="24"/>
        </w:rPr>
      </w:pPr>
    </w:p>
    <w:p w14:paraId="6822BEC3" w14:textId="17D938C8"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Kuten edellä, myös Vattajanniemen, Eteläneva-Viitasalonneva-Seljäsennevan kokonaisuudella, Lähdenevalla sekä Ritaneva-Vipusalonneva-Märsynnevan kokonaisuudella on valmistelussa esitettyjen lisäksi välttämättä mahdollistettava vieraslajien, metsäkauriin, villisian, ketun, näädän sekä suurpetojen metsästys. Vastuullisen luonnonsuojelun ja metsästyksen kokonaisuuden järjestäminen </w:t>
      </w:r>
      <w:r w:rsidR="004A0360" w:rsidRPr="005C6880">
        <w:rPr>
          <w:rFonts w:ascii="Calibri" w:hAnsi="Calibri" w:cs="Calibri"/>
          <w:sz w:val="24"/>
          <w:szCs w:val="24"/>
        </w:rPr>
        <w:t xml:space="preserve">sekä Rhy:n muiden tehtävien täytäntöönpano </w:t>
      </w:r>
      <w:r w:rsidRPr="00D70FA1">
        <w:rPr>
          <w:rFonts w:ascii="Calibri" w:hAnsi="Calibri" w:cs="Calibri"/>
          <w:sz w:val="24"/>
          <w:szCs w:val="24"/>
        </w:rPr>
        <w:t xml:space="preserve">on muutoin mahdotonta. Vattajaniemen osalta on ehdottomasti sallittava myös harmaahylkeen ja itämerennorpan pyynti. Vaikka merialueet valmistelusta onkin rajattu pois, saattaa tämä puute aiheuttaa turhaa epäselvyyttä erityisesti jäältä tapahtuvan hylkeenpyynnin yhteydessä. </w:t>
      </w:r>
    </w:p>
    <w:p w14:paraId="17FD31EF" w14:textId="77777777" w:rsidR="00D70FA1" w:rsidRPr="00D70FA1" w:rsidRDefault="00D70FA1" w:rsidP="00D70FA1">
      <w:pPr>
        <w:spacing w:after="0" w:line="240" w:lineRule="auto"/>
        <w:rPr>
          <w:rFonts w:ascii="Calibri" w:hAnsi="Calibri" w:cs="Calibri"/>
          <w:sz w:val="24"/>
          <w:szCs w:val="24"/>
        </w:rPr>
      </w:pPr>
    </w:p>
    <w:p w14:paraId="6771514C" w14:textId="77777777"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Alueiden käytöstä ja valmistelun tavoitteista suhteessa metsästykseen: </w:t>
      </w:r>
    </w:p>
    <w:p w14:paraId="0148C8A6" w14:textId="77777777" w:rsidR="00D70FA1" w:rsidRPr="00D70FA1" w:rsidRDefault="00D70FA1" w:rsidP="00D70FA1">
      <w:pPr>
        <w:spacing w:after="0" w:line="240" w:lineRule="auto"/>
        <w:rPr>
          <w:rFonts w:ascii="Calibri" w:hAnsi="Calibri" w:cs="Calibri"/>
          <w:sz w:val="24"/>
          <w:szCs w:val="24"/>
        </w:rPr>
      </w:pPr>
    </w:p>
    <w:p w14:paraId="60463B54" w14:textId="77777777"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Keski-Pohjanmaa on maankäytöltään monipuolista. Luonnonsuojelun tarkoituksenmukainen toteuttaminen on maakunnan alueella tärkeätä. Se on kuitenkin toteutettava alueen luonnon ja paikallisen elämänmuodon ja yhteisöllisyyden yhteyden säilyttävällä tavalla. Teennäistä ja tarkoitushakuista vastakkainasettelua ei voida hyväksyä. </w:t>
      </w:r>
    </w:p>
    <w:p w14:paraId="015EFA1C" w14:textId="77777777" w:rsidR="00D70FA1" w:rsidRPr="00D70FA1" w:rsidRDefault="00D70FA1" w:rsidP="00D70FA1">
      <w:pPr>
        <w:spacing w:after="0" w:line="240" w:lineRule="auto"/>
        <w:rPr>
          <w:rFonts w:ascii="Calibri" w:hAnsi="Calibri" w:cs="Calibri"/>
          <w:sz w:val="24"/>
          <w:szCs w:val="24"/>
        </w:rPr>
      </w:pPr>
    </w:p>
    <w:p w14:paraId="33ADB507" w14:textId="115A33F0"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Valmistelussa on esitetty arvioita alueiden hoidon ja mahdollisesti tarvittavien virkistyskäyttöön tai opastus- ja vastaavien rakenteiden toteuttamiseen tarvittavia panostuksia. Ottamatta kantaa arvioihin sinänsä on ilmiselvää, että maakunnan alueella tällä hetkellä yleisessä käytössä olevien laavujen, tulipaikkojen ja muiden vastaavien virkistyskäyttöä palvelevien rakenteiden toteutuksesta ja ylläpidosta vastaavat metsästäjät omalla kustannuksellaan ja talkootyöllä. </w:t>
      </w:r>
      <w:bookmarkStart w:id="0" w:name="_Hlk65095580"/>
      <w:r w:rsidR="004A0360" w:rsidRPr="005C6880">
        <w:rPr>
          <w:rFonts w:ascii="Calibri" w:hAnsi="Calibri" w:cs="Calibri"/>
          <w:sz w:val="24"/>
          <w:szCs w:val="24"/>
        </w:rPr>
        <w:t xml:space="preserve">Tämän panostuksen arvo ylittää esitetyt arviot moninkertaisesti, eikä sen kokonaisvaikutusta voida rahallisesti edes arvioida. </w:t>
      </w:r>
      <w:bookmarkEnd w:id="0"/>
    </w:p>
    <w:p w14:paraId="2A069181" w14:textId="77777777" w:rsidR="00D70FA1" w:rsidRPr="00D70FA1" w:rsidRDefault="00D70FA1" w:rsidP="00D70FA1">
      <w:pPr>
        <w:spacing w:after="0" w:line="240" w:lineRule="auto"/>
        <w:rPr>
          <w:rFonts w:ascii="Calibri" w:hAnsi="Calibri" w:cs="Calibri"/>
          <w:sz w:val="24"/>
          <w:szCs w:val="24"/>
        </w:rPr>
      </w:pPr>
    </w:p>
    <w:p w14:paraId="5908DD89" w14:textId="60243732" w:rsidR="00D70FA1" w:rsidRPr="00D70FA1" w:rsidRDefault="004A0360" w:rsidP="00D70FA1">
      <w:pPr>
        <w:spacing w:after="0" w:line="240" w:lineRule="auto"/>
        <w:rPr>
          <w:rFonts w:ascii="Calibri" w:hAnsi="Calibri" w:cs="Calibri"/>
          <w:sz w:val="24"/>
          <w:szCs w:val="24"/>
        </w:rPr>
      </w:pPr>
      <w:r w:rsidRPr="005C6880">
        <w:rPr>
          <w:rFonts w:ascii="Calibri" w:hAnsi="Calibri" w:cs="Calibri"/>
          <w:sz w:val="24"/>
          <w:szCs w:val="24"/>
        </w:rPr>
        <w:t>K</w:t>
      </w:r>
      <w:r w:rsidR="00D70FA1" w:rsidRPr="00D70FA1">
        <w:rPr>
          <w:rFonts w:ascii="Calibri" w:hAnsi="Calibri" w:cs="Calibri"/>
          <w:sz w:val="24"/>
          <w:szCs w:val="24"/>
        </w:rPr>
        <w:t xml:space="preserve">einotekoisella vastakkainasettelulla aiheutetaan myös korvaamatonta vahinkoa pienpetoihin ja erityisesti vieraslajien torjuntatyölle. Epäselvillä ja perusteluiltaan kestämättömillä -mahdollisista poikkeuslupamenettelyistä puhumattakaan- rajoituksilla luodaan otolliset olosuhteet alueen peltopyykantojen ja kahlaajien nopealle taantumiselle. Pyyteettömän luonnonhoidon talkootyölle </w:t>
      </w:r>
      <w:r w:rsidRPr="005C6880">
        <w:rPr>
          <w:rFonts w:ascii="Calibri" w:hAnsi="Calibri" w:cs="Calibri"/>
          <w:sz w:val="24"/>
          <w:szCs w:val="24"/>
        </w:rPr>
        <w:t xml:space="preserve">on </w:t>
      </w:r>
      <w:r w:rsidR="00D70FA1" w:rsidRPr="00D70FA1">
        <w:rPr>
          <w:rFonts w:ascii="Calibri" w:hAnsi="Calibri" w:cs="Calibri"/>
          <w:sz w:val="24"/>
          <w:szCs w:val="24"/>
        </w:rPr>
        <w:t xml:space="preserve">viimeistään nyt annettava sen ansaitsema arvo jatkuvan ja perusteettoman vaikeuttamisen asemesta. </w:t>
      </w:r>
    </w:p>
    <w:p w14:paraId="4427C6E5" w14:textId="77777777" w:rsidR="00D70FA1" w:rsidRPr="00D70FA1" w:rsidRDefault="00D70FA1" w:rsidP="00D70FA1">
      <w:pPr>
        <w:spacing w:after="0" w:line="240" w:lineRule="auto"/>
        <w:rPr>
          <w:rFonts w:ascii="Calibri" w:hAnsi="Calibri" w:cs="Calibri"/>
          <w:sz w:val="24"/>
          <w:szCs w:val="24"/>
        </w:rPr>
      </w:pPr>
    </w:p>
    <w:p w14:paraId="45061390" w14:textId="70EC7D4E" w:rsidR="00D70FA1" w:rsidRPr="00D70FA1" w:rsidRDefault="00D70FA1" w:rsidP="00D70FA1">
      <w:pPr>
        <w:spacing w:after="0" w:line="240" w:lineRule="auto"/>
        <w:rPr>
          <w:rFonts w:ascii="Calibri" w:hAnsi="Calibri" w:cs="Calibri"/>
          <w:sz w:val="24"/>
          <w:szCs w:val="24"/>
        </w:rPr>
      </w:pPr>
      <w:r w:rsidRPr="00D70FA1">
        <w:rPr>
          <w:rFonts w:ascii="Calibri" w:hAnsi="Calibri" w:cs="Calibri"/>
          <w:sz w:val="24"/>
          <w:szCs w:val="24"/>
        </w:rPr>
        <w:t xml:space="preserve">Lohtajan </w:t>
      </w:r>
      <w:r w:rsidR="004A0360" w:rsidRPr="005C6880">
        <w:rPr>
          <w:rFonts w:ascii="Calibri" w:hAnsi="Calibri" w:cs="Calibri"/>
          <w:sz w:val="24"/>
          <w:szCs w:val="24"/>
        </w:rPr>
        <w:t>riistanhoitoyhdistys</w:t>
      </w:r>
      <w:r w:rsidRPr="00D70FA1">
        <w:rPr>
          <w:rFonts w:ascii="Calibri" w:hAnsi="Calibri" w:cs="Calibri"/>
          <w:sz w:val="24"/>
          <w:szCs w:val="24"/>
        </w:rPr>
        <w:t xml:space="preserve"> katsoo, että sekä välittömästi sen toimintaan kohdistuvilla alueilla että koko maakunnan muiden luonnonsuojelualueita koskevan valmistelun osalta tulee mahdollistaa metsästys kaikkien niiden lajien osalta, joiden metsästys muutoinkin on sallittu, eikä erityistä syytä lajin metsästyksen kieltämiseksi ole osoitettavissa. </w:t>
      </w:r>
    </w:p>
    <w:p w14:paraId="67CFD9E2" w14:textId="77777777" w:rsidR="000D5B23" w:rsidRDefault="000D5B23">
      <w:pPr>
        <w:rPr>
          <w:sz w:val="24"/>
          <w:szCs w:val="24"/>
        </w:rPr>
      </w:pPr>
    </w:p>
    <w:p w14:paraId="00352FEE" w14:textId="25DD91B1" w:rsidR="005C2036" w:rsidRDefault="005C2036">
      <w:pPr>
        <w:rPr>
          <w:sz w:val="24"/>
          <w:szCs w:val="24"/>
        </w:rPr>
      </w:pPr>
      <w:r>
        <w:rPr>
          <w:sz w:val="24"/>
          <w:szCs w:val="24"/>
        </w:rPr>
        <w:t>Mikko Erkkilä</w:t>
      </w:r>
    </w:p>
    <w:p w14:paraId="137C628E" w14:textId="402B0CAC" w:rsidR="005C2036" w:rsidRPr="005C6880" w:rsidRDefault="005C2036">
      <w:pPr>
        <w:rPr>
          <w:sz w:val="24"/>
          <w:szCs w:val="24"/>
        </w:rPr>
      </w:pPr>
      <w:r>
        <w:rPr>
          <w:sz w:val="24"/>
          <w:szCs w:val="24"/>
        </w:rPr>
        <w:t>Lohtajan Rhy:n toiminnanohjaaja</w:t>
      </w:r>
      <w:bookmarkStart w:id="1" w:name="_GoBack"/>
      <w:bookmarkEnd w:id="1"/>
    </w:p>
    <w:sectPr w:rsidR="005C2036" w:rsidRPr="005C688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A1"/>
    <w:rsid w:val="000D5B23"/>
    <w:rsid w:val="003B68D1"/>
    <w:rsid w:val="004A0360"/>
    <w:rsid w:val="004A5810"/>
    <w:rsid w:val="005C2036"/>
    <w:rsid w:val="005C6880"/>
    <w:rsid w:val="009F3233"/>
    <w:rsid w:val="00B01ECA"/>
    <w:rsid w:val="00D70F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225B"/>
  <w15:chartTrackingRefBased/>
  <w15:docId w15:val="{95A1FC36-3590-4A12-9EF0-865B079E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793</Words>
  <Characters>6424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Valpola Samu (GTK)</dc:creator>
  <cp:keywords/>
  <dc:description/>
  <cp:lastModifiedBy>mikko</cp:lastModifiedBy>
  <cp:revision>7</cp:revision>
  <dcterms:created xsi:type="dcterms:W3CDTF">2021-02-24T19:27:00Z</dcterms:created>
  <dcterms:modified xsi:type="dcterms:W3CDTF">2021-02-27T06:24:00Z</dcterms:modified>
</cp:coreProperties>
</file>