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56" w:rsidRPr="000B41E1" w:rsidRDefault="005176F3">
      <w:pPr>
        <w:rPr>
          <w:rFonts w:asciiTheme="minorHAnsi" w:hAnsiTheme="minorHAnsi"/>
          <w:b/>
        </w:rPr>
      </w:pPr>
      <w:r w:rsidRPr="000B41E1">
        <w:rPr>
          <w:rFonts w:asciiTheme="minorHAnsi" w:hAnsiTheme="minorHAnsi"/>
          <w:noProof/>
        </w:rPr>
        <w:drawing>
          <wp:inline distT="0" distB="0" distL="0" distR="0">
            <wp:extent cx="2806700" cy="717550"/>
            <wp:effectExtent l="19050" t="0" r="0" b="0"/>
            <wp:docPr id="4" name="Kuva 4" descr="F:\Logot\ym_tunnus_toimisto_ohjelmiin\varilliset\ym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Logot\ym_tunnus_toimisto_ohjelmiin\varilliset\ym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4D50" w:rsidRPr="000B41E1">
        <w:rPr>
          <w:rFonts w:asciiTheme="minorHAnsi" w:hAnsiTheme="minorHAnsi"/>
          <w:noProof/>
        </w:rPr>
        <w:tab/>
      </w:r>
      <w:r w:rsidR="009A4D50" w:rsidRPr="000B41E1">
        <w:rPr>
          <w:rFonts w:asciiTheme="minorHAnsi" w:hAnsiTheme="minorHAnsi"/>
          <w:noProof/>
        </w:rPr>
        <w:tab/>
      </w:r>
      <w:r w:rsidR="009A4D50" w:rsidRPr="000B41E1">
        <w:rPr>
          <w:rFonts w:asciiTheme="minorHAnsi" w:hAnsiTheme="minorHAnsi"/>
          <w:noProof/>
        </w:rPr>
        <w:tab/>
      </w:r>
    </w:p>
    <w:p w:rsidR="00D95CF5" w:rsidRDefault="00D95CF5">
      <w:pPr>
        <w:rPr>
          <w:rFonts w:asciiTheme="minorHAnsi" w:hAnsiTheme="minorHAnsi"/>
        </w:rPr>
      </w:pPr>
    </w:p>
    <w:p w:rsidR="00E2426F" w:rsidRPr="000B41E1" w:rsidRDefault="00E2426F">
      <w:pPr>
        <w:rPr>
          <w:rFonts w:asciiTheme="minorHAnsi" w:hAnsiTheme="minorHAnsi"/>
          <w:b/>
          <w:bCs/>
          <w:sz w:val="28"/>
        </w:rPr>
      </w:pPr>
    </w:p>
    <w:p w:rsidR="00FA1FF7" w:rsidRPr="00E2426F" w:rsidRDefault="007A79FB">
      <w:pPr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Muistio</w:t>
      </w:r>
      <w:r w:rsidR="000B41E1" w:rsidRPr="000B41E1">
        <w:rPr>
          <w:rFonts w:asciiTheme="minorHAnsi" w:hAnsiTheme="minorHAnsi"/>
          <w:b/>
          <w:bCs/>
          <w:sz w:val="32"/>
          <w:szCs w:val="32"/>
        </w:rPr>
        <w:t xml:space="preserve"> ilmastoareenan </w:t>
      </w:r>
      <w:r>
        <w:rPr>
          <w:rFonts w:asciiTheme="minorHAnsi" w:hAnsiTheme="minorHAnsi"/>
          <w:b/>
          <w:bCs/>
          <w:sz w:val="32"/>
          <w:szCs w:val="32"/>
        </w:rPr>
        <w:t>kokouksesta</w:t>
      </w:r>
    </w:p>
    <w:p w:rsidR="00102B56" w:rsidRPr="000B41E1" w:rsidRDefault="00102B56">
      <w:pPr>
        <w:rPr>
          <w:rFonts w:asciiTheme="minorHAnsi" w:hAnsiTheme="minorHAnsi"/>
          <w:b/>
          <w:bCs/>
          <w:sz w:val="28"/>
        </w:rPr>
      </w:pPr>
    </w:p>
    <w:p w:rsidR="00B14AC5" w:rsidRPr="000B41E1" w:rsidRDefault="00BB628B">
      <w:pPr>
        <w:rPr>
          <w:rFonts w:asciiTheme="minorHAnsi" w:hAnsiTheme="minorHAnsi"/>
          <w:b/>
        </w:rPr>
      </w:pPr>
      <w:r w:rsidRPr="000B41E1">
        <w:rPr>
          <w:rFonts w:asciiTheme="minorHAnsi" w:hAnsiTheme="minorHAnsi"/>
          <w:b/>
          <w:bCs/>
        </w:rPr>
        <w:t>Aika:</w:t>
      </w:r>
      <w:r w:rsidRPr="000B41E1">
        <w:rPr>
          <w:rFonts w:asciiTheme="minorHAnsi" w:hAnsiTheme="minorHAnsi"/>
          <w:b/>
          <w:bCs/>
        </w:rPr>
        <w:tab/>
      </w:r>
      <w:r w:rsidR="001967FB">
        <w:rPr>
          <w:rFonts w:asciiTheme="minorHAnsi" w:hAnsiTheme="minorHAnsi"/>
        </w:rPr>
        <w:t>tor</w:t>
      </w:r>
      <w:r w:rsidR="00B14AC5" w:rsidRPr="001967FB">
        <w:rPr>
          <w:rFonts w:asciiTheme="minorHAnsi" w:hAnsiTheme="minorHAnsi"/>
        </w:rPr>
        <w:t>stai</w:t>
      </w:r>
      <w:r w:rsidR="00E2426F" w:rsidRPr="001967FB">
        <w:rPr>
          <w:rFonts w:asciiTheme="minorHAnsi" w:hAnsiTheme="minorHAnsi"/>
        </w:rPr>
        <w:t>na</w:t>
      </w:r>
      <w:r w:rsidR="00B14AC5" w:rsidRPr="001967FB">
        <w:rPr>
          <w:rFonts w:asciiTheme="minorHAnsi" w:hAnsiTheme="minorHAnsi"/>
        </w:rPr>
        <w:t xml:space="preserve"> </w:t>
      </w:r>
      <w:r w:rsidR="001967FB">
        <w:rPr>
          <w:rFonts w:asciiTheme="minorHAnsi" w:hAnsiTheme="minorHAnsi"/>
        </w:rPr>
        <w:t>12.12.2013</w:t>
      </w:r>
      <w:r w:rsidR="00A5163C" w:rsidRPr="001967FB">
        <w:rPr>
          <w:rFonts w:asciiTheme="minorHAnsi" w:hAnsiTheme="minorHAnsi"/>
        </w:rPr>
        <w:t xml:space="preserve"> klo 13.</w:t>
      </w:r>
      <w:r w:rsidR="00B14AC5" w:rsidRPr="001967FB">
        <w:rPr>
          <w:rFonts w:asciiTheme="minorHAnsi" w:hAnsiTheme="minorHAnsi"/>
        </w:rPr>
        <w:t>00</w:t>
      </w:r>
      <w:r w:rsidR="00A5163C" w:rsidRPr="001967FB">
        <w:rPr>
          <w:rFonts w:asciiTheme="minorHAnsi" w:hAnsiTheme="minorHAnsi"/>
        </w:rPr>
        <w:t>-15.</w:t>
      </w:r>
      <w:r w:rsidR="00166B7B" w:rsidRPr="001967FB">
        <w:rPr>
          <w:rFonts w:asciiTheme="minorHAnsi" w:hAnsiTheme="minorHAnsi"/>
        </w:rPr>
        <w:t>30</w:t>
      </w:r>
    </w:p>
    <w:p w:rsidR="00B14AC5" w:rsidRPr="000B41E1" w:rsidRDefault="00B14AC5">
      <w:pPr>
        <w:rPr>
          <w:rFonts w:asciiTheme="minorHAnsi" w:hAnsiTheme="minorHAnsi"/>
          <w:b/>
        </w:rPr>
      </w:pPr>
    </w:p>
    <w:p w:rsidR="001967FB" w:rsidRPr="001967FB" w:rsidRDefault="00E2426F" w:rsidP="001967FB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Paikka:</w:t>
      </w:r>
      <w:r>
        <w:rPr>
          <w:rFonts w:asciiTheme="minorHAnsi" w:hAnsiTheme="minorHAnsi"/>
          <w:b/>
        </w:rPr>
        <w:tab/>
      </w:r>
      <w:r w:rsidR="001967FB" w:rsidRPr="001967FB">
        <w:rPr>
          <w:rFonts w:asciiTheme="minorHAnsi" w:hAnsiTheme="minorHAnsi"/>
        </w:rPr>
        <w:t>Ympäristöministeriö, kokoushuone Kuukkeli</w:t>
      </w:r>
    </w:p>
    <w:p w:rsidR="004E2017" w:rsidRDefault="001967FB" w:rsidP="004E2017">
      <w:pPr>
        <w:ind w:firstLine="1304"/>
        <w:rPr>
          <w:rFonts w:asciiTheme="minorHAnsi" w:hAnsiTheme="minorHAnsi"/>
        </w:rPr>
      </w:pPr>
      <w:r w:rsidRPr="001967FB">
        <w:rPr>
          <w:rFonts w:asciiTheme="minorHAnsi" w:hAnsiTheme="minorHAnsi"/>
        </w:rPr>
        <w:t>Kasarminkatu 25</w:t>
      </w:r>
      <w:bookmarkStart w:id="0" w:name="_GoBack"/>
      <w:bookmarkEnd w:id="0"/>
    </w:p>
    <w:p w:rsidR="00841BA4" w:rsidRPr="00841BA4" w:rsidRDefault="00841BA4" w:rsidP="004E2017">
      <w:pPr>
        <w:ind w:firstLine="1304"/>
        <w:rPr>
          <w:rFonts w:asciiTheme="minorHAnsi" w:hAnsiTheme="minorHAnsi"/>
        </w:rPr>
      </w:pPr>
    </w:p>
    <w:p w:rsidR="001967FB" w:rsidRPr="00841BA4" w:rsidRDefault="00841BA4" w:rsidP="001967FB">
      <w:pPr>
        <w:pStyle w:val="Otsikko"/>
        <w:rPr>
          <w:rFonts w:asciiTheme="minorHAnsi" w:hAnsiTheme="minorHAnsi"/>
          <w:b/>
          <w:sz w:val="24"/>
          <w:szCs w:val="24"/>
        </w:rPr>
      </w:pPr>
      <w:r w:rsidRPr="00841BA4">
        <w:rPr>
          <w:rFonts w:asciiTheme="minorHAnsi" w:hAnsiTheme="minorHAnsi"/>
          <w:b/>
          <w:color w:val="auto"/>
          <w:sz w:val="24"/>
          <w:szCs w:val="24"/>
        </w:rPr>
        <w:t>Osallistui:</w:t>
      </w:r>
      <w:r w:rsidRPr="00841BA4">
        <w:rPr>
          <w:rFonts w:asciiTheme="minorHAnsi" w:hAnsiTheme="minorHAnsi"/>
          <w:b/>
          <w:color w:val="auto"/>
          <w:sz w:val="24"/>
          <w:szCs w:val="24"/>
        </w:rPr>
        <w:tab/>
      </w:r>
      <w:r w:rsidRPr="00841BA4">
        <w:rPr>
          <w:rFonts w:asciiTheme="minorHAnsi" w:hAnsiTheme="minorHAnsi"/>
          <w:color w:val="auto"/>
          <w:sz w:val="24"/>
          <w:szCs w:val="24"/>
        </w:rPr>
        <w:t>37 henkeä (areenan asiantuntijat, jäsenet ja varajäsenet)</w:t>
      </w:r>
      <w:r w:rsidRPr="00841BA4">
        <w:rPr>
          <w:rFonts w:asciiTheme="minorHAnsi" w:hAnsiTheme="minorHAnsi"/>
          <w:b/>
          <w:sz w:val="24"/>
          <w:szCs w:val="24"/>
        </w:rPr>
        <w:tab/>
      </w:r>
    </w:p>
    <w:p w:rsidR="001967FB" w:rsidRPr="001967FB" w:rsidRDefault="006F5109" w:rsidP="001967FB">
      <w:pPr>
        <w:pStyle w:val="Otsikko1"/>
      </w:pPr>
      <w:r>
        <w:t>Kokousmuistio</w:t>
      </w:r>
    </w:p>
    <w:p w:rsidR="001967FB" w:rsidRPr="00376940" w:rsidRDefault="001967FB" w:rsidP="001967FB">
      <w:pPr>
        <w:rPr>
          <w:rFonts w:asciiTheme="minorHAnsi" w:hAnsiTheme="minorHAnsi"/>
        </w:rPr>
      </w:pPr>
    </w:p>
    <w:p w:rsidR="00376940" w:rsidRPr="006F5109" w:rsidRDefault="001967FB" w:rsidP="00376940">
      <w:pPr>
        <w:rPr>
          <w:rFonts w:asciiTheme="minorHAnsi" w:hAnsiTheme="minorHAnsi"/>
          <w:b/>
        </w:rPr>
      </w:pPr>
      <w:r w:rsidRPr="006F5109">
        <w:rPr>
          <w:rFonts w:asciiTheme="minorHAnsi" w:hAnsiTheme="minorHAnsi"/>
          <w:b/>
        </w:rPr>
        <w:t>Varsovan ilmastoneuvotteluiden tulokset</w:t>
      </w:r>
    </w:p>
    <w:p w:rsidR="006F5109" w:rsidRDefault="006F5109" w:rsidP="006F5109">
      <w:pPr>
        <w:rPr>
          <w:rFonts w:asciiTheme="minorHAnsi" w:hAnsiTheme="minorHAnsi"/>
        </w:rPr>
      </w:pPr>
    </w:p>
    <w:p w:rsidR="00376940" w:rsidRPr="006F5109" w:rsidRDefault="006F5109" w:rsidP="006F51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Ympäristöneuvos </w:t>
      </w:r>
      <w:r w:rsidR="001967FB" w:rsidRPr="0004069C">
        <w:rPr>
          <w:rFonts w:asciiTheme="minorHAnsi" w:hAnsiTheme="minorHAnsi"/>
          <w:b/>
        </w:rPr>
        <w:t>Harri Laurikka</w:t>
      </w:r>
      <w:r w:rsidR="001967FB" w:rsidRPr="006F5109">
        <w:rPr>
          <w:rFonts w:asciiTheme="minorHAnsi" w:hAnsiTheme="minorHAnsi"/>
        </w:rPr>
        <w:t xml:space="preserve"> ympäristöministeriön ilmastoryhmä</w:t>
      </w:r>
      <w:r>
        <w:rPr>
          <w:rFonts w:asciiTheme="minorHAnsi" w:hAnsiTheme="minorHAnsi"/>
        </w:rPr>
        <w:t>stä tiivisti esityksessään Va</w:t>
      </w:r>
      <w:r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sovan ilmastoneuvotteluiden </w:t>
      </w:r>
      <w:r w:rsidR="00B7049B">
        <w:rPr>
          <w:rFonts w:asciiTheme="minorHAnsi" w:hAnsiTheme="minorHAnsi"/>
        </w:rPr>
        <w:t>keskeiset</w:t>
      </w:r>
      <w:r>
        <w:rPr>
          <w:rFonts w:asciiTheme="minorHAnsi" w:hAnsiTheme="minorHAnsi"/>
        </w:rPr>
        <w:t xml:space="preserve"> tulokset </w:t>
      </w:r>
      <w:r w:rsidR="00B7049B">
        <w:rPr>
          <w:rFonts w:asciiTheme="minorHAnsi" w:hAnsiTheme="minorHAnsi"/>
        </w:rPr>
        <w:t xml:space="preserve">neljään kokonaisuuteen: (1) </w:t>
      </w:r>
      <w:r w:rsidR="00FC2B65">
        <w:rPr>
          <w:rFonts w:asciiTheme="minorHAnsi" w:hAnsiTheme="minorHAnsi"/>
        </w:rPr>
        <w:t>tiekartta</w:t>
      </w:r>
      <w:r w:rsidR="00B7049B" w:rsidRPr="00B7049B">
        <w:rPr>
          <w:rFonts w:asciiTheme="minorHAnsi" w:hAnsiTheme="minorHAnsi"/>
        </w:rPr>
        <w:t xml:space="preserve"> kohti </w:t>
      </w:r>
      <w:r w:rsidR="00B7049B">
        <w:rPr>
          <w:rFonts w:asciiTheme="minorHAnsi" w:hAnsiTheme="minorHAnsi"/>
        </w:rPr>
        <w:t xml:space="preserve">vuoden 2015 </w:t>
      </w:r>
      <w:r w:rsidR="00B7049B" w:rsidRPr="00B7049B">
        <w:rPr>
          <w:rFonts w:asciiTheme="minorHAnsi" w:hAnsiTheme="minorHAnsi"/>
        </w:rPr>
        <w:t>ilmastosopimusta</w:t>
      </w:r>
      <w:r w:rsidR="00B7049B">
        <w:rPr>
          <w:rFonts w:asciiTheme="minorHAnsi" w:hAnsiTheme="minorHAnsi"/>
        </w:rPr>
        <w:t xml:space="preserve">, (2) </w:t>
      </w:r>
      <w:r w:rsidR="00B7049B" w:rsidRPr="00B7049B">
        <w:rPr>
          <w:rFonts w:asciiTheme="minorHAnsi" w:hAnsiTheme="minorHAnsi"/>
        </w:rPr>
        <w:t xml:space="preserve">trooppisten metsien metsäkadon ja metsien tilan heikkenemisen </w:t>
      </w:r>
      <w:r w:rsidR="00FC2B65">
        <w:rPr>
          <w:rFonts w:asciiTheme="minorHAnsi" w:hAnsiTheme="minorHAnsi"/>
        </w:rPr>
        <w:t>to</w:t>
      </w:r>
      <w:r w:rsidR="00FC2B65">
        <w:rPr>
          <w:rFonts w:asciiTheme="minorHAnsi" w:hAnsiTheme="minorHAnsi"/>
        </w:rPr>
        <w:t>r</w:t>
      </w:r>
      <w:r w:rsidR="00FC2B65">
        <w:rPr>
          <w:rFonts w:asciiTheme="minorHAnsi" w:hAnsiTheme="minorHAnsi"/>
        </w:rPr>
        <w:t>juntaan</w:t>
      </w:r>
      <w:r w:rsidR="00B7049B" w:rsidRPr="00B7049B">
        <w:rPr>
          <w:rFonts w:asciiTheme="minorHAnsi" w:hAnsiTheme="minorHAnsi"/>
        </w:rPr>
        <w:t xml:space="preserve"> (REDD+) liittyvä</w:t>
      </w:r>
      <w:r w:rsidR="00B7049B">
        <w:rPr>
          <w:rFonts w:asciiTheme="minorHAnsi" w:hAnsiTheme="minorHAnsi"/>
        </w:rPr>
        <w:t>ä</w:t>
      </w:r>
      <w:r w:rsidR="00B7049B" w:rsidRPr="00B7049B">
        <w:rPr>
          <w:rFonts w:asciiTheme="minorHAnsi" w:hAnsiTheme="minorHAnsi"/>
        </w:rPr>
        <w:t xml:space="preserve"> </w:t>
      </w:r>
      <w:r w:rsidR="00FC2B65">
        <w:rPr>
          <w:rFonts w:asciiTheme="minorHAnsi" w:hAnsiTheme="minorHAnsi"/>
        </w:rPr>
        <w:t>päätöskokonaisuus</w:t>
      </w:r>
      <w:r w:rsidR="00B7049B">
        <w:rPr>
          <w:rFonts w:asciiTheme="minorHAnsi" w:hAnsiTheme="minorHAnsi"/>
        </w:rPr>
        <w:t xml:space="preserve">, (3) </w:t>
      </w:r>
      <w:r w:rsidR="00B7049B" w:rsidRPr="00B7049B">
        <w:rPr>
          <w:rFonts w:asciiTheme="minorHAnsi" w:hAnsiTheme="minorHAnsi"/>
        </w:rPr>
        <w:t>mekanismi ilmastonmuutoksen vahinkojen ja menetysten käsittelyyn</w:t>
      </w:r>
      <w:r w:rsidR="00B7049B">
        <w:rPr>
          <w:rFonts w:asciiTheme="minorHAnsi" w:hAnsiTheme="minorHAnsi"/>
        </w:rPr>
        <w:t xml:space="preserve"> ja (4) </w:t>
      </w:r>
      <w:r w:rsidR="00FC2B65">
        <w:rPr>
          <w:rFonts w:asciiTheme="minorHAnsi" w:hAnsiTheme="minorHAnsi"/>
        </w:rPr>
        <w:t>päätökset</w:t>
      </w:r>
      <w:r w:rsidR="00B7049B" w:rsidRPr="00B7049B">
        <w:rPr>
          <w:rFonts w:asciiTheme="minorHAnsi" w:hAnsiTheme="minorHAnsi"/>
        </w:rPr>
        <w:t xml:space="preserve"> kehitysmaiden ilmastorahoituksen edistämisestä</w:t>
      </w:r>
      <w:r w:rsidR="00B7049B">
        <w:rPr>
          <w:rFonts w:asciiTheme="minorHAnsi" w:hAnsiTheme="minorHAnsi"/>
        </w:rPr>
        <w:t>.</w:t>
      </w:r>
    </w:p>
    <w:p w:rsidR="0036175F" w:rsidRDefault="0036175F" w:rsidP="0036175F">
      <w:pPr>
        <w:rPr>
          <w:rFonts w:asciiTheme="minorHAnsi" w:hAnsiTheme="minorHAnsi"/>
        </w:rPr>
      </w:pPr>
    </w:p>
    <w:p w:rsidR="00DC07EC" w:rsidRDefault="00CD45AC" w:rsidP="001914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Uuden sopimuksen </w:t>
      </w:r>
      <w:r w:rsidR="00DC07EC">
        <w:rPr>
          <w:rFonts w:asciiTheme="minorHAnsi" w:hAnsiTheme="minorHAnsi"/>
        </w:rPr>
        <w:t>päätavoitteisiin</w:t>
      </w:r>
      <w:r w:rsidR="0013720C">
        <w:rPr>
          <w:rFonts w:asciiTheme="minorHAnsi" w:hAnsiTheme="minorHAnsi"/>
        </w:rPr>
        <w:t xml:space="preserve"> lukeutuu </w:t>
      </w:r>
      <w:r w:rsidR="00DC07EC">
        <w:rPr>
          <w:rFonts w:asciiTheme="minorHAnsi" w:hAnsiTheme="minorHAnsi"/>
        </w:rPr>
        <w:t>maininta</w:t>
      </w:r>
      <w:r w:rsidR="0013720C">
        <w:rPr>
          <w:rFonts w:asciiTheme="minorHAnsi" w:hAnsiTheme="minorHAnsi"/>
        </w:rPr>
        <w:t xml:space="preserve"> </w:t>
      </w:r>
      <w:r w:rsidR="00DC07EC">
        <w:rPr>
          <w:rFonts w:asciiTheme="minorHAnsi" w:hAnsiTheme="minorHAnsi"/>
        </w:rPr>
        <w:t>o</w:t>
      </w:r>
      <w:r w:rsidR="0013720C" w:rsidRPr="0013720C">
        <w:rPr>
          <w:rFonts w:asciiTheme="minorHAnsi" w:hAnsiTheme="minorHAnsi"/>
        </w:rPr>
        <w:t>sapuolten kansallisesti määrite</w:t>
      </w:r>
      <w:r w:rsidR="00DC07EC">
        <w:rPr>
          <w:rFonts w:asciiTheme="minorHAnsi" w:hAnsiTheme="minorHAnsi"/>
        </w:rPr>
        <w:t>tyistä</w:t>
      </w:r>
      <w:r w:rsidR="0013720C" w:rsidRPr="0013720C">
        <w:rPr>
          <w:rFonts w:asciiTheme="minorHAnsi" w:hAnsiTheme="minorHAnsi"/>
        </w:rPr>
        <w:t xml:space="preserve"> p</w:t>
      </w:r>
      <w:r w:rsidR="0013720C" w:rsidRPr="0013720C">
        <w:rPr>
          <w:rFonts w:asciiTheme="minorHAnsi" w:hAnsiTheme="minorHAnsi"/>
        </w:rPr>
        <w:t>a</w:t>
      </w:r>
      <w:r w:rsidR="0013720C" w:rsidRPr="0013720C">
        <w:rPr>
          <w:rFonts w:asciiTheme="minorHAnsi" w:hAnsiTheme="minorHAnsi"/>
        </w:rPr>
        <w:t>nok</w:t>
      </w:r>
      <w:r w:rsidR="00DC07EC">
        <w:rPr>
          <w:rFonts w:asciiTheme="minorHAnsi" w:hAnsiTheme="minorHAnsi"/>
        </w:rPr>
        <w:t>sista</w:t>
      </w:r>
      <w:r w:rsidR="0013720C" w:rsidRPr="0013720C">
        <w:rPr>
          <w:rFonts w:asciiTheme="minorHAnsi" w:hAnsiTheme="minorHAnsi"/>
        </w:rPr>
        <w:t xml:space="preserve"> (con</w:t>
      </w:r>
      <w:r w:rsidR="00DC07EC">
        <w:rPr>
          <w:rFonts w:asciiTheme="minorHAnsi" w:hAnsiTheme="minorHAnsi"/>
        </w:rPr>
        <w:t>tributions) uuteen sopimukseen</w:t>
      </w:r>
      <w:r w:rsidR="0013720C" w:rsidRPr="0013720C">
        <w:rPr>
          <w:rFonts w:asciiTheme="minorHAnsi" w:hAnsiTheme="minorHAnsi"/>
        </w:rPr>
        <w:t xml:space="preserve"> ennen Pariisin kokousta</w:t>
      </w:r>
      <w:r w:rsidR="00DC07EC">
        <w:rPr>
          <w:rFonts w:asciiTheme="minorHAnsi" w:hAnsiTheme="minorHAnsi"/>
        </w:rPr>
        <w:t>. Kykenevien osapuolten tul</w:t>
      </w:r>
      <w:r w:rsidR="00DC07EC">
        <w:rPr>
          <w:rFonts w:asciiTheme="minorHAnsi" w:hAnsiTheme="minorHAnsi"/>
        </w:rPr>
        <w:t>i</w:t>
      </w:r>
      <w:r w:rsidR="00DC07EC">
        <w:rPr>
          <w:rFonts w:asciiTheme="minorHAnsi" w:hAnsiTheme="minorHAnsi"/>
        </w:rPr>
        <w:t xml:space="preserve">si ilmoittaa panokset selvästi, läpinäkyvästi ja ymmärrystä lisäten maaliskuuhun 2015 mennessä. </w:t>
      </w:r>
      <w:r w:rsidR="00DC07EC" w:rsidRPr="0019140D">
        <w:rPr>
          <w:rFonts w:asciiTheme="minorHAnsi" w:hAnsiTheme="minorHAnsi"/>
        </w:rPr>
        <w:t xml:space="preserve">EU toivoi, että sitoumuksista </w:t>
      </w:r>
      <w:r w:rsidR="00DC07EC">
        <w:rPr>
          <w:rFonts w:asciiTheme="minorHAnsi" w:hAnsiTheme="minorHAnsi"/>
        </w:rPr>
        <w:t>olisi sovittu</w:t>
      </w:r>
      <w:r w:rsidR="00DC07EC" w:rsidRPr="0019140D">
        <w:rPr>
          <w:rFonts w:asciiTheme="minorHAnsi" w:hAnsiTheme="minorHAnsi"/>
        </w:rPr>
        <w:t xml:space="preserve"> jo Varsovassa, mutta aikataulua siirrettiin Limaan.</w:t>
      </w:r>
      <w:r w:rsidR="00DC07EC" w:rsidRPr="00DC07EC">
        <w:rPr>
          <w:rFonts w:asciiTheme="minorHAnsi" w:hAnsiTheme="minorHAnsi"/>
        </w:rPr>
        <w:t xml:space="preserve"> </w:t>
      </w:r>
      <w:r w:rsidR="00DC07EC">
        <w:rPr>
          <w:rFonts w:asciiTheme="minorHAnsi" w:hAnsiTheme="minorHAnsi"/>
        </w:rPr>
        <w:t>T</w:t>
      </w:r>
      <w:r w:rsidR="00DC07EC" w:rsidRPr="0019140D">
        <w:rPr>
          <w:rFonts w:asciiTheme="minorHAnsi" w:hAnsiTheme="minorHAnsi"/>
        </w:rPr>
        <w:t>i</w:t>
      </w:r>
      <w:r w:rsidR="00DC07EC" w:rsidRPr="0019140D">
        <w:rPr>
          <w:rFonts w:asciiTheme="minorHAnsi" w:hAnsiTheme="minorHAnsi"/>
        </w:rPr>
        <w:t>e</w:t>
      </w:r>
      <w:r w:rsidR="00DC07EC" w:rsidRPr="0019140D">
        <w:rPr>
          <w:rFonts w:asciiTheme="minorHAnsi" w:hAnsiTheme="minorHAnsi"/>
        </w:rPr>
        <w:t xml:space="preserve">kartta </w:t>
      </w:r>
      <w:r w:rsidR="00DC07EC">
        <w:rPr>
          <w:rFonts w:asciiTheme="minorHAnsi" w:hAnsiTheme="minorHAnsi"/>
        </w:rPr>
        <w:t xml:space="preserve">ei myöskään </w:t>
      </w:r>
      <w:r w:rsidR="00DC07EC" w:rsidRPr="0019140D">
        <w:rPr>
          <w:rFonts w:asciiTheme="minorHAnsi" w:hAnsiTheme="minorHAnsi"/>
        </w:rPr>
        <w:t>ollut odotetunlai</w:t>
      </w:r>
      <w:r w:rsidR="00DC07EC">
        <w:rPr>
          <w:rFonts w:asciiTheme="minorHAnsi" w:hAnsiTheme="minorHAnsi"/>
        </w:rPr>
        <w:t>nen, mutta ei kaada uuden sopimuksen syntyä</w:t>
      </w:r>
      <w:r w:rsidR="00DC07EC" w:rsidRPr="0019140D">
        <w:rPr>
          <w:rFonts w:asciiTheme="minorHAnsi" w:hAnsiTheme="minorHAnsi"/>
        </w:rPr>
        <w:t>.</w:t>
      </w:r>
      <w:r w:rsidR="00DC07EC">
        <w:rPr>
          <w:rFonts w:asciiTheme="minorHAnsi" w:hAnsiTheme="minorHAnsi"/>
        </w:rPr>
        <w:t xml:space="preserve"> </w:t>
      </w:r>
      <w:r w:rsidR="00DC07EC" w:rsidRPr="00DC07EC">
        <w:rPr>
          <w:rFonts w:asciiTheme="minorHAnsi" w:hAnsiTheme="minorHAnsi"/>
        </w:rPr>
        <w:t>Välittömiä päästövähennyksiä ei kyetty</w:t>
      </w:r>
      <w:r w:rsidR="009A1328">
        <w:rPr>
          <w:rFonts w:asciiTheme="minorHAnsi" w:hAnsiTheme="minorHAnsi"/>
        </w:rPr>
        <w:t xml:space="preserve"> Varsovassa</w:t>
      </w:r>
      <w:r w:rsidR="00DC07EC" w:rsidRPr="00DC07EC">
        <w:rPr>
          <w:rFonts w:asciiTheme="minorHAnsi" w:hAnsiTheme="minorHAnsi"/>
        </w:rPr>
        <w:t xml:space="preserve"> </w:t>
      </w:r>
      <w:r w:rsidR="009A1328">
        <w:rPr>
          <w:rFonts w:asciiTheme="minorHAnsi" w:hAnsiTheme="minorHAnsi"/>
        </w:rPr>
        <w:t>l</w:t>
      </w:r>
      <w:r w:rsidR="00DC07EC" w:rsidRPr="00DC07EC">
        <w:rPr>
          <w:rFonts w:asciiTheme="minorHAnsi" w:hAnsiTheme="minorHAnsi"/>
        </w:rPr>
        <w:t>isäämään</w:t>
      </w:r>
      <w:r w:rsidR="009A1328">
        <w:rPr>
          <w:rFonts w:asciiTheme="minorHAnsi" w:hAnsiTheme="minorHAnsi"/>
        </w:rPr>
        <w:t>.</w:t>
      </w:r>
    </w:p>
    <w:p w:rsidR="00DC07EC" w:rsidRDefault="00DC07EC" w:rsidP="0019140D">
      <w:pPr>
        <w:rPr>
          <w:rFonts w:asciiTheme="minorHAnsi" w:hAnsiTheme="minorHAnsi"/>
        </w:rPr>
      </w:pPr>
    </w:p>
    <w:p w:rsidR="0036175F" w:rsidRPr="0019140D" w:rsidRDefault="00E551EE" w:rsidP="0019140D">
      <w:pPr>
        <w:rPr>
          <w:rFonts w:asciiTheme="minorHAnsi" w:hAnsiTheme="minorHAnsi"/>
        </w:rPr>
      </w:pPr>
      <w:r w:rsidRPr="0049256F">
        <w:rPr>
          <w:rFonts w:asciiTheme="minorHAnsi" w:hAnsiTheme="minorHAnsi"/>
        </w:rPr>
        <w:t>M</w:t>
      </w:r>
      <w:r w:rsidR="00FC2B65" w:rsidRPr="0049256F">
        <w:rPr>
          <w:rFonts w:asciiTheme="minorHAnsi" w:hAnsiTheme="minorHAnsi"/>
        </w:rPr>
        <w:t xml:space="preserve">ekanismi </w:t>
      </w:r>
      <w:r w:rsidRPr="0049256F">
        <w:rPr>
          <w:rFonts w:asciiTheme="minorHAnsi" w:hAnsiTheme="minorHAnsi"/>
        </w:rPr>
        <w:t>vahingoista ja menetyksistä (loss and damage)</w:t>
      </w:r>
      <w:r w:rsidR="0049256F" w:rsidRPr="0049256F">
        <w:rPr>
          <w:rFonts w:asciiTheme="minorHAnsi" w:hAnsiTheme="minorHAnsi"/>
        </w:rPr>
        <w:t xml:space="preserve"> sijoitetaan</w:t>
      </w:r>
      <w:r w:rsidRPr="0049256F">
        <w:rPr>
          <w:rFonts w:asciiTheme="minorHAnsi" w:hAnsiTheme="minorHAnsi"/>
        </w:rPr>
        <w:t xml:space="preserve"> </w:t>
      </w:r>
      <w:r w:rsidR="00FC2B65" w:rsidRPr="0049256F">
        <w:rPr>
          <w:rFonts w:asciiTheme="minorHAnsi" w:hAnsiTheme="minorHAnsi"/>
        </w:rPr>
        <w:t>Cancunin sopeutumiskeh</w:t>
      </w:r>
      <w:r w:rsidR="00FC2B65" w:rsidRPr="0049256F">
        <w:rPr>
          <w:rFonts w:asciiTheme="minorHAnsi" w:hAnsiTheme="minorHAnsi"/>
        </w:rPr>
        <w:t>i</w:t>
      </w:r>
      <w:r w:rsidR="00FC2B65" w:rsidRPr="0049256F">
        <w:rPr>
          <w:rFonts w:asciiTheme="minorHAnsi" w:hAnsiTheme="minorHAnsi"/>
        </w:rPr>
        <w:t>kon alle (Warsaw international mechanism for loss and damage)</w:t>
      </w:r>
      <w:r w:rsidRPr="0049256F">
        <w:rPr>
          <w:rFonts w:asciiTheme="minorHAnsi" w:hAnsiTheme="minorHAnsi"/>
        </w:rPr>
        <w:t>.</w:t>
      </w:r>
      <w:r w:rsidR="0036175F" w:rsidRPr="0049256F">
        <w:rPr>
          <w:rFonts w:asciiTheme="minorHAnsi" w:hAnsiTheme="minorHAnsi"/>
        </w:rPr>
        <w:t xml:space="preserve"> </w:t>
      </w:r>
      <w:r w:rsidR="0036175F" w:rsidRPr="0019140D">
        <w:rPr>
          <w:rFonts w:asciiTheme="minorHAnsi" w:hAnsiTheme="minorHAnsi"/>
        </w:rPr>
        <w:t>Mekanismin valmistelu alkaa heti ja sitä arvioidaan Liman osapuoliko</w:t>
      </w:r>
      <w:r w:rsidR="00FC2B65">
        <w:rPr>
          <w:rFonts w:asciiTheme="minorHAnsi" w:hAnsiTheme="minorHAnsi"/>
        </w:rPr>
        <w:t>kouksessa.</w:t>
      </w:r>
      <w:r w:rsidR="0049256F">
        <w:rPr>
          <w:rFonts w:asciiTheme="minorHAnsi" w:hAnsiTheme="minorHAnsi"/>
        </w:rPr>
        <w:t xml:space="preserve"> Mekanismille asetettiin tehtäviä, kuten riskinhalli</w:t>
      </w:r>
      <w:r w:rsidR="0049256F">
        <w:rPr>
          <w:rFonts w:asciiTheme="minorHAnsi" w:hAnsiTheme="minorHAnsi"/>
        </w:rPr>
        <w:t>n</w:t>
      </w:r>
      <w:r w:rsidR="0049256F">
        <w:rPr>
          <w:rFonts w:asciiTheme="minorHAnsi" w:hAnsiTheme="minorHAnsi"/>
        </w:rPr>
        <w:t>nan kehittäminen, tuen vahvistaminen ja dialogin edistäminen. Väliaikainen ohjauskomitea aloi</w:t>
      </w:r>
      <w:r w:rsidR="0049256F">
        <w:rPr>
          <w:rFonts w:asciiTheme="minorHAnsi" w:hAnsiTheme="minorHAnsi"/>
        </w:rPr>
        <w:t>t</w:t>
      </w:r>
      <w:r w:rsidR="0049256F">
        <w:rPr>
          <w:rFonts w:asciiTheme="minorHAnsi" w:hAnsiTheme="minorHAnsi"/>
        </w:rPr>
        <w:t xml:space="preserve">taa työnsä maaliskuussa 2014. </w:t>
      </w:r>
    </w:p>
    <w:p w:rsidR="0019140D" w:rsidRDefault="0019140D" w:rsidP="0019140D">
      <w:pPr>
        <w:rPr>
          <w:rFonts w:asciiTheme="minorHAnsi" w:hAnsiTheme="minorHAnsi"/>
        </w:rPr>
      </w:pPr>
    </w:p>
    <w:p w:rsidR="00407724" w:rsidRDefault="00407724" w:rsidP="0019140D">
      <w:pPr>
        <w:rPr>
          <w:rFonts w:asciiTheme="minorHAnsi" w:hAnsiTheme="minorHAnsi"/>
        </w:rPr>
      </w:pPr>
      <w:r w:rsidRPr="009F050F">
        <w:rPr>
          <w:rFonts w:asciiTheme="minorHAnsi" w:hAnsiTheme="minorHAnsi"/>
        </w:rPr>
        <w:t>REDD+ -rahoituksen lisäksi sopeutumis</w:t>
      </w:r>
      <w:r>
        <w:rPr>
          <w:rFonts w:asciiTheme="minorHAnsi" w:hAnsiTheme="minorHAnsi"/>
        </w:rPr>
        <w:t>rahasto sai hätäapua USD 100 miljoonaa</w:t>
      </w:r>
      <w:r w:rsidRPr="009F050F">
        <w:rPr>
          <w:rFonts w:asciiTheme="minorHAnsi" w:hAnsiTheme="minorHAnsi"/>
        </w:rPr>
        <w:t xml:space="preserve"> USD (Suomen </w:t>
      </w:r>
      <w:r>
        <w:rPr>
          <w:rFonts w:asciiTheme="minorHAnsi" w:hAnsiTheme="minorHAnsi"/>
        </w:rPr>
        <w:t>o</w:t>
      </w:r>
      <w:r w:rsidRPr="009F050F">
        <w:rPr>
          <w:rFonts w:asciiTheme="minorHAnsi" w:hAnsiTheme="minorHAnsi"/>
        </w:rPr>
        <w:t>suus USD 5 milj</w:t>
      </w:r>
      <w:r>
        <w:rPr>
          <w:rFonts w:asciiTheme="minorHAnsi" w:hAnsiTheme="minorHAnsi"/>
        </w:rPr>
        <w:t>oonaa</w:t>
      </w:r>
      <w:r w:rsidRPr="009F050F">
        <w:rPr>
          <w:rFonts w:asciiTheme="minorHAnsi" w:hAnsiTheme="minorHAnsi"/>
        </w:rPr>
        <w:t>)</w:t>
      </w:r>
      <w:r w:rsidRPr="0019140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T</w:t>
      </w:r>
      <w:r w:rsidRPr="0019140D">
        <w:rPr>
          <w:rFonts w:asciiTheme="minorHAnsi" w:hAnsiTheme="minorHAnsi"/>
        </w:rPr>
        <w:t>alousarvion mukaan</w:t>
      </w:r>
      <w:r>
        <w:rPr>
          <w:rFonts w:asciiTheme="minorHAnsi" w:hAnsiTheme="minorHAnsi"/>
        </w:rPr>
        <w:t xml:space="preserve"> </w:t>
      </w:r>
      <w:r w:rsidRPr="0019140D">
        <w:rPr>
          <w:rFonts w:asciiTheme="minorHAnsi" w:hAnsiTheme="minorHAnsi"/>
        </w:rPr>
        <w:t xml:space="preserve">Suomen ilmastorahoitus kaksinkertaistuu </w:t>
      </w:r>
      <w:r>
        <w:rPr>
          <w:rFonts w:asciiTheme="minorHAnsi" w:hAnsiTheme="minorHAnsi"/>
        </w:rPr>
        <w:t>vuonna</w:t>
      </w:r>
      <w:r w:rsidRPr="0019140D">
        <w:rPr>
          <w:rFonts w:asciiTheme="minorHAnsi" w:hAnsiTheme="minorHAnsi"/>
        </w:rPr>
        <w:t xml:space="preserve"> 2014</w:t>
      </w:r>
      <w:r>
        <w:rPr>
          <w:rFonts w:asciiTheme="minorHAnsi" w:hAnsiTheme="minorHAnsi"/>
        </w:rPr>
        <w:t xml:space="preserve"> vuosien </w:t>
      </w:r>
      <w:r w:rsidRPr="0019140D">
        <w:rPr>
          <w:rFonts w:asciiTheme="minorHAnsi" w:hAnsiTheme="minorHAnsi"/>
        </w:rPr>
        <w:t xml:space="preserve">2010–2012 tasosta. </w:t>
      </w:r>
    </w:p>
    <w:p w:rsidR="0019140D" w:rsidRDefault="0019140D" w:rsidP="00725387">
      <w:pPr>
        <w:rPr>
          <w:rFonts w:asciiTheme="minorHAnsi" w:hAnsiTheme="minorHAnsi"/>
        </w:rPr>
      </w:pPr>
    </w:p>
    <w:p w:rsidR="00417856" w:rsidRDefault="00417856" w:rsidP="0072538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Neuvotteluiden jatkonäkymät eivät Varsovassa näyttäneet valoisilta </w:t>
      </w:r>
      <w:r w:rsidR="00725387" w:rsidRPr="00725387">
        <w:rPr>
          <w:rFonts w:asciiTheme="minorHAnsi" w:hAnsiTheme="minorHAnsi"/>
        </w:rPr>
        <w:t>Japanin</w:t>
      </w:r>
      <w:r>
        <w:rPr>
          <w:rFonts w:asciiTheme="minorHAnsi" w:hAnsiTheme="minorHAnsi"/>
        </w:rPr>
        <w:t xml:space="preserve"> heikentyneiden pää</w:t>
      </w:r>
      <w:r>
        <w:rPr>
          <w:rFonts w:asciiTheme="minorHAnsi" w:hAnsiTheme="minorHAnsi"/>
        </w:rPr>
        <w:t>s</w:t>
      </w:r>
      <w:r>
        <w:rPr>
          <w:rFonts w:asciiTheme="minorHAnsi" w:hAnsiTheme="minorHAnsi"/>
        </w:rPr>
        <w:t>tötavoitteiden takia</w:t>
      </w:r>
      <w:r w:rsidR="00725387" w:rsidRPr="00725387">
        <w:rPr>
          <w:rFonts w:asciiTheme="minorHAnsi" w:hAnsiTheme="minorHAnsi"/>
        </w:rPr>
        <w:t xml:space="preserve">. Kehitys herättää pohtimaan minne </w:t>
      </w:r>
      <w:r>
        <w:rPr>
          <w:rFonts w:asciiTheme="minorHAnsi" w:hAnsiTheme="minorHAnsi"/>
        </w:rPr>
        <w:t>maailma on</w:t>
      </w:r>
      <w:r w:rsidR="00725387" w:rsidRPr="00725387">
        <w:rPr>
          <w:rFonts w:asciiTheme="minorHAnsi" w:hAnsiTheme="minorHAnsi"/>
        </w:rPr>
        <w:t xml:space="preserve"> menossa uuden sopimuksen kanssa. Suunta on huolestuttava ja </w:t>
      </w:r>
      <w:r w:rsidRPr="00725387">
        <w:rPr>
          <w:rFonts w:asciiTheme="minorHAnsi" w:hAnsiTheme="minorHAnsi"/>
        </w:rPr>
        <w:t>Japanin</w:t>
      </w:r>
      <w:r w:rsidR="00725387" w:rsidRPr="00725387">
        <w:rPr>
          <w:rFonts w:asciiTheme="minorHAnsi" w:hAnsiTheme="minorHAnsi"/>
        </w:rPr>
        <w:t xml:space="preserve"> toimet laajensivat </w:t>
      </w:r>
      <w:r>
        <w:rPr>
          <w:rFonts w:asciiTheme="minorHAnsi" w:hAnsiTheme="minorHAnsi"/>
        </w:rPr>
        <w:t>tavoitteiden ja todennäköisen lo</w:t>
      </w:r>
      <w:r>
        <w:rPr>
          <w:rFonts w:asciiTheme="minorHAnsi" w:hAnsiTheme="minorHAnsi"/>
        </w:rPr>
        <w:t>p</w:t>
      </w:r>
      <w:r>
        <w:rPr>
          <w:rFonts w:asciiTheme="minorHAnsi" w:hAnsiTheme="minorHAnsi"/>
        </w:rPr>
        <w:t>putuloksen välistä kuilua noin</w:t>
      </w:r>
      <w:r w:rsidR="00725387" w:rsidRPr="00725387">
        <w:rPr>
          <w:rFonts w:asciiTheme="minorHAnsi" w:hAnsiTheme="minorHAnsi"/>
        </w:rPr>
        <w:t xml:space="preserve"> 3-4 prosent</w:t>
      </w:r>
      <w:r>
        <w:rPr>
          <w:rFonts w:asciiTheme="minorHAnsi" w:hAnsiTheme="minorHAnsi"/>
        </w:rPr>
        <w:t xml:space="preserve">tia. Jotkut maaryhmät olivat myös sitä mieltä, että maat tulee jatkossakin jakaa kahteen luokkaan. </w:t>
      </w:r>
    </w:p>
    <w:p w:rsidR="00417856" w:rsidRDefault="00417856" w:rsidP="00725387">
      <w:pPr>
        <w:rPr>
          <w:rFonts w:asciiTheme="minorHAnsi" w:hAnsiTheme="minorHAnsi"/>
        </w:rPr>
      </w:pPr>
    </w:p>
    <w:p w:rsidR="00725387" w:rsidRDefault="00417856" w:rsidP="0072538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Neuvotteluprosessi jatkuu maalis- ja kesäkuussa 2014 Bonnissa pidettävillä ilmastoneuvotteluilla ja syyskuussa pidettävällä YK:n pääsihteerin ilmastokokouksella. Joulukuussa 2014 on vuorossa </w:t>
      </w:r>
      <w:r>
        <w:rPr>
          <w:rFonts w:asciiTheme="minorHAnsi" w:hAnsiTheme="minorHAnsi"/>
        </w:rPr>
        <w:lastRenderedPageBreak/>
        <w:t>Liman osapuolikokous ja maaliskuussa 2015 osapuolet toimittavat tietoa panoksestaan uuteen sopimukseen. Luonnostekstin tulisi olla valmis toukokuussa 2015</w:t>
      </w:r>
      <w:r w:rsidR="00F77C74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Pariisin kokouksessa joulukuussa 2015 olisi määrä päättää uudesta ilmastosopimuksesta.</w:t>
      </w:r>
    </w:p>
    <w:p w:rsidR="00FC2B65" w:rsidRDefault="00FC2B65" w:rsidP="00725387">
      <w:pPr>
        <w:rPr>
          <w:rFonts w:asciiTheme="minorHAnsi" w:hAnsiTheme="minorHAnsi"/>
        </w:rPr>
      </w:pPr>
    </w:p>
    <w:p w:rsidR="0032182D" w:rsidRPr="004E1A9C" w:rsidRDefault="007A7454" w:rsidP="004E1A9C">
      <w:pPr>
        <w:rPr>
          <w:rFonts w:asciiTheme="minorHAnsi" w:hAnsiTheme="minorHAnsi"/>
        </w:rPr>
      </w:pPr>
      <w:r w:rsidRPr="007A7454">
        <w:rPr>
          <w:rFonts w:asciiTheme="minorHAnsi" w:hAnsiTheme="minorHAnsi"/>
        </w:rPr>
        <w:t xml:space="preserve">Erityisasiantuntija </w:t>
      </w:r>
      <w:r w:rsidRPr="0004069C">
        <w:rPr>
          <w:rFonts w:asciiTheme="minorHAnsi" w:hAnsiTheme="minorHAnsi"/>
          <w:b/>
        </w:rPr>
        <w:t>Matti Kahra</w:t>
      </w:r>
      <w:r w:rsidRPr="007A7454">
        <w:rPr>
          <w:rFonts w:asciiTheme="minorHAnsi" w:hAnsiTheme="minorHAnsi"/>
        </w:rPr>
        <w:t xml:space="preserve"> </w:t>
      </w:r>
      <w:r w:rsidR="006509DA">
        <w:rPr>
          <w:rFonts w:asciiTheme="minorHAnsi" w:hAnsiTheme="minorHAnsi"/>
        </w:rPr>
        <w:t xml:space="preserve">maa- ja metsätalousministeriöstä </w:t>
      </w:r>
      <w:r w:rsidR="00F1642B">
        <w:rPr>
          <w:rFonts w:asciiTheme="minorHAnsi" w:hAnsiTheme="minorHAnsi"/>
        </w:rPr>
        <w:t>esitteli</w:t>
      </w:r>
      <w:r w:rsidR="006509DA">
        <w:rPr>
          <w:rFonts w:asciiTheme="minorHAnsi" w:hAnsiTheme="minorHAnsi"/>
        </w:rPr>
        <w:t xml:space="preserve"> </w:t>
      </w:r>
      <w:r w:rsidR="00F1642B">
        <w:rPr>
          <w:rFonts w:asciiTheme="minorHAnsi" w:hAnsiTheme="minorHAnsi"/>
        </w:rPr>
        <w:t xml:space="preserve">Varsovassa sovitun </w:t>
      </w:r>
      <w:r w:rsidR="006509DA">
        <w:rPr>
          <w:rFonts w:asciiTheme="minorHAnsi" w:hAnsiTheme="minorHAnsi"/>
        </w:rPr>
        <w:t>REDD+</w:t>
      </w:r>
      <w:r w:rsidR="0083624A">
        <w:rPr>
          <w:rFonts w:asciiTheme="minorHAnsi" w:hAnsiTheme="minorHAnsi"/>
        </w:rPr>
        <w:t xml:space="preserve"> </w:t>
      </w:r>
      <w:r w:rsidR="00F1642B">
        <w:rPr>
          <w:rFonts w:asciiTheme="minorHAnsi" w:hAnsiTheme="minorHAnsi"/>
        </w:rPr>
        <w:t>-päätöskokonaisuuden</w:t>
      </w:r>
      <w:r w:rsidR="007D2A30">
        <w:rPr>
          <w:rFonts w:asciiTheme="minorHAnsi" w:hAnsiTheme="minorHAnsi"/>
        </w:rPr>
        <w:t>. Päätökset muodostavat kolme keskistä elemänttiä: (1) REDD+ -sääntökirjan (k</w:t>
      </w:r>
      <w:r w:rsidR="007D2A30" w:rsidRPr="007D2A30">
        <w:rPr>
          <w:rFonts w:asciiTheme="minorHAnsi" w:hAnsiTheme="minorHAnsi"/>
        </w:rPr>
        <w:t>ansallinen metsämonitorointijärjestelmä</w:t>
      </w:r>
      <w:r w:rsidR="007D2A30">
        <w:rPr>
          <w:rFonts w:asciiTheme="minorHAnsi" w:hAnsiTheme="minorHAnsi"/>
        </w:rPr>
        <w:t>, p</w:t>
      </w:r>
      <w:r w:rsidR="007D2A30" w:rsidRPr="007D2A30">
        <w:rPr>
          <w:rFonts w:asciiTheme="minorHAnsi" w:hAnsiTheme="minorHAnsi"/>
        </w:rPr>
        <w:t>äästöjen mittaaminen, raportointi ja verifiointi</w:t>
      </w:r>
      <w:r w:rsidR="007D2A30">
        <w:rPr>
          <w:rFonts w:asciiTheme="minorHAnsi" w:hAnsiTheme="minorHAnsi"/>
        </w:rPr>
        <w:t>, p</w:t>
      </w:r>
      <w:r w:rsidR="007D2A30" w:rsidRPr="007D2A30">
        <w:rPr>
          <w:rFonts w:asciiTheme="minorHAnsi" w:hAnsiTheme="minorHAnsi"/>
        </w:rPr>
        <w:t>äästöjen vertailutasojen arviointi</w:t>
      </w:r>
      <w:r w:rsidR="007D2A30">
        <w:rPr>
          <w:rFonts w:asciiTheme="minorHAnsi" w:hAnsiTheme="minorHAnsi"/>
        </w:rPr>
        <w:t>, m</w:t>
      </w:r>
      <w:r w:rsidR="007D2A30" w:rsidRPr="007D2A30">
        <w:rPr>
          <w:rFonts w:asciiTheme="minorHAnsi" w:hAnsiTheme="minorHAnsi"/>
        </w:rPr>
        <w:t>etsäkatoa ajavien tekijöiden huomioiminen</w:t>
      </w:r>
      <w:r w:rsidR="007D2A30">
        <w:rPr>
          <w:rFonts w:asciiTheme="minorHAnsi" w:hAnsiTheme="minorHAnsi"/>
        </w:rPr>
        <w:t>, t</w:t>
      </w:r>
      <w:r w:rsidR="007D2A30" w:rsidRPr="007D2A30">
        <w:rPr>
          <w:rFonts w:asciiTheme="minorHAnsi" w:hAnsiTheme="minorHAnsi"/>
        </w:rPr>
        <w:t>urv</w:t>
      </w:r>
      <w:r w:rsidR="007D2A30" w:rsidRPr="007D2A30">
        <w:rPr>
          <w:rFonts w:asciiTheme="minorHAnsi" w:hAnsiTheme="minorHAnsi"/>
        </w:rPr>
        <w:t>a</w:t>
      </w:r>
      <w:r w:rsidR="007D2A30" w:rsidRPr="007D2A30">
        <w:rPr>
          <w:rFonts w:asciiTheme="minorHAnsi" w:hAnsiTheme="minorHAnsi"/>
        </w:rPr>
        <w:t>lausekkeiden raportointi</w:t>
      </w:r>
      <w:r w:rsidR="007D2A30">
        <w:rPr>
          <w:rFonts w:asciiTheme="minorHAnsi" w:hAnsiTheme="minorHAnsi"/>
        </w:rPr>
        <w:t xml:space="preserve">), (2) rahoitus sekä (3) </w:t>
      </w:r>
      <w:r w:rsidR="007D2A30" w:rsidRPr="007D2A30">
        <w:rPr>
          <w:rFonts w:asciiTheme="minorHAnsi" w:hAnsiTheme="minorHAnsi"/>
        </w:rPr>
        <w:t>Rahoituksen ja tuen tehokas ja tuloksellinen koo</w:t>
      </w:r>
      <w:r w:rsidR="007D2A30" w:rsidRPr="007D2A30">
        <w:rPr>
          <w:rFonts w:asciiTheme="minorHAnsi" w:hAnsiTheme="minorHAnsi"/>
        </w:rPr>
        <w:t>r</w:t>
      </w:r>
      <w:r w:rsidR="007D2A30" w:rsidRPr="007D2A30">
        <w:rPr>
          <w:rFonts w:asciiTheme="minorHAnsi" w:hAnsiTheme="minorHAnsi"/>
        </w:rPr>
        <w:t>dinointi</w:t>
      </w:r>
      <w:r w:rsidR="007D2A30">
        <w:rPr>
          <w:rFonts w:asciiTheme="minorHAnsi" w:hAnsiTheme="minorHAnsi"/>
        </w:rPr>
        <w:t>.</w:t>
      </w:r>
      <w:r w:rsidR="00D06093">
        <w:rPr>
          <w:rFonts w:asciiTheme="minorHAnsi" w:hAnsiTheme="minorHAnsi"/>
        </w:rPr>
        <w:t xml:space="preserve"> </w:t>
      </w:r>
      <w:r w:rsidR="0032182D" w:rsidRPr="004E1A9C">
        <w:rPr>
          <w:rFonts w:asciiTheme="minorHAnsi" w:hAnsiTheme="minorHAnsi"/>
        </w:rPr>
        <w:t>Uusi rahoitus menee maailmanpankin alla toimivalle</w:t>
      </w:r>
      <w:r w:rsidR="00D06093">
        <w:rPr>
          <w:rFonts w:asciiTheme="minorHAnsi" w:hAnsiTheme="minorHAnsi"/>
        </w:rPr>
        <w:t xml:space="preserve"> ilmastorahastolle. UNEPin</w:t>
      </w:r>
      <w:r w:rsidR="0032182D" w:rsidRPr="004E1A9C">
        <w:rPr>
          <w:rFonts w:asciiTheme="minorHAnsi" w:hAnsiTheme="minorHAnsi"/>
        </w:rPr>
        <w:t xml:space="preserve"> arvion mukaan </w:t>
      </w:r>
      <w:r w:rsidR="00D06093">
        <w:rPr>
          <w:rFonts w:asciiTheme="minorHAnsi" w:hAnsiTheme="minorHAnsi"/>
        </w:rPr>
        <w:t xml:space="preserve">REDD+ </w:t>
      </w:r>
      <w:r w:rsidR="0032182D" w:rsidRPr="004E1A9C">
        <w:rPr>
          <w:rFonts w:asciiTheme="minorHAnsi" w:hAnsiTheme="minorHAnsi"/>
        </w:rPr>
        <w:t>-mekanismi olisi voimassa</w:t>
      </w:r>
      <w:r w:rsidR="00D06093">
        <w:rPr>
          <w:rFonts w:asciiTheme="minorHAnsi" w:hAnsiTheme="minorHAnsi"/>
        </w:rPr>
        <w:t xml:space="preserve"> vuonna 2020</w:t>
      </w:r>
      <w:r w:rsidR="0032182D" w:rsidRPr="004E1A9C">
        <w:rPr>
          <w:rFonts w:asciiTheme="minorHAnsi" w:hAnsiTheme="minorHAnsi"/>
        </w:rPr>
        <w:t xml:space="preserve">. </w:t>
      </w:r>
    </w:p>
    <w:p w:rsidR="0032182D" w:rsidRDefault="0032182D" w:rsidP="0032182D">
      <w:pPr>
        <w:rPr>
          <w:rFonts w:asciiTheme="minorHAnsi" w:hAnsiTheme="minorHAnsi"/>
        </w:rPr>
      </w:pPr>
    </w:p>
    <w:p w:rsidR="00881EFA" w:rsidRDefault="006F5254" w:rsidP="0032182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Varsovan tuloksista oman kommenttipuheenvuoron esittivät professori </w:t>
      </w:r>
      <w:r w:rsidRPr="006F5254">
        <w:rPr>
          <w:rFonts w:asciiTheme="minorHAnsi" w:hAnsiTheme="minorHAnsi"/>
          <w:b/>
        </w:rPr>
        <w:t>Markku Kanninen</w:t>
      </w:r>
      <w:r>
        <w:rPr>
          <w:rFonts w:asciiTheme="minorHAnsi" w:hAnsiTheme="minorHAnsi"/>
        </w:rPr>
        <w:t xml:space="preserve"> Helsi</w:t>
      </w:r>
      <w:r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gin yliopistosta, KEPAn kehityspoliittinen asiantuntija </w:t>
      </w:r>
      <w:r w:rsidRPr="006F5254">
        <w:rPr>
          <w:rFonts w:asciiTheme="minorHAnsi" w:hAnsiTheme="minorHAnsi"/>
          <w:b/>
        </w:rPr>
        <w:t>Henri Purje</w:t>
      </w:r>
      <w:r>
        <w:rPr>
          <w:rFonts w:asciiTheme="minorHAnsi" w:hAnsiTheme="minorHAnsi"/>
        </w:rPr>
        <w:t xml:space="preserve">, Allianssin ilmastodelegaatti </w:t>
      </w:r>
      <w:r w:rsidRPr="006F5254">
        <w:rPr>
          <w:rFonts w:asciiTheme="minorHAnsi" w:hAnsiTheme="minorHAnsi"/>
          <w:b/>
        </w:rPr>
        <w:t>Hannele Tulkki</w:t>
      </w:r>
      <w:r>
        <w:rPr>
          <w:rFonts w:asciiTheme="minorHAnsi" w:hAnsiTheme="minorHAnsi"/>
        </w:rPr>
        <w:t xml:space="preserve">, Energiateollisuuden asiantuntija </w:t>
      </w:r>
      <w:r w:rsidRPr="006F5254">
        <w:rPr>
          <w:rFonts w:asciiTheme="minorHAnsi" w:hAnsiTheme="minorHAnsi"/>
          <w:b/>
        </w:rPr>
        <w:t>Joona Poukka</w:t>
      </w:r>
      <w:r>
        <w:rPr>
          <w:rFonts w:asciiTheme="minorHAnsi" w:hAnsiTheme="minorHAnsi"/>
        </w:rPr>
        <w:t xml:space="preserve"> ja WWF:n ilmastovastaava </w:t>
      </w:r>
      <w:r w:rsidRPr="006F5254">
        <w:rPr>
          <w:rFonts w:asciiTheme="minorHAnsi" w:hAnsiTheme="minorHAnsi"/>
          <w:b/>
        </w:rPr>
        <w:t>Hanna-Liisa Kangas</w:t>
      </w:r>
      <w:r>
        <w:rPr>
          <w:rFonts w:asciiTheme="minorHAnsi" w:hAnsiTheme="minorHAnsi"/>
        </w:rPr>
        <w:t xml:space="preserve">. </w:t>
      </w:r>
      <w:r w:rsidR="00FA03B8">
        <w:rPr>
          <w:rFonts w:asciiTheme="minorHAnsi" w:hAnsiTheme="minorHAnsi"/>
        </w:rPr>
        <w:t>Kommenttipuheenvuoroissa nousi es</w:t>
      </w:r>
      <w:r w:rsidR="005D45F1">
        <w:rPr>
          <w:rFonts w:asciiTheme="minorHAnsi" w:hAnsiTheme="minorHAnsi"/>
        </w:rPr>
        <w:t>iin:</w:t>
      </w:r>
      <w:r>
        <w:rPr>
          <w:rFonts w:asciiTheme="minorHAnsi" w:hAnsiTheme="minorHAnsi"/>
        </w:rPr>
        <w:t xml:space="preserve"> </w:t>
      </w:r>
      <w:r w:rsidR="005D45F1">
        <w:rPr>
          <w:rFonts w:asciiTheme="minorHAnsi" w:hAnsiTheme="minorHAnsi"/>
        </w:rPr>
        <w:t>REDD+</w:t>
      </w:r>
      <w:r w:rsidR="0032182D">
        <w:rPr>
          <w:rFonts w:asciiTheme="minorHAnsi" w:hAnsiTheme="minorHAnsi"/>
        </w:rPr>
        <w:t xml:space="preserve"> </w:t>
      </w:r>
      <w:r w:rsidR="005D45F1">
        <w:rPr>
          <w:rFonts w:asciiTheme="minorHAnsi" w:hAnsiTheme="minorHAnsi"/>
        </w:rPr>
        <w:t>-</w:t>
      </w:r>
      <w:r w:rsidR="0032182D">
        <w:rPr>
          <w:rFonts w:asciiTheme="minorHAnsi" w:hAnsiTheme="minorHAnsi"/>
        </w:rPr>
        <w:t>päätökset</w:t>
      </w:r>
      <w:r w:rsidR="005D45F1">
        <w:rPr>
          <w:rFonts w:asciiTheme="minorHAnsi" w:hAnsiTheme="minorHAnsi"/>
        </w:rPr>
        <w:t xml:space="preserve"> ovat</w:t>
      </w:r>
      <w:r w:rsidR="0032182D">
        <w:rPr>
          <w:rFonts w:asciiTheme="minorHAnsi" w:hAnsiTheme="minorHAnsi"/>
        </w:rPr>
        <w:t xml:space="preserve"> hyviä</w:t>
      </w:r>
      <w:r w:rsidR="005D45F1">
        <w:rPr>
          <w:rFonts w:asciiTheme="minorHAnsi" w:hAnsiTheme="minorHAnsi"/>
        </w:rPr>
        <w:t xml:space="preserve"> ja erityisen tärkeää on työohjelma resurssiperäisestä rahoituksesta; toinen erityisen tärkeä päätös koskee m</w:t>
      </w:r>
      <w:r w:rsidR="005D45F1" w:rsidRPr="007D2A30">
        <w:rPr>
          <w:rFonts w:asciiTheme="minorHAnsi" w:hAnsiTheme="minorHAnsi"/>
        </w:rPr>
        <w:t xml:space="preserve">etsäkatoa ajavien tekijöiden </w:t>
      </w:r>
      <w:r w:rsidR="005D45F1">
        <w:rPr>
          <w:rFonts w:asciiTheme="minorHAnsi" w:hAnsiTheme="minorHAnsi"/>
        </w:rPr>
        <w:t>huomioimista; mekanismin täytäntöönpano vuonna 2020 on reali</w:t>
      </w:r>
      <w:r w:rsidR="005D45F1">
        <w:rPr>
          <w:rFonts w:asciiTheme="minorHAnsi" w:hAnsiTheme="minorHAnsi"/>
        </w:rPr>
        <w:t>s</w:t>
      </w:r>
      <w:r w:rsidR="005D45F1">
        <w:rPr>
          <w:rFonts w:asciiTheme="minorHAnsi" w:hAnsiTheme="minorHAnsi"/>
        </w:rPr>
        <w:t xml:space="preserve">tinen arvio; </w:t>
      </w:r>
      <w:r w:rsidR="008E10D1">
        <w:rPr>
          <w:rFonts w:asciiTheme="minorHAnsi" w:hAnsiTheme="minorHAnsi"/>
        </w:rPr>
        <w:t>vaikka REDD+ -päätöskokonaisuuden oli rohkaiseva, toimenpano on paljon kiinni ka</w:t>
      </w:r>
      <w:r w:rsidR="008E10D1">
        <w:rPr>
          <w:rFonts w:asciiTheme="minorHAnsi" w:hAnsiTheme="minorHAnsi"/>
        </w:rPr>
        <w:t>n</w:t>
      </w:r>
      <w:r w:rsidR="008E10D1">
        <w:rPr>
          <w:rFonts w:asciiTheme="minorHAnsi" w:hAnsiTheme="minorHAnsi"/>
        </w:rPr>
        <w:t xml:space="preserve">sallisesta kontekstista ja hallinnon tasosta; </w:t>
      </w:r>
      <w:r w:rsidR="00881EFA">
        <w:rPr>
          <w:rFonts w:asciiTheme="minorHAnsi" w:hAnsiTheme="minorHAnsi"/>
        </w:rPr>
        <w:t>positiivisena myös 100 miljoonan kehitysrahasto, jo</w:t>
      </w:r>
      <w:r w:rsidR="00D23878">
        <w:rPr>
          <w:rFonts w:asciiTheme="minorHAnsi" w:hAnsiTheme="minorHAnsi"/>
        </w:rPr>
        <w:t>ka on demokraattisin rahoitusinstrumentei</w:t>
      </w:r>
      <w:r w:rsidR="00881EFA">
        <w:rPr>
          <w:rFonts w:asciiTheme="minorHAnsi" w:hAnsiTheme="minorHAnsi"/>
        </w:rPr>
        <w:t>sta; vihreä ilmastorahasto, mistä rahoitetaan ja mikä sen asema tulee olemaan suhteessa olemassa oleviin mekanismeihin?; Varsovassa puhuttiin markk</w:t>
      </w:r>
      <w:r w:rsidR="00881EFA">
        <w:rPr>
          <w:rFonts w:asciiTheme="minorHAnsi" w:hAnsiTheme="minorHAnsi"/>
        </w:rPr>
        <w:t>i</w:t>
      </w:r>
      <w:r w:rsidR="00881EFA">
        <w:rPr>
          <w:rFonts w:asciiTheme="minorHAnsi" w:hAnsiTheme="minorHAnsi"/>
        </w:rPr>
        <w:t>namek</w:t>
      </w:r>
      <w:r w:rsidR="00881EFA">
        <w:rPr>
          <w:rFonts w:asciiTheme="minorHAnsi" w:hAnsiTheme="minorHAnsi"/>
        </w:rPr>
        <w:t>a</w:t>
      </w:r>
      <w:r w:rsidR="00881EFA">
        <w:rPr>
          <w:rFonts w:asciiTheme="minorHAnsi" w:hAnsiTheme="minorHAnsi"/>
        </w:rPr>
        <w:t>nismeista vähän; elinkeinoelämän kannalta olennaista on, että olisi globaali hiilidioksidin hinta, ja että kansalliset ja kansainväliset markkinamekanismit tukisivat toisiaan paremmin;</w:t>
      </w:r>
      <w:r w:rsidR="00881EFA" w:rsidRPr="00881EFA">
        <w:rPr>
          <w:rFonts w:asciiTheme="minorHAnsi" w:hAnsiTheme="minorHAnsi"/>
        </w:rPr>
        <w:t xml:space="preserve"> </w:t>
      </w:r>
      <w:r w:rsidR="00881EFA">
        <w:rPr>
          <w:rFonts w:asciiTheme="minorHAnsi" w:hAnsiTheme="minorHAnsi"/>
        </w:rPr>
        <w:t>yr</w:t>
      </w:r>
      <w:r w:rsidR="00881EFA">
        <w:rPr>
          <w:rFonts w:asciiTheme="minorHAnsi" w:hAnsiTheme="minorHAnsi"/>
        </w:rPr>
        <w:t>i</w:t>
      </w:r>
      <w:r w:rsidR="00881EFA">
        <w:rPr>
          <w:rFonts w:asciiTheme="minorHAnsi" w:hAnsiTheme="minorHAnsi"/>
        </w:rPr>
        <w:t>tysmaailmaa voisi sitoa enemmän mukaan ilmastoneuvotteluihin;</w:t>
      </w:r>
      <w:r w:rsidR="006F0737">
        <w:rPr>
          <w:rFonts w:asciiTheme="minorHAnsi" w:hAnsiTheme="minorHAnsi"/>
        </w:rPr>
        <w:t xml:space="preserve"> nuorisojärjestöt toivoivat, että kunnianhimo olisi näkynyt vahvemmin; kansalaisjärjestöt olivat pääosin hyvin pettyneitä tulokseen – esimerkk</w:t>
      </w:r>
      <w:r w:rsidR="006F0737">
        <w:rPr>
          <w:rFonts w:asciiTheme="minorHAnsi" w:hAnsiTheme="minorHAnsi"/>
        </w:rPr>
        <w:t>i</w:t>
      </w:r>
      <w:r w:rsidR="006F0737">
        <w:rPr>
          <w:rFonts w:asciiTheme="minorHAnsi" w:hAnsiTheme="minorHAnsi"/>
        </w:rPr>
        <w:t>nä järjestöjen ulosmarssi</w:t>
      </w:r>
      <w:r w:rsidR="006F0737" w:rsidRPr="006F0737">
        <w:rPr>
          <w:rFonts w:asciiTheme="minorHAnsi" w:hAnsiTheme="minorHAnsi"/>
        </w:rPr>
        <w:t xml:space="preserve"> </w:t>
      </w:r>
      <w:r w:rsidR="006F0737">
        <w:rPr>
          <w:rFonts w:asciiTheme="minorHAnsi" w:hAnsiTheme="minorHAnsi"/>
        </w:rPr>
        <w:t>Varsovassa; kivihiiliteollisuus sai liikaa tilaa neuvotteluissa, joten fossiilisektorin ja UNFCCC:n side pitäisi katkaista kokonaan, sillä ei tulisi olla vaikutusta ilma</w:t>
      </w:r>
      <w:r w:rsidR="006F0737">
        <w:rPr>
          <w:rFonts w:asciiTheme="minorHAnsi" w:hAnsiTheme="minorHAnsi"/>
        </w:rPr>
        <w:t>s</w:t>
      </w:r>
      <w:r w:rsidR="006F0737">
        <w:rPr>
          <w:rFonts w:asciiTheme="minorHAnsi" w:hAnsiTheme="minorHAnsi"/>
        </w:rPr>
        <w:t>toneuvotteluissa; jotkut maat tekevät pelkästään omaan maan politiikkaa peilaavia ratkaisuja, jo</w:t>
      </w:r>
      <w:r w:rsidR="006F0737">
        <w:rPr>
          <w:rFonts w:asciiTheme="minorHAnsi" w:hAnsiTheme="minorHAnsi"/>
        </w:rPr>
        <w:t>t</w:t>
      </w:r>
      <w:r w:rsidR="006F0737">
        <w:rPr>
          <w:rFonts w:asciiTheme="minorHAnsi" w:hAnsiTheme="minorHAnsi"/>
        </w:rPr>
        <w:t>ka heikent</w:t>
      </w:r>
      <w:r w:rsidR="006F0737">
        <w:rPr>
          <w:rFonts w:asciiTheme="minorHAnsi" w:hAnsiTheme="minorHAnsi"/>
        </w:rPr>
        <w:t>ä</w:t>
      </w:r>
      <w:r w:rsidR="006F0737">
        <w:rPr>
          <w:rFonts w:asciiTheme="minorHAnsi" w:hAnsiTheme="minorHAnsi"/>
        </w:rPr>
        <w:t>vät maailmanpoliittista konsensusta.</w:t>
      </w:r>
    </w:p>
    <w:p w:rsidR="006F0737" w:rsidRDefault="006F0737" w:rsidP="0032182D">
      <w:pPr>
        <w:rPr>
          <w:rFonts w:asciiTheme="minorHAnsi" w:hAnsiTheme="minorHAnsi"/>
        </w:rPr>
      </w:pPr>
    </w:p>
    <w:p w:rsidR="005F13A4" w:rsidRDefault="006F0737" w:rsidP="001967FB">
      <w:pPr>
        <w:rPr>
          <w:rFonts w:asciiTheme="minorHAnsi" w:hAnsiTheme="minorHAnsi"/>
        </w:rPr>
      </w:pPr>
      <w:r w:rsidRPr="00D53ED9">
        <w:rPr>
          <w:rFonts w:asciiTheme="minorHAnsi" w:hAnsiTheme="minorHAnsi"/>
          <w:b/>
        </w:rPr>
        <w:t>Yleisökeskustelussa</w:t>
      </w:r>
      <w:r>
        <w:rPr>
          <w:rFonts w:asciiTheme="minorHAnsi" w:hAnsiTheme="minorHAnsi"/>
        </w:rPr>
        <w:t xml:space="preserve"> nousi esiin muun muassa: </w:t>
      </w:r>
      <w:r w:rsidR="002C0AA6">
        <w:rPr>
          <w:rFonts w:asciiTheme="minorHAnsi" w:hAnsiTheme="minorHAnsi"/>
        </w:rPr>
        <w:t xml:space="preserve">ilmastoneuvotteluiden aikaperspektiivin tulisi olla pidempi lämpötilan nousuarvion suhteen – kyllä kahden asteen yli mennään mutta koska?; </w:t>
      </w:r>
      <w:r w:rsidR="00072BDC">
        <w:rPr>
          <w:rFonts w:asciiTheme="minorHAnsi" w:hAnsiTheme="minorHAnsi"/>
        </w:rPr>
        <w:t>s</w:t>
      </w:r>
      <w:r w:rsidR="002C0AA6">
        <w:rPr>
          <w:rFonts w:asciiTheme="minorHAnsi" w:hAnsiTheme="minorHAnsi"/>
        </w:rPr>
        <w:t>op</w:t>
      </w:r>
      <w:r w:rsidR="002C0AA6">
        <w:rPr>
          <w:rFonts w:asciiTheme="minorHAnsi" w:hAnsiTheme="minorHAnsi"/>
        </w:rPr>
        <w:t>i</w:t>
      </w:r>
      <w:r w:rsidR="002C0AA6">
        <w:rPr>
          <w:rFonts w:asciiTheme="minorHAnsi" w:hAnsiTheme="minorHAnsi"/>
        </w:rPr>
        <w:t xml:space="preserve">muksen tavoitteena on kaksi astetta johon maat ovat sitoutuneet, eli on ongelmallista </w:t>
      </w:r>
      <w:r w:rsidR="006779FD">
        <w:rPr>
          <w:rFonts w:asciiTheme="minorHAnsi" w:hAnsiTheme="minorHAnsi"/>
        </w:rPr>
        <w:t>sitoutua</w:t>
      </w:r>
      <w:r w:rsidR="002C0AA6">
        <w:rPr>
          <w:rFonts w:asciiTheme="minorHAnsi" w:hAnsiTheme="minorHAnsi"/>
        </w:rPr>
        <w:t xml:space="preserve"> 20 vuotta vanhaan päätökseen. Neuvottelijan näkökulmasta sitoumusta on vaikeaa lähteä muutt</w:t>
      </w:r>
      <w:r w:rsidR="002C0AA6">
        <w:rPr>
          <w:rFonts w:asciiTheme="minorHAnsi" w:hAnsiTheme="minorHAnsi"/>
        </w:rPr>
        <w:t>a</w:t>
      </w:r>
      <w:r w:rsidR="002C0AA6">
        <w:rPr>
          <w:rFonts w:asciiTheme="minorHAnsi" w:hAnsiTheme="minorHAnsi"/>
        </w:rPr>
        <w:t xml:space="preserve">maan; </w:t>
      </w:r>
      <w:r w:rsidR="006779FD">
        <w:rPr>
          <w:rFonts w:asciiTheme="minorHAnsi" w:hAnsiTheme="minorHAnsi"/>
        </w:rPr>
        <w:t>sopeutumiseen ei kiinnitetä tarpeeksi huomiota ja siksi tulisi herätellä keskustelua yli ka</w:t>
      </w:r>
      <w:r w:rsidR="006779FD">
        <w:rPr>
          <w:rFonts w:asciiTheme="minorHAnsi" w:hAnsiTheme="minorHAnsi"/>
        </w:rPr>
        <w:t>h</w:t>
      </w:r>
      <w:r w:rsidR="006779FD">
        <w:rPr>
          <w:rFonts w:asciiTheme="minorHAnsi" w:hAnsiTheme="minorHAnsi"/>
        </w:rPr>
        <w:t>den asteen maailmasta; sopeutumisen kriteereitä ja päästöjen hillintää tulisi tiukentaa kansallise</w:t>
      </w:r>
      <w:r w:rsidR="006779FD">
        <w:rPr>
          <w:rFonts w:asciiTheme="minorHAnsi" w:hAnsiTheme="minorHAnsi"/>
        </w:rPr>
        <w:t>s</w:t>
      </w:r>
      <w:r w:rsidR="006779FD">
        <w:rPr>
          <w:rFonts w:asciiTheme="minorHAnsi" w:hAnsiTheme="minorHAnsi"/>
        </w:rPr>
        <w:t xml:space="preserve">ti; maatalous voi olla suuri kärsijä, kun sopeutuminen on agendalla, mutta maatalous ei; </w:t>
      </w:r>
      <w:r w:rsidR="00F16088">
        <w:rPr>
          <w:rFonts w:asciiTheme="minorHAnsi" w:hAnsiTheme="minorHAnsi"/>
        </w:rPr>
        <w:t>tulisiko resursseja kansallisesti ohjata hallinnollisesti vai markkinaehtoisesti?; ainakin REDD+ -työssä e</w:t>
      </w:r>
      <w:r w:rsidR="00F16088">
        <w:rPr>
          <w:rFonts w:asciiTheme="minorHAnsi" w:hAnsiTheme="minorHAnsi"/>
        </w:rPr>
        <w:t>n</w:t>
      </w:r>
      <w:r w:rsidR="00F16088">
        <w:rPr>
          <w:rFonts w:asciiTheme="minorHAnsi" w:hAnsiTheme="minorHAnsi"/>
        </w:rPr>
        <w:t xml:space="preserve">simmäisenä kriteerinä on kansallinen lainsäädäntö; markkinamekanismit eivät edisty koska niiden tuomaan kunnianhimoon ei uskota – ei ostajia, ei tarvetta; </w:t>
      </w:r>
      <w:r w:rsidR="006779FD">
        <w:rPr>
          <w:rFonts w:asciiTheme="minorHAnsi" w:hAnsiTheme="minorHAnsi"/>
        </w:rPr>
        <w:t>Sitrassa uusi hankekokonaisuus – miten muutosta hiilineutraalisuuteen voidaan edistää</w:t>
      </w:r>
      <w:r w:rsidR="00072BDC">
        <w:rPr>
          <w:rFonts w:asciiTheme="minorHAnsi" w:hAnsiTheme="minorHAnsi"/>
        </w:rPr>
        <w:t>.</w:t>
      </w:r>
    </w:p>
    <w:p w:rsidR="00072BDC" w:rsidRDefault="00072BDC" w:rsidP="001967FB">
      <w:pPr>
        <w:rPr>
          <w:rFonts w:asciiTheme="minorHAnsi" w:hAnsiTheme="minorHAnsi"/>
        </w:rPr>
      </w:pPr>
    </w:p>
    <w:p w:rsidR="00376940" w:rsidRPr="00E956BD" w:rsidRDefault="001967FB" w:rsidP="00376940">
      <w:pPr>
        <w:rPr>
          <w:rFonts w:asciiTheme="minorHAnsi" w:hAnsiTheme="minorHAnsi"/>
          <w:b/>
        </w:rPr>
      </w:pPr>
      <w:r w:rsidRPr="00E956BD">
        <w:rPr>
          <w:rFonts w:asciiTheme="minorHAnsi" w:hAnsiTheme="minorHAnsi"/>
          <w:b/>
        </w:rPr>
        <w:t>Kansallinen ilmastopaneeli tukee ilmasto- ja energiapolitiikan valmistelua</w:t>
      </w:r>
    </w:p>
    <w:p w:rsidR="00E956BD" w:rsidRDefault="00E956BD" w:rsidP="00E956BD">
      <w:pPr>
        <w:rPr>
          <w:rFonts w:asciiTheme="minorHAnsi" w:hAnsiTheme="minorHAnsi"/>
        </w:rPr>
      </w:pPr>
    </w:p>
    <w:p w:rsidR="001967FB" w:rsidRPr="00C57AB1" w:rsidRDefault="001967FB" w:rsidP="00E956BD">
      <w:pPr>
        <w:rPr>
          <w:rFonts w:asciiTheme="minorHAnsi" w:hAnsiTheme="minorHAnsi"/>
          <w:b/>
          <w:color w:val="FF0000"/>
        </w:rPr>
      </w:pPr>
      <w:r w:rsidRPr="00E956BD">
        <w:rPr>
          <w:rFonts w:asciiTheme="minorHAnsi" w:hAnsiTheme="minorHAnsi"/>
        </w:rPr>
        <w:t>Kansallisen ilmastopaneelin jäsen tutki</w:t>
      </w:r>
      <w:r w:rsidR="00574149">
        <w:rPr>
          <w:rFonts w:asciiTheme="minorHAnsi" w:hAnsiTheme="minorHAnsi"/>
        </w:rPr>
        <w:t>musprofessori Miimu Airaksinen</w:t>
      </w:r>
      <w:r w:rsidRPr="00E956BD">
        <w:rPr>
          <w:rFonts w:asciiTheme="minorHAnsi" w:hAnsiTheme="minorHAnsi"/>
        </w:rPr>
        <w:t xml:space="preserve"> VTT</w:t>
      </w:r>
      <w:r w:rsidR="00574149">
        <w:rPr>
          <w:rFonts w:asciiTheme="minorHAnsi" w:hAnsiTheme="minorHAnsi"/>
        </w:rPr>
        <w:t xml:space="preserve">:ltä esitteli kansallisen ilmastopaneelin viimeaikaista tutkimusta. </w:t>
      </w:r>
      <w:r w:rsidR="00B31A36">
        <w:rPr>
          <w:rFonts w:asciiTheme="minorHAnsi" w:hAnsiTheme="minorHAnsi"/>
        </w:rPr>
        <w:t>Ilmastopaneeli on monitieteellinen elin, jonka tutkimu</w:t>
      </w:r>
      <w:r w:rsidR="00B31A36">
        <w:rPr>
          <w:rFonts w:asciiTheme="minorHAnsi" w:hAnsiTheme="minorHAnsi"/>
        </w:rPr>
        <w:t>s</w:t>
      </w:r>
      <w:r w:rsidR="00B31A36">
        <w:rPr>
          <w:rFonts w:asciiTheme="minorHAnsi" w:hAnsiTheme="minorHAnsi"/>
        </w:rPr>
        <w:t xml:space="preserve">raportteihin voi tutustua osoitteessa </w:t>
      </w:r>
      <w:hyperlink r:id="rId10" w:history="1">
        <w:r w:rsidR="00B31A36" w:rsidRPr="002F7565">
          <w:rPr>
            <w:rStyle w:val="Hyperlinkki"/>
            <w:rFonts w:asciiTheme="minorHAnsi" w:hAnsiTheme="minorHAnsi"/>
          </w:rPr>
          <w:t>www.ilmastopaneeli.fi</w:t>
        </w:r>
      </w:hyperlink>
      <w:r w:rsidR="00B31A36">
        <w:rPr>
          <w:rFonts w:asciiTheme="minorHAnsi" w:hAnsiTheme="minorHAnsi"/>
        </w:rPr>
        <w:t xml:space="preserve">. </w:t>
      </w:r>
      <w:r w:rsidR="009A08C9">
        <w:rPr>
          <w:rFonts w:asciiTheme="minorHAnsi" w:hAnsiTheme="minorHAnsi"/>
        </w:rPr>
        <w:t>Va</w:t>
      </w:r>
      <w:r w:rsidR="006B277D">
        <w:rPr>
          <w:rFonts w:asciiTheme="minorHAnsi" w:hAnsiTheme="minorHAnsi"/>
        </w:rPr>
        <w:t>lmistuneet selvitykset koskevat: Energiajärjestelmiä ja päästönvähennystoimia (e</w:t>
      </w:r>
      <w:r w:rsidR="006B277D" w:rsidRPr="006B277D">
        <w:rPr>
          <w:rFonts w:asciiTheme="minorHAnsi" w:hAnsiTheme="minorHAnsi"/>
        </w:rPr>
        <w:t>nergiajärjestelmä ja päästönvähennystoimet</w:t>
      </w:r>
      <w:r w:rsidR="006B277D">
        <w:rPr>
          <w:rFonts w:asciiTheme="minorHAnsi" w:hAnsiTheme="minorHAnsi"/>
        </w:rPr>
        <w:t>, r</w:t>
      </w:r>
      <w:r w:rsidR="006B277D" w:rsidRPr="006B277D">
        <w:rPr>
          <w:rFonts w:asciiTheme="minorHAnsi" w:hAnsiTheme="minorHAnsi"/>
        </w:rPr>
        <w:t>a</w:t>
      </w:r>
      <w:r w:rsidR="006B277D" w:rsidRPr="006B277D">
        <w:rPr>
          <w:rFonts w:asciiTheme="minorHAnsi" w:hAnsiTheme="minorHAnsi"/>
        </w:rPr>
        <w:t xml:space="preserve">kennetun ympäristön </w:t>
      </w:r>
      <w:r w:rsidR="006B277D">
        <w:rPr>
          <w:rFonts w:asciiTheme="minorHAnsi" w:hAnsiTheme="minorHAnsi"/>
        </w:rPr>
        <w:t>hajautettuja</w:t>
      </w:r>
      <w:r w:rsidR="006B277D" w:rsidRPr="006B277D">
        <w:rPr>
          <w:rFonts w:asciiTheme="minorHAnsi" w:hAnsiTheme="minorHAnsi"/>
        </w:rPr>
        <w:t xml:space="preserve"> </w:t>
      </w:r>
      <w:r w:rsidR="006B277D">
        <w:rPr>
          <w:rFonts w:asciiTheme="minorHAnsi" w:hAnsiTheme="minorHAnsi"/>
        </w:rPr>
        <w:t>energiajärjestelmiä, lämpöpumppuja</w:t>
      </w:r>
      <w:r w:rsidR="006B277D" w:rsidRPr="006B277D">
        <w:rPr>
          <w:rFonts w:asciiTheme="minorHAnsi" w:hAnsiTheme="minorHAnsi"/>
        </w:rPr>
        <w:t xml:space="preserve"> ja kaukolämpö</w:t>
      </w:r>
      <w:r w:rsidR="006B277D">
        <w:rPr>
          <w:rFonts w:asciiTheme="minorHAnsi" w:hAnsiTheme="minorHAnsi"/>
        </w:rPr>
        <w:t>ä</w:t>
      </w:r>
      <w:r w:rsidR="006B277D" w:rsidRPr="006B277D">
        <w:rPr>
          <w:rFonts w:asciiTheme="minorHAnsi" w:hAnsiTheme="minorHAnsi"/>
        </w:rPr>
        <w:t xml:space="preserve"> energi</w:t>
      </w:r>
      <w:r w:rsidR="006B277D" w:rsidRPr="006B277D">
        <w:rPr>
          <w:rFonts w:asciiTheme="minorHAnsi" w:hAnsiTheme="minorHAnsi"/>
        </w:rPr>
        <w:t>a</w:t>
      </w:r>
      <w:r w:rsidR="006B277D" w:rsidRPr="006B277D">
        <w:rPr>
          <w:rFonts w:asciiTheme="minorHAnsi" w:hAnsiTheme="minorHAnsi"/>
        </w:rPr>
        <w:lastRenderedPageBreak/>
        <w:t>järjestelmässä</w:t>
      </w:r>
      <w:r w:rsidR="006B277D">
        <w:rPr>
          <w:rFonts w:asciiTheme="minorHAnsi" w:hAnsiTheme="minorHAnsi"/>
        </w:rPr>
        <w:t>, m</w:t>
      </w:r>
      <w:r w:rsidR="006B277D" w:rsidRPr="006B277D">
        <w:rPr>
          <w:rFonts w:asciiTheme="minorHAnsi" w:hAnsiTheme="minorHAnsi"/>
        </w:rPr>
        <w:t>etsien käytön ja metsäbioenergian ilmastovaikutuks</w:t>
      </w:r>
      <w:r w:rsidR="006B277D">
        <w:rPr>
          <w:rFonts w:asciiTheme="minorHAnsi" w:hAnsiTheme="minorHAnsi"/>
        </w:rPr>
        <w:t>ia) sekä ilmastolakia (</w:t>
      </w:r>
      <w:r w:rsidR="006B277D" w:rsidRPr="006B277D">
        <w:rPr>
          <w:rFonts w:asciiTheme="minorHAnsi" w:hAnsiTheme="minorHAnsi"/>
        </w:rPr>
        <w:t>Ilma</w:t>
      </w:r>
      <w:r w:rsidR="006B277D" w:rsidRPr="006B277D">
        <w:rPr>
          <w:rFonts w:asciiTheme="minorHAnsi" w:hAnsiTheme="minorHAnsi"/>
        </w:rPr>
        <w:t>s</w:t>
      </w:r>
      <w:r w:rsidR="006B277D" w:rsidRPr="006B277D">
        <w:rPr>
          <w:rFonts w:asciiTheme="minorHAnsi" w:hAnsiTheme="minorHAnsi"/>
        </w:rPr>
        <w:t>topaneelin raportti ilmastolaista</w:t>
      </w:r>
      <w:r w:rsidR="006B277D">
        <w:rPr>
          <w:rFonts w:asciiTheme="minorHAnsi" w:hAnsiTheme="minorHAnsi"/>
        </w:rPr>
        <w:t xml:space="preserve">, </w:t>
      </w:r>
      <w:r w:rsidR="006B277D" w:rsidRPr="006B277D">
        <w:rPr>
          <w:rFonts w:asciiTheme="minorHAnsi" w:hAnsiTheme="minorHAnsi"/>
        </w:rPr>
        <w:t>Ilmastopaneelin lausunto ilmastolain säätämismahdollisuuksia koskevasta esiselvityksestä</w:t>
      </w:r>
      <w:r w:rsidR="006B277D">
        <w:rPr>
          <w:rFonts w:asciiTheme="minorHAnsi" w:hAnsiTheme="minorHAnsi"/>
        </w:rPr>
        <w:t xml:space="preserve">). </w:t>
      </w:r>
      <w:r w:rsidR="00C829AC">
        <w:rPr>
          <w:rFonts w:asciiTheme="minorHAnsi" w:hAnsiTheme="minorHAnsi"/>
        </w:rPr>
        <w:t>Ilmastopaneeli valmistelee parhaillaan raportteja mustasta hiilestä, maatalouden ilmastovaikutuksista, rakennetun ympäristön hillintä- ja sopeutumistoimenpiteistä ja hiilineutraaliudesta</w:t>
      </w:r>
      <w:r w:rsidR="00D23878">
        <w:rPr>
          <w:rFonts w:asciiTheme="minorHAnsi" w:hAnsiTheme="minorHAnsi"/>
        </w:rPr>
        <w:t>.</w:t>
      </w:r>
    </w:p>
    <w:p w:rsidR="001967FB" w:rsidRDefault="001967FB" w:rsidP="001967FB">
      <w:pPr>
        <w:rPr>
          <w:rFonts w:asciiTheme="minorHAnsi" w:hAnsiTheme="minorHAnsi"/>
        </w:rPr>
      </w:pPr>
    </w:p>
    <w:p w:rsidR="00D84F4F" w:rsidRDefault="00D84F4F" w:rsidP="001967FB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Yleisökeskustelussa </w:t>
      </w:r>
      <w:r w:rsidR="00D9473A">
        <w:rPr>
          <w:rFonts w:asciiTheme="minorHAnsi" w:hAnsiTheme="minorHAnsi"/>
        </w:rPr>
        <w:t>huomioitiin Ilmastopaneelin tekemän työn tärkeys ja korkea laatu. Keskust</w:t>
      </w:r>
      <w:r w:rsidR="00D9473A">
        <w:rPr>
          <w:rFonts w:asciiTheme="minorHAnsi" w:hAnsiTheme="minorHAnsi"/>
        </w:rPr>
        <w:t>e</w:t>
      </w:r>
      <w:r w:rsidR="00D9473A">
        <w:rPr>
          <w:rFonts w:asciiTheme="minorHAnsi" w:hAnsiTheme="minorHAnsi"/>
        </w:rPr>
        <w:t>lussa nousi esiin myös</w:t>
      </w:r>
      <w:r>
        <w:rPr>
          <w:rFonts w:asciiTheme="minorHAnsi" w:hAnsiTheme="minorHAnsi"/>
        </w:rPr>
        <w:t xml:space="preserve">: </w:t>
      </w:r>
      <w:r w:rsidR="00D9473A">
        <w:rPr>
          <w:rFonts w:asciiTheme="minorHAnsi" w:hAnsiTheme="minorHAnsi"/>
        </w:rPr>
        <w:t xml:space="preserve">IPCC:n käyttämien </w:t>
      </w:r>
      <w:r>
        <w:rPr>
          <w:rFonts w:asciiTheme="minorHAnsi" w:hAnsiTheme="minorHAnsi"/>
        </w:rPr>
        <w:t>päästökertoimien tarkkuus – kuinka paljon päästöke</w:t>
      </w:r>
      <w:r>
        <w:rPr>
          <w:rFonts w:asciiTheme="minorHAnsi" w:hAnsiTheme="minorHAnsi"/>
        </w:rPr>
        <w:t>r</w:t>
      </w:r>
      <w:r>
        <w:rPr>
          <w:rFonts w:asciiTheme="minorHAnsi" w:hAnsiTheme="minorHAnsi"/>
        </w:rPr>
        <w:t>toimissa on otettu huomioon hiilen sidonta, jota pohjoinen nurmi sitoo</w:t>
      </w:r>
      <w:r w:rsidR="00D9473A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tai karjan </w:t>
      </w:r>
      <w:r w:rsidR="00D23878">
        <w:rPr>
          <w:rFonts w:asciiTheme="minorHAnsi" w:hAnsiTheme="minorHAnsi"/>
        </w:rPr>
        <w:t xml:space="preserve">esim. </w:t>
      </w:r>
      <w:r>
        <w:rPr>
          <w:rFonts w:asciiTheme="minorHAnsi" w:hAnsiTheme="minorHAnsi"/>
        </w:rPr>
        <w:t>päästöke</w:t>
      </w:r>
      <w:r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toimet?; </w:t>
      </w:r>
      <w:r w:rsidR="00D9473A">
        <w:rPr>
          <w:rFonts w:asciiTheme="minorHAnsi" w:hAnsiTheme="minorHAnsi"/>
        </w:rPr>
        <w:t>Suomen ei ole pakko käyttää IPCC:n ohjearvoja, vaan jos maalla on p</w:t>
      </w:r>
      <w:r w:rsidR="00D9473A">
        <w:rPr>
          <w:rFonts w:asciiTheme="minorHAnsi" w:hAnsiTheme="minorHAnsi"/>
        </w:rPr>
        <w:t>a</w:t>
      </w:r>
      <w:r w:rsidR="00D9473A">
        <w:rPr>
          <w:rFonts w:asciiTheme="minorHAnsi" w:hAnsiTheme="minorHAnsi"/>
        </w:rPr>
        <w:t>rempaa tutkimusta,</w:t>
      </w:r>
      <w:r w:rsidR="00ED1F46">
        <w:rPr>
          <w:rFonts w:asciiTheme="minorHAnsi" w:hAnsiTheme="minorHAnsi"/>
        </w:rPr>
        <w:t xml:space="preserve"> niin se otetaan käyttöön;</w:t>
      </w:r>
      <w:r w:rsidR="00D9473A" w:rsidRPr="00D9473A">
        <w:rPr>
          <w:rFonts w:asciiTheme="minorHAnsi" w:hAnsiTheme="minorHAnsi"/>
        </w:rPr>
        <w:t xml:space="preserve"> </w:t>
      </w:r>
      <w:r w:rsidR="00D9473A">
        <w:rPr>
          <w:rFonts w:asciiTheme="minorHAnsi" w:hAnsiTheme="minorHAnsi"/>
        </w:rPr>
        <w:t>Suomi on ma</w:t>
      </w:r>
      <w:r w:rsidR="00D23878">
        <w:rPr>
          <w:rFonts w:asciiTheme="minorHAnsi" w:hAnsiTheme="minorHAnsi"/>
        </w:rPr>
        <w:t>ailmanluokkaa cleantech-sektorin</w:t>
      </w:r>
      <w:r w:rsidR="00D9473A">
        <w:rPr>
          <w:rFonts w:asciiTheme="minorHAnsi" w:hAnsiTheme="minorHAnsi"/>
        </w:rPr>
        <w:t xml:space="preserve"> kehityksessä, mutta inn</w:t>
      </w:r>
      <w:r w:rsidR="00D9473A">
        <w:rPr>
          <w:rFonts w:asciiTheme="minorHAnsi" w:hAnsiTheme="minorHAnsi"/>
        </w:rPr>
        <w:t>o</w:t>
      </w:r>
      <w:r w:rsidR="00D9473A">
        <w:rPr>
          <w:rFonts w:asciiTheme="minorHAnsi" w:hAnsiTheme="minorHAnsi"/>
        </w:rPr>
        <w:t>vaation kaupallistaminen tökkii. Esimerkiksi aurinkopaneelien kehitystyö on karkaamassa Kiinaan. Tuo</w:t>
      </w:r>
      <w:r w:rsidR="00D9473A">
        <w:rPr>
          <w:rFonts w:asciiTheme="minorHAnsi" w:hAnsiTheme="minorHAnsi"/>
        </w:rPr>
        <w:t>t</w:t>
      </w:r>
      <w:r w:rsidR="00D9473A">
        <w:rPr>
          <w:rFonts w:asciiTheme="minorHAnsi" w:hAnsiTheme="minorHAnsi"/>
        </w:rPr>
        <w:t>teistaminen vaatisi enemmän tukea alkuvaiheessa;</w:t>
      </w:r>
      <w:r w:rsidR="00D9473A" w:rsidRPr="00D9473A">
        <w:rPr>
          <w:rFonts w:asciiTheme="minorHAnsi" w:hAnsiTheme="minorHAnsi"/>
        </w:rPr>
        <w:t xml:space="preserve"> </w:t>
      </w:r>
      <w:r w:rsidR="00522F7E">
        <w:rPr>
          <w:rFonts w:asciiTheme="minorHAnsi" w:hAnsiTheme="minorHAnsi"/>
        </w:rPr>
        <w:t>uusiutuvia vaivaa kustannustehokkuus, joten ei ole varmaa tuleeko uusiutuvien tukemiseen lisää kannusteita, koska valtion budjetti ase</w:t>
      </w:r>
      <w:r w:rsidR="00522F7E">
        <w:rPr>
          <w:rFonts w:asciiTheme="minorHAnsi" w:hAnsiTheme="minorHAnsi"/>
        </w:rPr>
        <w:t>t</w:t>
      </w:r>
      <w:r w:rsidR="00522F7E">
        <w:rPr>
          <w:rFonts w:asciiTheme="minorHAnsi" w:hAnsiTheme="minorHAnsi"/>
        </w:rPr>
        <w:t xml:space="preserve">taa tietyt reunaehdot; </w:t>
      </w:r>
      <w:r w:rsidR="008B4982">
        <w:rPr>
          <w:rFonts w:asciiTheme="minorHAnsi" w:hAnsiTheme="minorHAnsi"/>
        </w:rPr>
        <w:t>puhutaan usein yhden energiamuodon tuesta, kun pitäisi katsoa koko jä</w:t>
      </w:r>
      <w:r w:rsidR="008B4982">
        <w:rPr>
          <w:rFonts w:asciiTheme="minorHAnsi" w:hAnsiTheme="minorHAnsi"/>
        </w:rPr>
        <w:t>r</w:t>
      </w:r>
      <w:r w:rsidR="008B4982">
        <w:rPr>
          <w:rFonts w:asciiTheme="minorHAnsi" w:hAnsiTheme="minorHAnsi"/>
        </w:rPr>
        <w:t xml:space="preserve">jestelmää, esimerkiksi ympäristölle haitallisten polttoaineiden tukia; </w:t>
      </w:r>
      <w:r w:rsidR="00522F7E">
        <w:rPr>
          <w:rFonts w:asciiTheme="minorHAnsi" w:hAnsiTheme="minorHAnsi"/>
        </w:rPr>
        <w:t>tulisi käydä laajempi kesku</w:t>
      </w:r>
      <w:r w:rsidR="00522F7E">
        <w:rPr>
          <w:rFonts w:asciiTheme="minorHAnsi" w:hAnsiTheme="minorHAnsi"/>
        </w:rPr>
        <w:t>s</w:t>
      </w:r>
      <w:r w:rsidR="00522F7E">
        <w:rPr>
          <w:rFonts w:asciiTheme="minorHAnsi" w:hAnsiTheme="minorHAnsi"/>
        </w:rPr>
        <w:t>telu komission uudesta ilmasto- ja energiapaketista, jotta päästökauppamek</w:t>
      </w:r>
      <w:r w:rsidR="00522F7E">
        <w:rPr>
          <w:rFonts w:asciiTheme="minorHAnsi" w:hAnsiTheme="minorHAnsi"/>
        </w:rPr>
        <w:t>a</w:t>
      </w:r>
      <w:r w:rsidR="00522F7E">
        <w:rPr>
          <w:rFonts w:asciiTheme="minorHAnsi" w:hAnsiTheme="minorHAnsi"/>
        </w:rPr>
        <w:t>nismin toimivuuteen saataisi ratkai</w:t>
      </w:r>
      <w:r w:rsidR="008B4982">
        <w:rPr>
          <w:rFonts w:asciiTheme="minorHAnsi" w:hAnsiTheme="minorHAnsi"/>
        </w:rPr>
        <w:t>su.</w:t>
      </w:r>
    </w:p>
    <w:p w:rsidR="006E767D" w:rsidRDefault="006E767D" w:rsidP="001967FB">
      <w:pPr>
        <w:rPr>
          <w:rFonts w:asciiTheme="minorHAnsi" w:hAnsiTheme="minorHAnsi"/>
        </w:rPr>
      </w:pPr>
    </w:p>
    <w:p w:rsidR="00102B56" w:rsidRDefault="00ED1F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Puheenjohtaja </w:t>
      </w:r>
      <w:r w:rsidRPr="00ED1F46">
        <w:rPr>
          <w:rFonts w:asciiTheme="minorHAnsi" w:hAnsiTheme="minorHAnsi"/>
          <w:b/>
        </w:rPr>
        <w:t>Tuula Var</w:t>
      </w:r>
      <w:r>
        <w:rPr>
          <w:rFonts w:asciiTheme="minorHAnsi" w:hAnsiTheme="minorHAnsi"/>
          <w:b/>
        </w:rPr>
        <w:t xml:space="preserve">iksen </w:t>
      </w:r>
      <w:r>
        <w:rPr>
          <w:rFonts w:asciiTheme="minorHAnsi" w:hAnsiTheme="minorHAnsi"/>
        </w:rPr>
        <w:t>yhteenveto keskustelusta osoitti, että k</w:t>
      </w:r>
      <w:r w:rsidR="006E767D">
        <w:rPr>
          <w:rFonts w:asciiTheme="minorHAnsi" w:hAnsiTheme="minorHAnsi"/>
        </w:rPr>
        <w:t xml:space="preserve">ahden asteen tavoitteista </w:t>
      </w:r>
      <w:r>
        <w:rPr>
          <w:rFonts w:asciiTheme="minorHAnsi" w:hAnsiTheme="minorHAnsi"/>
        </w:rPr>
        <w:t>tulisi areenan mukaan pitää edelleen kiinni</w:t>
      </w:r>
      <w:r w:rsidR="006E767D">
        <w:rPr>
          <w:rFonts w:asciiTheme="minorHAnsi" w:hAnsiTheme="minorHAnsi"/>
        </w:rPr>
        <w:t xml:space="preserve">, mutta </w:t>
      </w:r>
      <w:r>
        <w:rPr>
          <w:rFonts w:asciiTheme="minorHAnsi" w:hAnsiTheme="minorHAnsi"/>
        </w:rPr>
        <w:t>keskustelua tulee ohjata enemmän ja</w:t>
      </w:r>
      <w:r w:rsidR="006E767D">
        <w:rPr>
          <w:rFonts w:asciiTheme="minorHAnsi" w:hAnsiTheme="minorHAnsi"/>
        </w:rPr>
        <w:t xml:space="preserve"> panostaa</w:t>
      </w:r>
      <w:r>
        <w:rPr>
          <w:rFonts w:asciiTheme="minorHAnsi" w:hAnsiTheme="minorHAnsi"/>
        </w:rPr>
        <w:t xml:space="preserve"> sopeutumiseen. M</w:t>
      </w:r>
      <w:r w:rsidR="006E767D">
        <w:rPr>
          <w:rFonts w:asciiTheme="minorHAnsi" w:hAnsiTheme="minorHAnsi"/>
        </w:rPr>
        <w:t xml:space="preserve">aailma ei pääty </w:t>
      </w:r>
      <w:r>
        <w:rPr>
          <w:rFonts w:asciiTheme="minorHAnsi" w:hAnsiTheme="minorHAnsi"/>
        </w:rPr>
        <w:t>vuosien 2020 tai 2050</w:t>
      </w:r>
      <w:r w:rsidR="006E767D">
        <w:rPr>
          <w:rFonts w:asciiTheme="minorHAnsi" w:hAnsiTheme="minorHAnsi"/>
        </w:rPr>
        <w:t xml:space="preserve"> jälkeen. Paljon keskusteltiin </w:t>
      </w:r>
      <w:r>
        <w:rPr>
          <w:rFonts w:asciiTheme="minorHAnsi" w:hAnsiTheme="minorHAnsi"/>
        </w:rPr>
        <w:t xml:space="preserve">myös </w:t>
      </w:r>
      <w:r w:rsidR="006E767D">
        <w:rPr>
          <w:rFonts w:asciiTheme="minorHAnsi" w:hAnsiTheme="minorHAnsi"/>
        </w:rPr>
        <w:t>va</w:t>
      </w:r>
      <w:r w:rsidR="006E767D">
        <w:rPr>
          <w:rFonts w:asciiTheme="minorHAnsi" w:hAnsiTheme="minorHAnsi"/>
        </w:rPr>
        <w:t>s</w:t>
      </w:r>
      <w:r w:rsidR="006E767D">
        <w:rPr>
          <w:rFonts w:asciiTheme="minorHAnsi" w:hAnsiTheme="minorHAnsi"/>
        </w:rPr>
        <w:t xml:space="preserve">tuusta – </w:t>
      </w:r>
      <w:r>
        <w:rPr>
          <w:rFonts w:asciiTheme="minorHAnsi" w:hAnsiTheme="minorHAnsi"/>
        </w:rPr>
        <w:t>ylisukupolvisesta</w:t>
      </w:r>
      <w:r w:rsidR="006E767D">
        <w:rPr>
          <w:rFonts w:asciiTheme="minorHAnsi" w:hAnsiTheme="minorHAnsi"/>
        </w:rPr>
        <w:t xml:space="preserve"> ja EU:n vastuusta. </w:t>
      </w:r>
      <w:r>
        <w:rPr>
          <w:rFonts w:asciiTheme="minorHAnsi" w:hAnsiTheme="minorHAnsi"/>
        </w:rPr>
        <w:t>Lisäksi m</w:t>
      </w:r>
      <w:r w:rsidR="006E767D">
        <w:rPr>
          <w:rFonts w:asciiTheme="minorHAnsi" w:hAnsiTheme="minorHAnsi"/>
        </w:rPr>
        <w:t>arkkinamekanism</w:t>
      </w:r>
      <w:r>
        <w:rPr>
          <w:rFonts w:asciiTheme="minorHAnsi" w:hAnsiTheme="minorHAnsi"/>
        </w:rPr>
        <w:t>eilla on</w:t>
      </w:r>
      <w:r w:rsidR="006E767D">
        <w:rPr>
          <w:rFonts w:asciiTheme="minorHAnsi" w:hAnsiTheme="minorHAnsi"/>
        </w:rPr>
        <w:t xml:space="preserve"> iso merkitys ilma</w:t>
      </w:r>
      <w:r w:rsidR="006E767D">
        <w:rPr>
          <w:rFonts w:asciiTheme="minorHAnsi" w:hAnsiTheme="minorHAnsi"/>
        </w:rPr>
        <w:t>s</w:t>
      </w:r>
      <w:r w:rsidR="006E767D">
        <w:rPr>
          <w:rFonts w:asciiTheme="minorHAnsi" w:hAnsiTheme="minorHAnsi"/>
        </w:rPr>
        <w:t>tokysymyk</w:t>
      </w:r>
      <w:r>
        <w:rPr>
          <w:rFonts w:asciiTheme="minorHAnsi" w:hAnsiTheme="minorHAnsi"/>
        </w:rPr>
        <w:t>sissä</w:t>
      </w:r>
      <w:r w:rsidR="006E767D">
        <w:rPr>
          <w:rFonts w:asciiTheme="minorHAnsi" w:hAnsiTheme="minorHAnsi"/>
        </w:rPr>
        <w:t xml:space="preserve">. </w:t>
      </w:r>
      <w:r w:rsidR="00D23878">
        <w:rPr>
          <w:rFonts w:asciiTheme="minorHAnsi" w:hAnsiTheme="minorHAnsi"/>
        </w:rPr>
        <w:t>Kokonaisvaltainen lähestymistarve on myös ilmeinen, siksi ilmastopaneelin työn jatkaminen on tärkeää.</w:t>
      </w:r>
    </w:p>
    <w:p w:rsidR="00E634CA" w:rsidRDefault="00E634CA">
      <w:pPr>
        <w:rPr>
          <w:rFonts w:asciiTheme="minorHAnsi" w:hAnsiTheme="minorHAnsi"/>
        </w:rPr>
      </w:pPr>
    </w:p>
    <w:p w:rsidR="00E634CA" w:rsidRDefault="00E634CA">
      <w:pPr>
        <w:rPr>
          <w:rFonts w:asciiTheme="minorHAnsi" w:hAnsiTheme="minorHAnsi"/>
        </w:rPr>
      </w:pPr>
    </w:p>
    <w:p w:rsidR="00E634CA" w:rsidRDefault="004E2017">
      <w:pPr>
        <w:rPr>
          <w:rFonts w:asciiTheme="minorHAnsi" w:hAnsiTheme="minorHAnsi"/>
        </w:rPr>
      </w:pPr>
      <w:r>
        <w:rPr>
          <w:rFonts w:asciiTheme="minorHAnsi" w:hAnsiTheme="minorHAnsi"/>
        </w:rPr>
        <w:t>Ilmastoareenan sihteeri</w:t>
      </w:r>
    </w:p>
    <w:p w:rsidR="00E634CA" w:rsidRDefault="00E634CA">
      <w:pPr>
        <w:rPr>
          <w:rFonts w:asciiTheme="minorHAnsi" w:hAnsiTheme="minorHAnsi"/>
        </w:rPr>
      </w:pPr>
    </w:p>
    <w:p w:rsidR="004E2017" w:rsidRDefault="004E2017">
      <w:pPr>
        <w:rPr>
          <w:rFonts w:asciiTheme="minorHAnsi" w:hAnsiTheme="minorHAnsi"/>
        </w:rPr>
      </w:pPr>
      <w:r>
        <w:rPr>
          <w:rFonts w:asciiTheme="minorHAnsi" w:hAnsiTheme="minorHAnsi"/>
        </w:rPr>
        <w:t>Paula Virta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Jami Arvola</w:t>
      </w:r>
    </w:p>
    <w:p w:rsidR="00E634CA" w:rsidRDefault="00E634CA">
      <w:pPr>
        <w:rPr>
          <w:rFonts w:asciiTheme="minorHAnsi" w:hAnsiTheme="minorHAnsi"/>
        </w:rPr>
      </w:pPr>
      <w:r>
        <w:rPr>
          <w:rFonts w:asciiTheme="minorHAnsi" w:hAnsiTheme="minorHAnsi"/>
        </w:rPr>
        <w:t>PAULA VIRTA</w:t>
      </w:r>
      <w:r w:rsidR="004E2017">
        <w:rPr>
          <w:rFonts w:asciiTheme="minorHAnsi" w:hAnsiTheme="minorHAnsi"/>
        </w:rPr>
        <w:tab/>
      </w:r>
      <w:r w:rsidR="004E2017">
        <w:rPr>
          <w:rFonts w:asciiTheme="minorHAnsi" w:hAnsiTheme="minorHAnsi"/>
        </w:rPr>
        <w:tab/>
      </w:r>
      <w:r w:rsidR="004E2017">
        <w:rPr>
          <w:rFonts w:asciiTheme="minorHAnsi" w:hAnsiTheme="minorHAnsi"/>
        </w:rPr>
        <w:tab/>
      </w:r>
      <w:r w:rsidR="004E2017">
        <w:rPr>
          <w:rFonts w:asciiTheme="minorHAnsi" w:hAnsiTheme="minorHAnsi"/>
        </w:rPr>
        <w:tab/>
        <w:t>JAMI ARVOLA</w:t>
      </w:r>
    </w:p>
    <w:p w:rsidR="00E634CA" w:rsidRDefault="00E634CA">
      <w:pPr>
        <w:rPr>
          <w:rFonts w:asciiTheme="minorHAnsi" w:hAnsiTheme="minorHAnsi"/>
        </w:rPr>
      </w:pPr>
    </w:p>
    <w:p w:rsidR="00E634CA" w:rsidRDefault="00E634C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D23878" w:rsidRDefault="00D23878">
      <w:pPr>
        <w:rPr>
          <w:rFonts w:asciiTheme="minorHAnsi" w:hAnsiTheme="minorHAnsi"/>
        </w:rPr>
      </w:pPr>
    </w:p>
    <w:p w:rsidR="00D23878" w:rsidRPr="00C77FAA" w:rsidRDefault="004E2017">
      <w:pPr>
        <w:rPr>
          <w:rFonts w:asciiTheme="minorHAnsi" w:hAnsiTheme="minorHAnsi"/>
        </w:rPr>
      </w:pPr>
      <w:r>
        <w:rPr>
          <w:rFonts w:asciiTheme="minorHAnsi" w:hAnsiTheme="minorHAnsi"/>
        </w:rPr>
        <w:t>Liitteet</w:t>
      </w:r>
      <w:r>
        <w:rPr>
          <w:rFonts w:asciiTheme="minorHAnsi" w:hAnsiTheme="minorHAnsi"/>
        </w:rPr>
        <w:tab/>
      </w:r>
    </w:p>
    <w:sectPr w:rsidR="00D23878" w:rsidRPr="00C77FAA" w:rsidSect="00D568B2">
      <w:headerReference w:type="default" r:id="rId11"/>
      <w:pgSz w:w="11906" w:h="16838" w:code="9"/>
      <w:pgMar w:top="709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D6" w:rsidRDefault="007D70D6" w:rsidP="000B41E1">
      <w:r>
        <w:separator/>
      </w:r>
    </w:p>
  </w:endnote>
  <w:endnote w:type="continuationSeparator" w:id="0">
    <w:p w:rsidR="007D70D6" w:rsidRDefault="007D70D6" w:rsidP="000B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D6" w:rsidRDefault="007D70D6" w:rsidP="000B41E1">
      <w:r>
        <w:separator/>
      </w:r>
    </w:p>
  </w:footnote>
  <w:footnote w:type="continuationSeparator" w:id="0">
    <w:p w:rsidR="007D70D6" w:rsidRDefault="007D70D6" w:rsidP="000B4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367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90E5E" w:rsidRDefault="00C90E5E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B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163C" w:rsidRDefault="00A5163C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A0B"/>
    <w:multiLevelType w:val="hybridMultilevel"/>
    <w:tmpl w:val="206A07D0"/>
    <w:lvl w:ilvl="0" w:tplc="775C95E6">
      <w:start w:val="14"/>
      <w:numFmt w:val="bullet"/>
      <w:lvlText w:val="-"/>
      <w:lvlJc w:val="left"/>
      <w:pPr>
        <w:ind w:left="2968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>
    <w:nsid w:val="05AF4BBF"/>
    <w:multiLevelType w:val="hybridMultilevel"/>
    <w:tmpl w:val="43C8A6B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1DD23C5E"/>
    <w:multiLevelType w:val="hybridMultilevel"/>
    <w:tmpl w:val="B20E610A"/>
    <w:lvl w:ilvl="0" w:tplc="F67A34EC">
      <w:start w:val="13"/>
      <w:numFmt w:val="bullet"/>
      <w:lvlText w:val="-"/>
      <w:lvlJc w:val="left"/>
      <w:pPr>
        <w:ind w:left="1665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2DFE1573"/>
    <w:multiLevelType w:val="hybridMultilevel"/>
    <w:tmpl w:val="32C0365A"/>
    <w:lvl w:ilvl="0" w:tplc="040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">
    <w:nsid w:val="37811B18"/>
    <w:multiLevelType w:val="hybridMultilevel"/>
    <w:tmpl w:val="5F70C0AA"/>
    <w:lvl w:ilvl="0" w:tplc="75689C94">
      <w:start w:val="4"/>
      <w:numFmt w:val="decimal"/>
      <w:lvlText w:val="%1."/>
      <w:lvlJc w:val="left"/>
      <w:pPr>
        <w:tabs>
          <w:tab w:val="num" w:pos="1306"/>
        </w:tabs>
        <w:ind w:left="1306" w:hanging="13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5">
    <w:nsid w:val="569B5086"/>
    <w:multiLevelType w:val="hybridMultilevel"/>
    <w:tmpl w:val="F92EDBC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5B685FBD"/>
    <w:multiLevelType w:val="multilevel"/>
    <w:tmpl w:val="C8DC45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BD65AF0"/>
    <w:multiLevelType w:val="hybridMultilevel"/>
    <w:tmpl w:val="1AE64AAA"/>
    <w:lvl w:ilvl="0" w:tplc="0409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8">
    <w:nsid w:val="5CEE6A0E"/>
    <w:multiLevelType w:val="hybridMultilevel"/>
    <w:tmpl w:val="13805454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>
    <w:nsid w:val="61390F0F"/>
    <w:multiLevelType w:val="hybridMultilevel"/>
    <w:tmpl w:val="95520A80"/>
    <w:lvl w:ilvl="0" w:tplc="F4C027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4A30E7"/>
    <w:multiLevelType w:val="hybridMultilevel"/>
    <w:tmpl w:val="B2D07C72"/>
    <w:lvl w:ilvl="0" w:tplc="040B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1">
    <w:nsid w:val="758C45E6"/>
    <w:multiLevelType w:val="hybridMultilevel"/>
    <w:tmpl w:val="98404BA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>
    <w:nsid w:val="7B8A41B8"/>
    <w:multiLevelType w:val="hybridMultilevel"/>
    <w:tmpl w:val="90C0A18E"/>
    <w:lvl w:ilvl="0" w:tplc="0409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10"/>
    <w:rsid w:val="00025717"/>
    <w:rsid w:val="00036F39"/>
    <w:rsid w:val="0004069C"/>
    <w:rsid w:val="000658AD"/>
    <w:rsid w:val="00072758"/>
    <w:rsid w:val="00072BDC"/>
    <w:rsid w:val="00082EBF"/>
    <w:rsid w:val="0009692A"/>
    <w:rsid w:val="000B41E1"/>
    <w:rsid w:val="000C30C3"/>
    <w:rsid w:val="000D7AF8"/>
    <w:rsid w:val="000E72EE"/>
    <w:rsid w:val="000E7751"/>
    <w:rsid w:val="00102B56"/>
    <w:rsid w:val="00103A77"/>
    <w:rsid w:val="00117F4D"/>
    <w:rsid w:val="0013720C"/>
    <w:rsid w:val="001426C3"/>
    <w:rsid w:val="00152D5B"/>
    <w:rsid w:val="00166B7B"/>
    <w:rsid w:val="00173B16"/>
    <w:rsid w:val="00184359"/>
    <w:rsid w:val="0019140D"/>
    <w:rsid w:val="001967FB"/>
    <w:rsid w:val="001B2889"/>
    <w:rsid w:val="001B4D3A"/>
    <w:rsid w:val="001D1E0B"/>
    <w:rsid w:val="001D2C7A"/>
    <w:rsid w:val="001D69F9"/>
    <w:rsid w:val="001D790D"/>
    <w:rsid w:val="001E1E37"/>
    <w:rsid w:val="001E251C"/>
    <w:rsid w:val="0021559F"/>
    <w:rsid w:val="0021686E"/>
    <w:rsid w:val="0025104F"/>
    <w:rsid w:val="00255764"/>
    <w:rsid w:val="002735BE"/>
    <w:rsid w:val="00290606"/>
    <w:rsid w:val="0029633B"/>
    <w:rsid w:val="002B22AE"/>
    <w:rsid w:val="002C0AA6"/>
    <w:rsid w:val="002F0658"/>
    <w:rsid w:val="003148C0"/>
    <w:rsid w:val="0032011A"/>
    <w:rsid w:val="0032182D"/>
    <w:rsid w:val="0032270A"/>
    <w:rsid w:val="00324B03"/>
    <w:rsid w:val="00325833"/>
    <w:rsid w:val="00332B8C"/>
    <w:rsid w:val="00345FA8"/>
    <w:rsid w:val="003463C4"/>
    <w:rsid w:val="0036175F"/>
    <w:rsid w:val="00364393"/>
    <w:rsid w:val="0037639A"/>
    <w:rsid w:val="00376940"/>
    <w:rsid w:val="003A090F"/>
    <w:rsid w:val="004045D0"/>
    <w:rsid w:val="00407724"/>
    <w:rsid w:val="00417856"/>
    <w:rsid w:val="004561F3"/>
    <w:rsid w:val="0046427C"/>
    <w:rsid w:val="00464D1D"/>
    <w:rsid w:val="00474EEB"/>
    <w:rsid w:val="00481B25"/>
    <w:rsid w:val="0048582F"/>
    <w:rsid w:val="0049256F"/>
    <w:rsid w:val="004A011E"/>
    <w:rsid w:val="004B409F"/>
    <w:rsid w:val="004B5979"/>
    <w:rsid w:val="004D5001"/>
    <w:rsid w:val="004D59B4"/>
    <w:rsid w:val="004D7766"/>
    <w:rsid w:val="004E1A9C"/>
    <w:rsid w:val="004E1BB7"/>
    <w:rsid w:val="004E2017"/>
    <w:rsid w:val="004E6540"/>
    <w:rsid w:val="004F15EF"/>
    <w:rsid w:val="005176F3"/>
    <w:rsid w:val="00522F7E"/>
    <w:rsid w:val="00535264"/>
    <w:rsid w:val="005419CC"/>
    <w:rsid w:val="005521C9"/>
    <w:rsid w:val="00555AA3"/>
    <w:rsid w:val="0056370A"/>
    <w:rsid w:val="005725C3"/>
    <w:rsid w:val="00574149"/>
    <w:rsid w:val="005754DE"/>
    <w:rsid w:val="00581300"/>
    <w:rsid w:val="00582830"/>
    <w:rsid w:val="005A390E"/>
    <w:rsid w:val="005A7216"/>
    <w:rsid w:val="005B1F0D"/>
    <w:rsid w:val="005D43A2"/>
    <w:rsid w:val="005D45F1"/>
    <w:rsid w:val="005D6D81"/>
    <w:rsid w:val="005E363C"/>
    <w:rsid w:val="005F13A4"/>
    <w:rsid w:val="005F2822"/>
    <w:rsid w:val="005F3773"/>
    <w:rsid w:val="0064063B"/>
    <w:rsid w:val="006509DA"/>
    <w:rsid w:val="00666BD9"/>
    <w:rsid w:val="00673B7D"/>
    <w:rsid w:val="006779FD"/>
    <w:rsid w:val="00691520"/>
    <w:rsid w:val="00696A9F"/>
    <w:rsid w:val="006A4BD2"/>
    <w:rsid w:val="006B030E"/>
    <w:rsid w:val="006B277D"/>
    <w:rsid w:val="006D4E22"/>
    <w:rsid w:val="006E16AB"/>
    <w:rsid w:val="006E767D"/>
    <w:rsid w:val="006F0737"/>
    <w:rsid w:val="006F5109"/>
    <w:rsid w:val="006F5254"/>
    <w:rsid w:val="006F5E12"/>
    <w:rsid w:val="0070155B"/>
    <w:rsid w:val="007020F9"/>
    <w:rsid w:val="00702777"/>
    <w:rsid w:val="007041E4"/>
    <w:rsid w:val="00725387"/>
    <w:rsid w:val="0073609E"/>
    <w:rsid w:val="00751745"/>
    <w:rsid w:val="007845EC"/>
    <w:rsid w:val="007A7333"/>
    <w:rsid w:val="007A7454"/>
    <w:rsid w:val="007A79FB"/>
    <w:rsid w:val="007B7D13"/>
    <w:rsid w:val="007C7BE6"/>
    <w:rsid w:val="007D2A30"/>
    <w:rsid w:val="007D477F"/>
    <w:rsid w:val="007D4FA1"/>
    <w:rsid w:val="007D70D6"/>
    <w:rsid w:val="00813336"/>
    <w:rsid w:val="0083624A"/>
    <w:rsid w:val="00841BA4"/>
    <w:rsid w:val="00852C49"/>
    <w:rsid w:val="00853008"/>
    <w:rsid w:val="00871485"/>
    <w:rsid w:val="00877AE6"/>
    <w:rsid w:val="00881EFA"/>
    <w:rsid w:val="008B2ADC"/>
    <w:rsid w:val="008B3945"/>
    <w:rsid w:val="008B4982"/>
    <w:rsid w:val="008C42EB"/>
    <w:rsid w:val="008D11B6"/>
    <w:rsid w:val="008D2F12"/>
    <w:rsid w:val="008D482E"/>
    <w:rsid w:val="008E10D1"/>
    <w:rsid w:val="008F6150"/>
    <w:rsid w:val="00904F80"/>
    <w:rsid w:val="00912542"/>
    <w:rsid w:val="00922C5B"/>
    <w:rsid w:val="00934C4D"/>
    <w:rsid w:val="00942418"/>
    <w:rsid w:val="00953884"/>
    <w:rsid w:val="00956EB9"/>
    <w:rsid w:val="00960E2D"/>
    <w:rsid w:val="009834A5"/>
    <w:rsid w:val="0099731C"/>
    <w:rsid w:val="009A08C9"/>
    <w:rsid w:val="009A0D40"/>
    <w:rsid w:val="009A1328"/>
    <w:rsid w:val="009A3EAE"/>
    <w:rsid w:val="009A4D50"/>
    <w:rsid w:val="009B37FD"/>
    <w:rsid w:val="009F050F"/>
    <w:rsid w:val="009F0FC0"/>
    <w:rsid w:val="009F3A59"/>
    <w:rsid w:val="009F6233"/>
    <w:rsid w:val="00A07B26"/>
    <w:rsid w:val="00A104E2"/>
    <w:rsid w:val="00A332F9"/>
    <w:rsid w:val="00A3564C"/>
    <w:rsid w:val="00A40FBD"/>
    <w:rsid w:val="00A5163C"/>
    <w:rsid w:val="00A661D9"/>
    <w:rsid w:val="00A7132B"/>
    <w:rsid w:val="00A727B5"/>
    <w:rsid w:val="00AA08E2"/>
    <w:rsid w:val="00AB0AA1"/>
    <w:rsid w:val="00AC4AD3"/>
    <w:rsid w:val="00AE0FD6"/>
    <w:rsid w:val="00AE23A8"/>
    <w:rsid w:val="00AE331B"/>
    <w:rsid w:val="00AE7C2F"/>
    <w:rsid w:val="00B027BB"/>
    <w:rsid w:val="00B14AC5"/>
    <w:rsid w:val="00B31A36"/>
    <w:rsid w:val="00B330DD"/>
    <w:rsid w:val="00B44E67"/>
    <w:rsid w:val="00B54BE5"/>
    <w:rsid w:val="00B55D56"/>
    <w:rsid w:val="00B7049B"/>
    <w:rsid w:val="00B95910"/>
    <w:rsid w:val="00B96F47"/>
    <w:rsid w:val="00BA2231"/>
    <w:rsid w:val="00BA4B03"/>
    <w:rsid w:val="00BB628B"/>
    <w:rsid w:val="00BC3A9A"/>
    <w:rsid w:val="00BD321E"/>
    <w:rsid w:val="00BE4F35"/>
    <w:rsid w:val="00BF0C4E"/>
    <w:rsid w:val="00BF65DB"/>
    <w:rsid w:val="00C00C34"/>
    <w:rsid w:val="00C04E35"/>
    <w:rsid w:val="00C11CEA"/>
    <w:rsid w:val="00C20AE4"/>
    <w:rsid w:val="00C315B2"/>
    <w:rsid w:val="00C34278"/>
    <w:rsid w:val="00C366B1"/>
    <w:rsid w:val="00C432C5"/>
    <w:rsid w:val="00C435A3"/>
    <w:rsid w:val="00C57AB1"/>
    <w:rsid w:val="00C760E3"/>
    <w:rsid w:val="00C77FAA"/>
    <w:rsid w:val="00C829AC"/>
    <w:rsid w:val="00C84169"/>
    <w:rsid w:val="00C90E5E"/>
    <w:rsid w:val="00CA7EBF"/>
    <w:rsid w:val="00CC0E81"/>
    <w:rsid w:val="00CD45AC"/>
    <w:rsid w:val="00CE29B4"/>
    <w:rsid w:val="00CE7CB7"/>
    <w:rsid w:val="00CF2510"/>
    <w:rsid w:val="00D00658"/>
    <w:rsid w:val="00D06093"/>
    <w:rsid w:val="00D10375"/>
    <w:rsid w:val="00D120F1"/>
    <w:rsid w:val="00D15FE8"/>
    <w:rsid w:val="00D20E64"/>
    <w:rsid w:val="00D233B2"/>
    <w:rsid w:val="00D23878"/>
    <w:rsid w:val="00D5243D"/>
    <w:rsid w:val="00D5247F"/>
    <w:rsid w:val="00D53ED9"/>
    <w:rsid w:val="00D568B2"/>
    <w:rsid w:val="00D72F10"/>
    <w:rsid w:val="00D84F4F"/>
    <w:rsid w:val="00D85E99"/>
    <w:rsid w:val="00D86B10"/>
    <w:rsid w:val="00D9473A"/>
    <w:rsid w:val="00D95CF5"/>
    <w:rsid w:val="00DA6437"/>
    <w:rsid w:val="00DC07EC"/>
    <w:rsid w:val="00DF4710"/>
    <w:rsid w:val="00E2426F"/>
    <w:rsid w:val="00E416FA"/>
    <w:rsid w:val="00E46467"/>
    <w:rsid w:val="00E551EE"/>
    <w:rsid w:val="00E634CA"/>
    <w:rsid w:val="00E70388"/>
    <w:rsid w:val="00E754FC"/>
    <w:rsid w:val="00E9496C"/>
    <w:rsid w:val="00E956BD"/>
    <w:rsid w:val="00E976FB"/>
    <w:rsid w:val="00EC3124"/>
    <w:rsid w:val="00ED1F46"/>
    <w:rsid w:val="00ED299D"/>
    <w:rsid w:val="00F00B34"/>
    <w:rsid w:val="00F01F09"/>
    <w:rsid w:val="00F16088"/>
    <w:rsid w:val="00F1642B"/>
    <w:rsid w:val="00F274F7"/>
    <w:rsid w:val="00F33AA9"/>
    <w:rsid w:val="00F33BFB"/>
    <w:rsid w:val="00F7775E"/>
    <w:rsid w:val="00F77C74"/>
    <w:rsid w:val="00F83C09"/>
    <w:rsid w:val="00F9408C"/>
    <w:rsid w:val="00FA03B8"/>
    <w:rsid w:val="00FA1FF7"/>
    <w:rsid w:val="00FB08B4"/>
    <w:rsid w:val="00FB549C"/>
    <w:rsid w:val="00FB7F9E"/>
    <w:rsid w:val="00FC2B65"/>
    <w:rsid w:val="00FC5F58"/>
    <w:rsid w:val="00FD2E7A"/>
    <w:rsid w:val="00FE48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D568B2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D568B2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D568B2"/>
    <w:pPr>
      <w:keepNext/>
      <w:spacing w:before="6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D568B2"/>
    <w:pPr>
      <w:keepNext/>
      <w:spacing w:before="60" w:after="60"/>
      <w:outlineLvl w:val="2"/>
    </w:pPr>
    <w:rPr>
      <w:rFonts w:ascii="Arial" w:hAnsi="Arial" w:cs="Arial"/>
      <w:b/>
      <w:bCs/>
      <w:szCs w:val="26"/>
    </w:rPr>
  </w:style>
  <w:style w:type="paragraph" w:styleId="Otsikko4">
    <w:name w:val="heading 4"/>
    <w:next w:val="Normaali"/>
    <w:qFormat/>
    <w:rsid w:val="00D568B2"/>
    <w:pPr>
      <w:keepNext/>
      <w:spacing w:before="60" w:after="60"/>
      <w:outlineLvl w:val="3"/>
    </w:pPr>
    <w:rPr>
      <w:b/>
      <w:noProof/>
      <w:sz w:val="24"/>
    </w:rPr>
  </w:style>
  <w:style w:type="paragraph" w:styleId="Otsikko5">
    <w:name w:val="heading 5"/>
    <w:basedOn w:val="Normaali"/>
    <w:next w:val="Normaali"/>
    <w:qFormat/>
    <w:rsid w:val="00D568B2"/>
    <w:pPr>
      <w:spacing w:before="60" w:after="60"/>
      <w:outlineLvl w:val="4"/>
    </w:pPr>
    <w:rPr>
      <w:b/>
      <w:i/>
    </w:rPr>
  </w:style>
  <w:style w:type="paragraph" w:styleId="Otsikko6">
    <w:name w:val="heading 6"/>
    <w:basedOn w:val="Normaali"/>
    <w:next w:val="Normaali"/>
    <w:qFormat/>
    <w:rsid w:val="00D568B2"/>
    <w:pPr>
      <w:spacing w:before="60" w:after="60"/>
      <w:outlineLvl w:val="5"/>
    </w:pPr>
    <w:rPr>
      <w:b/>
    </w:rPr>
  </w:style>
  <w:style w:type="paragraph" w:styleId="Otsikko7">
    <w:name w:val="heading 7"/>
    <w:basedOn w:val="Normaali"/>
    <w:next w:val="Normaali"/>
    <w:qFormat/>
    <w:rsid w:val="00D568B2"/>
    <w:pPr>
      <w:spacing w:before="60" w:after="60"/>
      <w:outlineLvl w:val="6"/>
    </w:pPr>
  </w:style>
  <w:style w:type="paragraph" w:styleId="Otsikko8">
    <w:name w:val="heading 8"/>
    <w:basedOn w:val="Normaali"/>
    <w:next w:val="Normaali"/>
    <w:qFormat/>
    <w:rsid w:val="00D568B2"/>
    <w:pPr>
      <w:spacing w:before="6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D568B2"/>
    <w:pPr>
      <w:spacing w:before="6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07275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922C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922C5B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9591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rsid w:val="000B41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B41E1"/>
    <w:rPr>
      <w:sz w:val="24"/>
      <w:szCs w:val="24"/>
    </w:rPr>
  </w:style>
  <w:style w:type="paragraph" w:styleId="Alatunniste">
    <w:name w:val="footer"/>
    <w:basedOn w:val="Normaali"/>
    <w:link w:val="AlatunnisteChar"/>
    <w:rsid w:val="000B41E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0B41E1"/>
    <w:rPr>
      <w:sz w:val="24"/>
      <w:szCs w:val="24"/>
    </w:rPr>
  </w:style>
  <w:style w:type="paragraph" w:styleId="Otsikko">
    <w:name w:val="Title"/>
    <w:basedOn w:val="Normaali"/>
    <w:next w:val="Normaali"/>
    <w:link w:val="OtsikkoChar"/>
    <w:qFormat/>
    <w:rsid w:val="001967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1967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D568B2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D568B2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D568B2"/>
    <w:pPr>
      <w:keepNext/>
      <w:spacing w:before="6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D568B2"/>
    <w:pPr>
      <w:keepNext/>
      <w:spacing w:before="60" w:after="60"/>
      <w:outlineLvl w:val="2"/>
    </w:pPr>
    <w:rPr>
      <w:rFonts w:ascii="Arial" w:hAnsi="Arial" w:cs="Arial"/>
      <w:b/>
      <w:bCs/>
      <w:szCs w:val="26"/>
    </w:rPr>
  </w:style>
  <w:style w:type="paragraph" w:styleId="Otsikko4">
    <w:name w:val="heading 4"/>
    <w:next w:val="Normaali"/>
    <w:qFormat/>
    <w:rsid w:val="00D568B2"/>
    <w:pPr>
      <w:keepNext/>
      <w:spacing w:before="60" w:after="60"/>
      <w:outlineLvl w:val="3"/>
    </w:pPr>
    <w:rPr>
      <w:b/>
      <w:noProof/>
      <w:sz w:val="24"/>
    </w:rPr>
  </w:style>
  <w:style w:type="paragraph" w:styleId="Otsikko5">
    <w:name w:val="heading 5"/>
    <w:basedOn w:val="Normaali"/>
    <w:next w:val="Normaali"/>
    <w:qFormat/>
    <w:rsid w:val="00D568B2"/>
    <w:pPr>
      <w:spacing w:before="60" w:after="60"/>
      <w:outlineLvl w:val="4"/>
    </w:pPr>
    <w:rPr>
      <w:b/>
      <w:i/>
    </w:rPr>
  </w:style>
  <w:style w:type="paragraph" w:styleId="Otsikko6">
    <w:name w:val="heading 6"/>
    <w:basedOn w:val="Normaali"/>
    <w:next w:val="Normaali"/>
    <w:qFormat/>
    <w:rsid w:val="00D568B2"/>
    <w:pPr>
      <w:spacing w:before="60" w:after="60"/>
      <w:outlineLvl w:val="5"/>
    </w:pPr>
    <w:rPr>
      <w:b/>
    </w:rPr>
  </w:style>
  <w:style w:type="paragraph" w:styleId="Otsikko7">
    <w:name w:val="heading 7"/>
    <w:basedOn w:val="Normaali"/>
    <w:next w:val="Normaali"/>
    <w:qFormat/>
    <w:rsid w:val="00D568B2"/>
    <w:pPr>
      <w:spacing w:before="60" w:after="60"/>
      <w:outlineLvl w:val="6"/>
    </w:pPr>
  </w:style>
  <w:style w:type="paragraph" w:styleId="Otsikko8">
    <w:name w:val="heading 8"/>
    <w:basedOn w:val="Normaali"/>
    <w:next w:val="Normaali"/>
    <w:qFormat/>
    <w:rsid w:val="00D568B2"/>
    <w:pPr>
      <w:spacing w:before="6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D568B2"/>
    <w:pPr>
      <w:spacing w:before="6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07275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922C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922C5B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9591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rsid w:val="000B41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B41E1"/>
    <w:rPr>
      <w:sz w:val="24"/>
      <w:szCs w:val="24"/>
    </w:rPr>
  </w:style>
  <w:style w:type="paragraph" w:styleId="Alatunniste">
    <w:name w:val="footer"/>
    <w:basedOn w:val="Normaali"/>
    <w:link w:val="AlatunnisteChar"/>
    <w:rsid w:val="000B41E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0B41E1"/>
    <w:rPr>
      <w:sz w:val="24"/>
      <w:szCs w:val="24"/>
    </w:rPr>
  </w:style>
  <w:style w:type="paragraph" w:styleId="Otsikko">
    <w:name w:val="Title"/>
    <w:basedOn w:val="Normaali"/>
    <w:next w:val="Normaali"/>
    <w:link w:val="OtsikkoChar"/>
    <w:qFormat/>
    <w:rsid w:val="001967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1967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ilmastopaneeli.f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13828-A8B7-48B7-832C-C89371EE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901</Words>
  <Characters>7831</Characters>
  <Application>Microsoft Office Word</Application>
  <DocSecurity>0</DocSecurity>
  <Lines>65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8715</CharactersWithSpaces>
  <SharedDoc>false</SharedDoc>
  <HLinks>
    <vt:vector size="6" baseType="variant">
      <vt:variant>
        <vt:i4>6356999</vt:i4>
      </vt:variant>
      <vt:variant>
        <vt:i4>0</vt:i4>
      </vt:variant>
      <vt:variant>
        <vt:i4>0</vt:i4>
      </vt:variant>
      <vt:variant>
        <vt:i4>5</vt:i4>
      </vt:variant>
      <vt:variant>
        <vt:lpwstr>mailto:johanna.kuustera@ymparisto.fi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</dc:creator>
  <cp:lastModifiedBy>user</cp:lastModifiedBy>
  <cp:revision>3</cp:revision>
  <cp:lastPrinted>2014-01-14T10:10:00Z</cp:lastPrinted>
  <dcterms:created xsi:type="dcterms:W3CDTF">2014-01-14T10:06:00Z</dcterms:created>
  <dcterms:modified xsi:type="dcterms:W3CDTF">2014-01-14T10:18:00Z</dcterms:modified>
</cp:coreProperties>
</file>