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A41730" w:rsidP="00C1064F">
      <w:pPr>
        <w:pStyle w:val="akpasia3"/>
      </w:pPr>
      <w:proofErr w:type="spellStart"/>
      <w:r w:rsidRPr="00A41730">
        <w:rPr>
          <w:b/>
        </w:rPr>
        <w:t>DINO</w:t>
      </w:r>
      <w:proofErr w:type="spellEnd"/>
      <w:r w:rsidRPr="00A41730">
        <w:rPr>
          <w:b/>
        </w:rPr>
        <w:t>-</w:t>
      </w:r>
      <w:r w:rsidR="00C1064F" w:rsidRPr="00C1064F">
        <w:rPr>
          <w:b/>
        </w:rPr>
        <w:t xml:space="preserve">koordinaatioryhmän kokous </w:t>
      </w:r>
      <w:r w:rsidR="00C1064F">
        <w:rPr>
          <w:b/>
        </w:rPr>
        <w:t>1/</w:t>
      </w:r>
      <w:r w:rsidR="00C1064F" w:rsidRPr="00C1064F">
        <w:rPr>
          <w:b/>
        </w:rPr>
        <w:t>2018</w:t>
      </w:r>
    </w:p>
    <w:p w:rsidR="00C1064F" w:rsidRDefault="00C1064F" w:rsidP="00A41730">
      <w:pPr>
        <w:pStyle w:val="AKPnormaali0"/>
      </w:pPr>
    </w:p>
    <w:p w:rsidR="00A41730" w:rsidRPr="00A41730" w:rsidRDefault="00A41730" w:rsidP="00A41730">
      <w:pPr>
        <w:pStyle w:val="AKPnormaali0"/>
      </w:pPr>
      <w:r w:rsidRPr="00A41730">
        <w:t>Aika</w:t>
      </w:r>
      <w:r w:rsidRPr="00A41730">
        <w:tab/>
      </w:r>
      <w:r w:rsidRPr="00A41730">
        <w:tab/>
      </w:r>
      <w:r w:rsidR="00C1064F" w:rsidRPr="00C1064F">
        <w:rPr>
          <w:rStyle w:val="akpallekirjoittaja2c"/>
        </w:rPr>
        <w:t>23.5.2018 klo 9.00-11.00</w:t>
      </w:r>
    </w:p>
    <w:p w:rsidR="00A41730" w:rsidRPr="00A41730" w:rsidRDefault="00A41730" w:rsidP="00A41730">
      <w:pPr>
        <w:pStyle w:val="AKPleipteksti"/>
      </w:pPr>
    </w:p>
    <w:p w:rsidR="00C1064F" w:rsidRPr="00C1064F" w:rsidRDefault="00A41730" w:rsidP="00C1064F">
      <w:pPr>
        <w:pStyle w:val="AKPleipteksti"/>
        <w:ind w:left="0"/>
        <w:rPr>
          <w:rStyle w:val="akpallekirjoittaja2c"/>
        </w:rPr>
      </w:pPr>
      <w:r w:rsidRPr="00A41730">
        <w:t>Paikka</w:t>
      </w:r>
      <w:r w:rsidRPr="00A41730">
        <w:tab/>
      </w:r>
      <w:r w:rsidRPr="00A41730">
        <w:tab/>
      </w:r>
      <w:r w:rsidR="00C1064F" w:rsidRPr="00C1064F">
        <w:rPr>
          <w:rStyle w:val="akpallekirjoittaja2c"/>
        </w:rPr>
        <w:t xml:space="preserve">Työ- ja elinkeinoministeriö, Eteläesplanadi 4, Auditorio </w:t>
      </w:r>
    </w:p>
    <w:p w:rsidR="00A41730" w:rsidRPr="00A41730" w:rsidRDefault="00A41730" w:rsidP="00A41730">
      <w:pPr>
        <w:pStyle w:val="AKPnormaali0"/>
      </w:pPr>
    </w:p>
    <w:p w:rsidR="00C1064F" w:rsidRDefault="00C1064F" w:rsidP="00C1064F">
      <w:pPr>
        <w:pStyle w:val="AKPleipteksti"/>
        <w:ind w:left="2595" w:hanging="2595"/>
      </w:pPr>
      <w:bookmarkStart w:id="0" w:name="_GoBack"/>
      <w:r>
        <w:t>Osallistujat</w:t>
      </w:r>
      <w:r>
        <w:tab/>
      </w:r>
      <w:r>
        <w:tab/>
        <w:t>Johanna Suurpää, demokratia-, kieli- ja perusoikeusasioiden yksikkö, oikeusministeriö (puheenjohtaja)</w:t>
      </w:r>
    </w:p>
    <w:p w:rsidR="00C1064F" w:rsidRDefault="00C1064F" w:rsidP="00C1064F">
      <w:pPr>
        <w:pStyle w:val="AKPleipteksti"/>
      </w:pPr>
      <w:r>
        <w:t>Liisa Männistö (Panu Artemjeff), demokratia-, kieli- ja perusoikeusasioiden yksikkö, oikeusministeriö</w:t>
      </w:r>
    </w:p>
    <w:p w:rsidR="00C1064F" w:rsidRDefault="00C1064F" w:rsidP="00C1064F">
      <w:pPr>
        <w:pStyle w:val="AKPleipteksti"/>
      </w:pPr>
      <w:r>
        <w:t xml:space="preserve">Mikko </w:t>
      </w:r>
      <w:proofErr w:type="spellStart"/>
      <w:r>
        <w:t>Cortes</w:t>
      </w:r>
      <w:proofErr w:type="spellEnd"/>
      <w:r>
        <w:t xml:space="preserve"> </w:t>
      </w:r>
      <w:proofErr w:type="spellStart"/>
      <w:r>
        <w:t>Tellez</w:t>
      </w:r>
      <w:proofErr w:type="spellEnd"/>
      <w:r>
        <w:t xml:space="preserve"> (Emma Kuusi), nuoriso- ja liikuntapolitiikan osasto, opetus-ja kulttuuriministeriö</w:t>
      </w:r>
    </w:p>
    <w:p w:rsidR="00C1064F" w:rsidRDefault="00C1064F" w:rsidP="00C1064F">
      <w:pPr>
        <w:pStyle w:val="AKPleipteksti"/>
      </w:pPr>
      <w:r>
        <w:t xml:space="preserve">Anna </w:t>
      </w:r>
      <w:proofErr w:type="spellStart"/>
      <w:r>
        <w:t>Mikander</w:t>
      </w:r>
      <w:proofErr w:type="spellEnd"/>
      <w:r>
        <w:t>, yleissivistävän koulutuksen ja varhaiskasvatuksen osasto, opetus-ja kulttuuriministeriö</w:t>
      </w:r>
    </w:p>
    <w:p w:rsidR="00C1064F" w:rsidRDefault="00C1064F" w:rsidP="00C1064F">
      <w:pPr>
        <w:pStyle w:val="AKPleipteksti"/>
      </w:pPr>
      <w:r>
        <w:t>Kristina Kaihari (Hilma Ruokolainen), Opetushallitus</w:t>
      </w:r>
    </w:p>
    <w:p w:rsidR="00C1064F" w:rsidRDefault="00C1064F" w:rsidP="00C1064F">
      <w:pPr>
        <w:pStyle w:val="AKPleipteksti"/>
      </w:pPr>
      <w:r>
        <w:t>Kristiina Kouros (Mikko Joronen), Ihmisoikeuskeskus</w:t>
      </w:r>
    </w:p>
    <w:p w:rsidR="00C1064F" w:rsidRDefault="00C1064F" w:rsidP="00C1064F">
      <w:pPr>
        <w:pStyle w:val="AKPleipteksti"/>
      </w:pPr>
      <w:r>
        <w:t xml:space="preserve">Martti </w:t>
      </w:r>
      <w:proofErr w:type="spellStart"/>
      <w:r>
        <w:t>Rasa</w:t>
      </w:r>
      <w:proofErr w:type="spellEnd"/>
      <w:r>
        <w:t xml:space="preserve"> (Anna-Maria </w:t>
      </w:r>
      <w:proofErr w:type="spellStart"/>
      <w:r>
        <w:t>Tenojoki</w:t>
      </w:r>
      <w:proofErr w:type="spellEnd"/>
      <w:r>
        <w:t>), Valtion nuorisoneuvosto</w:t>
      </w:r>
    </w:p>
    <w:p w:rsidR="00C1064F" w:rsidRDefault="00C1064F" w:rsidP="00C1064F">
      <w:pPr>
        <w:pStyle w:val="AKPleipteksti"/>
      </w:pPr>
      <w:r>
        <w:t xml:space="preserve">Kirsi Ruhanen (Eero Kitunen), Historian ja yhteiskuntaopin opettajien liitto </w:t>
      </w:r>
      <w:proofErr w:type="spellStart"/>
      <w:r>
        <w:t>HYOL</w:t>
      </w:r>
      <w:proofErr w:type="spellEnd"/>
      <w:r>
        <w:t xml:space="preserve"> ry</w:t>
      </w:r>
    </w:p>
    <w:p w:rsidR="00C1064F" w:rsidRDefault="00C1064F" w:rsidP="00C1064F">
      <w:pPr>
        <w:pStyle w:val="AKPleipteksti"/>
        <w:ind w:left="0"/>
      </w:pPr>
    </w:p>
    <w:p w:rsidR="00C1064F" w:rsidRDefault="00C1064F" w:rsidP="00C1064F">
      <w:pPr>
        <w:pStyle w:val="AKPleipteksti"/>
        <w:ind w:left="2595" w:hanging="2595"/>
      </w:pPr>
      <w:r>
        <w:t>Kutsutut asiantuntijat</w:t>
      </w:r>
      <w:r>
        <w:tab/>
        <w:t xml:space="preserve">Sami </w:t>
      </w:r>
      <w:proofErr w:type="spellStart"/>
      <w:r>
        <w:t>Demirbas</w:t>
      </w:r>
      <w:proofErr w:type="spellEnd"/>
      <w:r>
        <w:t>, demokratia-, kieli- ja perusoikeusasioiden yksikkö, oikeusministeriö</w:t>
      </w:r>
    </w:p>
    <w:p w:rsidR="00C1064F" w:rsidRDefault="00C1064F" w:rsidP="00C1064F">
      <w:pPr>
        <w:pStyle w:val="AKPleipteksti"/>
      </w:pPr>
      <w:r>
        <w:t>Jaana Fedotoff, Osaamiskeskus Koordinaatti, Oulun kaupunki</w:t>
      </w:r>
    </w:p>
    <w:p w:rsidR="00C1064F" w:rsidRDefault="00C1064F" w:rsidP="00C1064F">
      <w:pPr>
        <w:pStyle w:val="AKPleipteksti"/>
      </w:pPr>
      <w:r>
        <w:t>Tiina Karhuvirta, Kehittämiskeskus Opinkirjo</w:t>
      </w:r>
    </w:p>
    <w:p w:rsidR="00C1064F" w:rsidRDefault="00C1064F" w:rsidP="00C1064F">
      <w:pPr>
        <w:pStyle w:val="AKPleipteksti"/>
      </w:pPr>
      <w:r>
        <w:t>Merja-Maaria Oinas, Osaamiskeskus Koordinaatti, Oulun kaupunki</w:t>
      </w:r>
    </w:p>
    <w:p w:rsidR="00C1064F" w:rsidRDefault="00C1064F" w:rsidP="00C1064F">
      <w:pPr>
        <w:pStyle w:val="AKPleipteksti"/>
      </w:pPr>
      <w:r>
        <w:t xml:space="preserve">Mika Pietilä, Osaamiskeskus Koordinaatti, Oulun kaupunki </w:t>
      </w:r>
    </w:p>
    <w:p w:rsidR="00C1064F" w:rsidRDefault="00C1064F" w:rsidP="00C1064F">
      <w:pPr>
        <w:pStyle w:val="AKPleipteksti"/>
      </w:pPr>
      <w:r>
        <w:t>Heidi Rosbäck, Nuorten Akatemia</w:t>
      </w:r>
    </w:p>
    <w:p w:rsidR="00C1064F" w:rsidRDefault="00C1064F" w:rsidP="00C1064F">
      <w:pPr>
        <w:pStyle w:val="AKPleipteksti"/>
      </w:pPr>
      <w:r>
        <w:t xml:space="preserve">Suvi Tuominen, Digitaalisen nuorisotyön osaamiskeskus </w:t>
      </w:r>
      <w:proofErr w:type="spellStart"/>
      <w:r>
        <w:t>Verke</w:t>
      </w:r>
      <w:proofErr w:type="spellEnd"/>
      <w:r>
        <w:t>, Helsingin kaupunki</w:t>
      </w:r>
    </w:p>
    <w:p w:rsidR="00A36368" w:rsidRDefault="00A36368" w:rsidP="00C1064F">
      <w:pPr>
        <w:pStyle w:val="AKPleipteksti"/>
      </w:pPr>
      <w:r>
        <w:t>Kirsi Uusitalo, Suomen nuorisoyhteistyö – Allianssi ry</w:t>
      </w:r>
    </w:p>
    <w:p w:rsidR="00C1064F" w:rsidRDefault="00C1064F" w:rsidP="00C1064F">
      <w:pPr>
        <w:pStyle w:val="AKPleipteksti"/>
      </w:pPr>
      <w:r>
        <w:t xml:space="preserve">Heikki </w:t>
      </w:r>
      <w:proofErr w:type="spellStart"/>
      <w:r>
        <w:t>Vuojakoski</w:t>
      </w:r>
      <w:proofErr w:type="spellEnd"/>
      <w:r>
        <w:t>, Nuorten Akatemia</w:t>
      </w:r>
    </w:p>
    <w:p w:rsidR="00A41730" w:rsidRPr="00A41730" w:rsidRDefault="00C1064F" w:rsidP="00C1064F">
      <w:pPr>
        <w:pStyle w:val="AKPleipteksti"/>
        <w:ind w:left="1298" w:firstLine="1298"/>
      </w:pPr>
      <w:r>
        <w:t xml:space="preserve">Sebastian Weckman,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Luckan</w:t>
      </w:r>
      <w:proofErr w:type="spellEnd"/>
    </w:p>
    <w:bookmarkEnd w:id="0"/>
    <w:p w:rsidR="00C1064F" w:rsidRDefault="00C1064F" w:rsidP="00A41730">
      <w:pPr>
        <w:pStyle w:val="AKPnormaali0"/>
      </w:pPr>
    </w:p>
    <w:p w:rsidR="00A41730" w:rsidRPr="00C1064F" w:rsidRDefault="00A41730" w:rsidP="00A41730">
      <w:pPr>
        <w:pStyle w:val="AKPnormaali0"/>
        <w:rPr>
          <w:b/>
        </w:rPr>
      </w:pPr>
      <w:r w:rsidRPr="00C1064F">
        <w:rPr>
          <w:b/>
        </w:rPr>
        <w:t>ASIALISTA</w:t>
      </w:r>
    </w:p>
    <w:p w:rsidR="00A41730" w:rsidRPr="00A41730" w:rsidRDefault="00A41730" w:rsidP="00A41730">
      <w:pPr>
        <w:pStyle w:val="AKPnormaali0"/>
      </w:pPr>
    </w:p>
    <w:p w:rsidR="00C1064F" w:rsidRDefault="00C1064F" w:rsidP="00A41730">
      <w:pPr>
        <w:pStyle w:val="AKPesityslista0"/>
        <w:rPr>
          <w:lang w:val="fi-FI"/>
        </w:rPr>
      </w:pPr>
      <w:r w:rsidRPr="00C1064F">
        <w:rPr>
          <w:lang w:val="fi-FI"/>
        </w:rPr>
        <w:t>Kokouksen avaus ja osallistujien esittäytyminen</w:t>
      </w:r>
    </w:p>
    <w:p w:rsidR="00A41730" w:rsidRPr="00906B9B" w:rsidRDefault="00C1064F" w:rsidP="00A41730">
      <w:pPr>
        <w:pStyle w:val="AKPesityslista0"/>
        <w:rPr>
          <w:rStyle w:val="akpallekirjoittaja1c"/>
          <w:lang w:val="fi-FI"/>
        </w:rPr>
      </w:pPr>
      <w:r w:rsidRPr="00906B9B">
        <w:rPr>
          <w:lang w:val="fi-FI"/>
        </w:rPr>
        <w:t>DINO-koordinaatiohankkeen esittely</w:t>
      </w:r>
      <w:r w:rsidR="00906B9B">
        <w:rPr>
          <w:lang w:val="fi-FI"/>
        </w:rPr>
        <w:t xml:space="preserve"> (liitteet 1 ja 2)</w:t>
      </w:r>
      <w:r w:rsidRPr="00906B9B">
        <w:rPr>
          <w:lang w:val="fi-FI"/>
        </w:rPr>
        <w:br/>
      </w:r>
      <w:r w:rsidRPr="00906B9B">
        <w:rPr>
          <w:i/>
          <w:lang w:val="fi-FI"/>
        </w:rPr>
        <w:t>Liisa Männistö, oikeusministeriö</w:t>
      </w:r>
      <w:r w:rsidR="00A41730" w:rsidRPr="00906B9B">
        <w:rPr>
          <w:rStyle w:val="akpallekirjoittaja1c"/>
          <w:lang w:val="fi-FI"/>
        </w:rPr>
        <w:tab/>
      </w:r>
    </w:p>
    <w:p w:rsidR="00906B9B" w:rsidRDefault="00906B9B" w:rsidP="00C1064F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lastRenderedPageBreak/>
        <w:t>hankkeen tausta ja</w:t>
      </w:r>
      <w:r w:rsidR="003C1606">
        <w:rPr>
          <w:rStyle w:val="akpallekirjoittaja1c"/>
          <w:lang w:val="fi-FI"/>
        </w:rPr>
        <w:t xml:space="preserve"> tavoitteet sekä</w:t>
      </w:r>
      <w:r>
        <w:rPr>
          <w:rStyle w:val="akpallekirjoittaja1c"/>
          <w:lang w:val="fi-FI"/>
        </w:rPr>
        <w:t xml:space="preserve"> suhde valtioneuvoston linjauksiin</w:t>
      </w:r>
    </w:p>
    <w:p w:rsidR="00906B9B" w:rsidRDefault="00906B9B" w:rsidP="00906B9B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hankeosioiden s</w:t>
      </w:r>
      <w:r w:rsidR="003C1606">
        <w:rPr>
          <w:rStyle w:val="akpallekirjoittaja1c"/>
          <w:lang w:val="fi-FI"/>
        </w:rPr>
        <w:t>u</w:t>
      </w:r>
      <w:r>
        <w:rPr>
          <w:rStyle w:val="akpallekirjoittaja1c"/>
          <w:lang w:val="fi-FI"/>
        </w:rPr>
        <w:t>unnitellut toimenpiteet</w:t>
      </w:r>
    </w:p>
    <w:p w:rsidR="00983FB0" w:rsidRDefault="00983FB0" w:rsidP="00983FB0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tilannekatsaus: hankeosioiden toimeenpano</w:t>
      </w:r>
    </w:p>
    <w:p w:rsidR="00C1064F" w:rsidRPr="00983FB0" w:rsidRDefault="00983FB0" w:rsidP="00983FB0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koordinaatioryhmän kokoonpano, tehtävät ja työskentelytavat</w:t>
      </w:r>
    </w:p>
    <w:p w:rsidR="00C1064F" w:rsidRDefault="005C66C3" w:rsidP="00A41730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I</w:t>
      </w:r>
      <w:r w:rsidR="00983FB0">
        <w:rPr>
          <w:rStyle w:val="akpallekirjoittaja1c"/>
          <w:lang w:val="fi-FI"/>
        </w:rPr>
        <w:t>deapaja: yhteistyö DINO-koordinaatiohankkeessa</w:t>
      </w:r>
    </w:p>
    <w:p w:rsidR="00983FB0" w:rsidRDefault="00983FB0" w:rsidP="00983FB0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World café -työskentelyä, jonka tavoitteena on ideoida hankeosioiden toteutusta ja keskustella yhteistyöstä eri toimijoiden kesken. Pohdittavaksi mm. seuraavat kysymykset:</w:t>
      </w:r>
    </w:p>
    <w:p w:rsidR="00983FB0" w:rsidRDefault="00983FB0" w:rsidP="00983FB0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Mitä odotuksia omalla taustaorganisaatiollani on DINO-hankkeen eri osioiden suhteen? </w:t>
      </w:r>
    </w:p>
    <w:p w:rsidR="00983FB0" w:rsidRDefault="00983FB0" w:rsidP="00983FB0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Miten oma taustaorganisaationi voisi osallistua eri hankeosioiden toteutukseen?</w:t>
      </w:r>
    </w:p>
    <w:p w:rsidR="00983FB0" w:rsidRDefault="00983FB0" w:rsidP="00983FB0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Ideoita/ehdotuksia hankeosioiden toteutukseen ja/tai koordinaatioryhmän työskentelyyn liittyen?</w:t>
      </w:r>
    </w:p>
    <w:p w:rsidR="00C1064F" w:rsidRDefault="00C1064F" w:rsidP="00A41730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Koordinaatioryhmän seuraava kokous</w:t>
      </w:r>
    </w:p>
    <w:p w:rsidR="00C1064F" w:rsidRDefault="00C1064F" w:rsidP="00A41730">
      <w:pPr>
        <w:pStyle w:val="AKPesityslista0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Kokouksen päättäminen</w:t>
      </w:r>
    </w:p>
    <w:p w:rsidR="00C1064F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</w:p>
    <w:p w:rsidR="00C1064F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Liitteet</w:t>
      </w:r>
      <w:r>
        <w:rPr>
          <w:rStyle w:val="akpallekirjoittaja1c"/>
          <w:lang w:val="fi-FI"/>
        </w:rPr>
        <w:tab/>
      </w:r>
      <w:r w:rsidR="00906B9B">
        <w:rPr>
          <w:rStyle w:val="akpallekirjoittaja1c"/>
          <w:lang w:val="fi-FI"/>
        </w:rPr>
        <w:t xml:space="preserve">1. </w:t>
      </w:r>
      <w:r>
        <w:rPr>
          <w:rStyle w:val="akpallekirjoittaja1c"/>
          <w:lang w:val="fi-FI"/>
        </w:rPr>
        <w:t>Koordinaatioryhmän asettamispäätös</w:t>
      </w:r>
    </w:p>
    <w:p w:rsidR="00C1064F" w:rsidRPr="00A41730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ab/>
      </w:r>
      <w:r w:rsidR="00906B9B">
        <w:rPr>
          <w:rStyle w:val="akpallekirjoittaja1c"/>
          <w:lang w:val="fi-FI"/>
        </w:rPr>
        <w:t xml:space="preserve">2. </w:t>
      </w:r>
      <w:r>
        <w:rPr>
          <w:rStyle w:val="akpallekirjoittaja1c"/>
          <w:lang w:val="fi-FI"/>
        </w:rPr>
        <w:t>DINO-hankesuunnitelma</w:t>
      </w:r>
    </w:p>
    <w:p w:rsidR="00A41730" w:rsidRPr="00A41730" w:rsidRDefault="005D518A" w:rsidP="005D518A">
      <w:pPr>
        <w:pStyle w:val="AKPleipteksti"/>
        <w:ind w:left="0"/>
      </w:pPr>
      <w:r>
        <w:t>Jakelu</w:t>
      </w:r>
      <w:r>
        <w:tab/>
        <w:t>Koordinaatioryhmän jäsenet ja varajäsenet sekä kutsutut asiantuntijat</w:t>
      </w:r>
    </w:p>
    <w:p w:rsidR="00C1064F" w:rsidRPr="00C1064F" w:rsidRDefault="00C1064F" w:rsidP="00C1064F">
      <w:pPr>
        <w:pStyle w:val="AKPleipteksti"/>
        <w:rPr>
          <w:rStyle w:val="akpallekirjoittaja2c"/>
        </w:rPr>
      </w:pPr>
      <w:r w:rsidRPr="00C1064F">
        <w:rPr>
          <w:rStyle w:val="akpallekirjoittaja2c"/>
        </w:rPr>
        <w:tab/>
      </w:r>
    </w:p>
    <w:p w:rsidR="00C1064F" w:rsidRPr="00C1064F" w:rsidRDefault="00C1064F" w:rsidP="00C1064F">
      <w:pPr>
        <w:pStyle w:val="AKPleipteksti"/>
        <w:rPr>
          <w:rStyle w:val="akpallekirjoittaja2c"/>
        </w:rPr>
      </w:pPr>
    </w:p>
    <w:p w:rsidR="00C1064F" w:rsidRPr="00A41730" w:rsidRDefault="00C1064F" w:rsidP="00A41730">
      <w:pPr>
        <w:pStyle w:val="AKPleipteksti"/>
      </w:pPr>
    </w:p>
    <w:sectPr w:rsidR="00C1064F" w:rsidRPr="00A41730" w:rsidSect="00A417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0" w:rsidRDefault="00A41730">
      <w:r>
        <w:separator/>
      </w:r>
    </w:p>
  </w:endnote>
  <w:endnote w:type="continuationSeparator" w:id="0">
    <w:p w:rsidR="00A41730" w:rsidRDefault="00A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A36368">
          <w:pPr>
            <w:pStyle w:val="akptiedostopolku"/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A41730">
            <w:t>Asiakirja2</w:t>
          </w:r>
          <w:r>
            <w:fldChar w:fldCharType="end"/>
          </w:r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0" w:rsidRDefault="00A41730">
      <w:r>
        <w:separator/>
      </w:r>
    </w:p>
  </w:footnote>
  <w:footnote w:type="continuationSeparator" w:id="0">
    <w:p w:rsidR="00A41730" w:rsidRDefault="00A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36368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36368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1364"/>
      <w:gridCol w:w="659"/>
      <w:gridCol w:w="402"/>
      <w:gridCol w:w="25"/>
      <w:gridCol w:w="101"/>
    </w:tblGrid>
    <w:tr w:rsidR="00573FAB" w:rsidRPr="0048319D" w:rsidTr="00CF1501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64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483C2E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</w:tcPr>
        <w:p w:rsidR="00AF3334" w:rsidRPr="00483C2E" w:rsidRDefault="00A41730" w:rsidP="00A41730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41730" w:rsidP="00A41730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64" w:type="dxa"/>
          <w:vAlign w:val="bottom"/>
        </w:tcPr>
        <w:p w:rsidR="00AF3334" w:rsidRPr="00483C2E" w:rsidRDefault="00AF3334" w:rsidP="00A41730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41730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50" w:type="dxa"/>
          <w:gridSpan w:val="4"/>
          <w:vAlign w:val="bottom"/>
        </w:tcPr>
        <w:p w:rsidR="00AF3334" w:rsidRPr="00483C2E" w:rsidRDefault="00A41730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</w:tcPr>
        <w:p w:rsidR="00AF3334" w:rsidRPr="00483C2E" w:rsidRDefault="0035433F" w:rsidP="00483C2E">
          <w:pPr>
            <w:pStyle w:val="akpylatunniste"/>
          </w:pPr>
          <w:r>
            <w:t>16.</w:t>
          </w:r>
          <w:r w:rsidR="00C1064F">
            <w:t>5.2018</w:t>
          </w:r>
        </w:p>
      </w:tc>
      <w:tc>
        <w:tcPr>
          <w:tcW w:w="2425" w:type="dxa"/>
          <w:gridSpan w:val="3"/>
        </w:tcPr>
        <w:p w:rsidR="00AF3334" w:rsidRPr="00E46EE1" w:rsidRDefault="003C1606" w:rsidP="00A41730">
          <w:pPr>
            <w:pStyle w:val="akpylatunniste"/>
          </w:pPr>
          <w:r w:rsidRPr="00E46EE1">
            <w:t>OM 5/021/2018</w:t>
          </w:r>
        </w:p>
      </w:tc>
      <w:tc>
        <w:tcPr>
          <w:tcW w:w="126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340"/>
      </w:trPr>
      <w:tc>
        <w:tcPr>
          <w:tcW w:w="5201" w:type="dxa"/>
          <w:gridSpan w:val="2"/>
        </w:tcPr>
        <w:p w:rsidR="00AF3334" w:rsidRPr="00483C2E" w:rsidRDefault="00A41730" w:rsidP="00A41730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291" w:type="dxa"/>
        </w:tcPr>
        <w:p w:rsidR="00AF3334" w:rsidRPr="00483C2E" w:rsidRDefault="00AF3334" w:rsidP="00A41730">
          <w:pPr>
            <w:pStyle w:val="akpylatunniste"/>
          </w:pPr>
        </w:p>
      </w:tc>
      <w:tc>
        <w:tcPr>
          <w:tcW w:w="2023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A41730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433F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160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83FB0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064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46EE1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61FCB4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9C99-0119-4625-BC26-7323D41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94</TotalTime>
  <Pages>2</Pages>
  <Words>250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7</cp:revision>
  <cp:lastPrinted>1999-01-13T15:25:00Z</cp:lastPrinted>
  <dcterms:created xsi:type="dcterms:W3CDTF">2018-05-16T08:10:00Z</dcterms:created>
  <dcterms:modified xsi:type="dcterms:W3CDTF">2018-05-21T11:19:00Z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