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F11" w:rsidRPr="00505DF4" w:rsidRDefault="00230F11" w:rsidP="00505DF4">
      <w:pPr>
        <w:pStyle w:val="Maintitle"/>
        <w:rPr>
          <w:i w:val="0"/>
          <w:lang w:val="fi-FI"/>
        </w:rPr>
      </w:pPr>
      <w:bookmarkStart w:id="0" w:name="AmebaBeginning"/>
      <w:bookmarkStart w:id="1" w:name="_GoBack"/>
      <w:bookmarkEnd w:id="0"/>
      <w:bookmarkEnd w:id="1"/>
      <w:r w:rsidRPr="00505DF4">
        <w:rPr>
          <w:i w:val="0"/>
          <w:lang w:val="fi-FI"/>
        </w:rPr>
        <w:t>LAUSUNTO</w:t>
      </w:r>
    </w:p>
    <w:p w:rsidR="00230F11" w:rsidRPr="00230F11" w:rsidRDefault="00230F11" w:rsidP="00230F11">
      <w:pPr>
        <w:rPr>
          <w:rFonts w:ascii="Georgia" w:hAnsi="Georgia"/>
          <w:sz w:val="20"/>
          <w:szCs w:val="20"/>
          <w:lang w:val="fi-FI"/>
        </w:rPr>
      </w:pPr>
      <w:r w:rsidRPr="00230F11">
        <w:rPr>
          <w:rFonts w:ascii="Georgia" w:hAnsi="Georgia"/>
          <w:sz w:val="20"/>
          <w:szCs w:val="20"/>
          <w:lang w:val="fi-FI"/>
        </w:rPr>
        <w:t xml:space="preserve">18.8.2016 </w:t>
      </w:r>
    </w:p>
    <w:p w:rsidR="00230F11" w:rsidRPr="00230F11" w:rsidRDefault="00230F11" w:rsidP="00230F11">
      <w:pPr>
        <w:rPr>
          <w:rFonts w:ascii="Georgia" w:hAnsi="Georgia"/>
          <w:sz w:val="20"/>
          <w:szCs w:val="20"/>
          <w:lang w:val="fi-FI"/>
        </w:rPr>
      </w:pPr>
    </w:p>
    <w:p w:rsidR="00230F11" w:rsidRPr="00230F11" w:rsidRDefault="00230F11" w:rsidP="00230F11">
      <w:pPr>
        <w:rPr>
          <w:rFonts w:ascii="Georgia" w:hAnsi="Georgia"/>
          <w:sz w:val="20"/>
          <w:szCs w:val="20"/>
          <w:lang w:val="fi-FI"/>
        </w:rPr>
      </w:pPr>
      <w:r w:rsidRPr="00230F11">
        <w:rPr>
          <w:rFonts w:ascii="Georgia" w:hAnsi="Georgia"/>
          <w:sz w:val="20"/>
          <w:szCs w:val="20"/>
          <w:lang w:val="fi-FI"/>
        </w:rPr>
        <w:t>Oikeusministeriön lausuntopyyntö 18.5.2016</w:t>
      </w:r>
    </w:p>
    <w:p w:rsidR="00230F11" w:rsidRPr="00230F11" w:rsidRDefault="00230F11" w:rsidP="00230F11">
      <w:pPr>
        <w:rPr>
          <w:rFonts w:ascii="Georgia" w:hAnsi="Georgia"/>
          <w:b/>
          <w:sz w:val="20"/>
          <w:szCs w:val="20"/>
          <w:lang w:val="fi-FI"/>
        </w:rPr>
      </w:pPr>
      <w:r w:rsidRPr="00230F11">
        <w:rPr>
          <w:rFonts w:ascii="Georgia" w:hAnsi="Georgia"/>
          <w:b/>
          <w:sz w:val="20"/>
          <w:szCs w:val="20"/>
          <w:lang w:val="fi-FI"/>
        </w:rPr>
        <w:t>Oikeusministeriön muistio 20/2016: Osakeyhtiölain muutostarve.</w:t>
      </w:r>
      <w:r w:rsidR="00505DF4">
        <w:rPr>
          <w:rFonts w:ascii="Georgia" w:hAnsi="Georgia"/>
          <w:b/>
          <w:sz w:val="20"/>
          <w:szCs w:val="20"/>
          <w:lang w:val="fi-FI"/>
        </w:rPr>
        <w:br/>
      </w:r>
      <w:r w:rsidRPr="00230F11">
        <w:rPr>
          <w:rFonts w:ascii="Georgia" w:hAnsi="Georgia"/>
          <w:b/>
          <w:sz w:val="20"/>
          <w:szCs w:val="20"/>
          <w:lang w:val="fi-FI"/>
        </w:rPr>
        <w:t>Arviomuistio (”Muistio”).</w:t>
      </w:r>
    </w:p>
    <w:p w:rsidR="00230F11" w:rsidRPr="00230F11" w:rsidRDefault="00230F11" w:rsidP="00230F11">
      <w:pPr>
        <w:rPr>
          <w:rFonts w:ascii="Georgia" w:hAnsi="Georgia"/>
          <w:sz w:val="20"/>
          <w:szCs w:val="20"/>
          <w:lang w:val="fi-FI"/>
        </w:rPr>
      </w:pPr>
      <w:r w:rsidRPr="00230F11">
        <w:rPr>
          <w:rFonts w:ascii="Georgia" w:hAnsi="Georgia"/>
          <w:sz w:val="20"/>
          <w:szCs w:val="20"/>
          <w:lang w:val="fi-FI"/>
        </w:rPr>
        <w:t>Oikeusministeriö on toukokuussa 2016 lähettänyt otsikossa tarkoitetun</w:t>
      </w:r>
      <w:r w:rsidR="006E762B">
        <w:rPr>
          <w:rFonts w:ascii="Georgia" w:hAnsi="Georgia"/>
          <w:sz w:val="20"/>
          <w:szCs w:val="20"/>
          <w:lang w:val="fi-FI"/>
        </w:rPr>
        <w:t xml:space="preserve"> Muistion lausuntokierro</w:t>
      </w:r>
      <w:r w:rsidR="006E762B">
        <w:rPr>
          <w:rFonts w:ascii="Georgia" w:hAnsi="Georgia"/>
          <w:sz w:val="20"/>
          <w:szCs w:val="20"/>
          <w:lang w:val="fi-FI"/>
        </w:rPr>
        <w:t>k</w:t>
      </w:r>
      <w:r w:rsidR="006E762B">
        <w:rPr>
          <w:rFonts w:ascii="Georgia" w:hAnsi="Georgia"/>
          <w:sz w:val="20"/>
          <w:szCs w:val="20"/>
          <w:lang w:val="fi-FI"/>
        </w:rPr>
        <w:t xml:space="preserve">selle. </w:t>
      </w:r>
      <w:proofErr w:type="spellStart"/>
      <w:r w:rsidRPr="00230F11">
        <w:rPr>
          <w:rFonts w:ascii="Georgia" w:hAnsi="Georgia"/>
          <w:sz w:val="20"/>
          <w:szCs w:val="20"/>
          <w:lang w:val="fi-FI"/>
        </w:rPr>
        <w:t>PricewaterhouseCoopers</w:t>
      </w:r>
      <w:proofErr w:type="spellEnd"/>
      <w:r w:rsidRPr="00230F11">
        <w:rPr>
          <w:rFonts w:ascii="Georgia" w:hAnsi="Georgia"/>
          <w:sz w:val="20"/>
          <w:szCs w:val="20"/>
          <w:lang w:val="fi-FI"/>
        </w:rPr>
        <w:t xml:space="preserve"> Oy (”</w:t>
      </w:r>
      <w:proofErr w:type="spellStart"/>
      <w:r w:rsidRPr="00230F11">
        <w:rPr>
          <w:rFonts w:ascii="Georgia" w:hAnsi="Georgia"/>
          <w:sz w:val="20"/>
          <w:szCs w:val="20"/>
          <w:lang w:val="fi-FI"/>
        </w:rPr>
        <w:t>PwC</w:t>
      </w:r>
      <w:proofErr w:type="spellEnd"/>
      <w:r w:rsidRPr="00230F11">
        <w:rPr>
          <w:rFonts w:ascii="Georgia" w:hAnsi="Georgia"/>
          <w:sz w:val="20"/>
          <w:szCs w:val="20"/>
          <w:lang w:val="fi-FI"/>
        </w:rPr>
        <w:t>”) esittää asiassa kunnioittavasti seuraavaa:</w:t>
      </w:r>
    </w:p>
    <w:p w:rsidR="00230F11" w:rsidRPr="00230F11" w:rsidRDefault="00230F11" w:rsidP="00230F11">
      <w:pPr>
        <w:rPr>
          <w:rFonts w:ascii="Georgia" w:hAnsi="Georgia"/>
          <w:sz w:val="20"/>
          <w:szCs w:val="20"/>
          <w:lang w:val="fi-FI"/>
        </w:rPr>
      </w:pPr>
      <w:r w:rsidRPr="00230F11">
        <w:rPr>
          <w:rFonts w:ascii="Georgia" w:hAnsi="Georgia"/>
          <w:sz w:val="20"/>
          <w:szCs w:val="20"/>
          <w:lang w:val="fi-FI"/>
        </w:rPr>
        <w:t>Oikeusministeriö järjesti osakeyhtiölain muutostarpeesta syksyllä 2015 nettikeskustelun (oikeu</w:t>
      </w:r>
      <w:r w:rsidRPr="00230F11">
        <w:rPr>
          <w:rFonts w:ascii="Georgia" w:hAnsi="Georgia"/>
          <w:sz w:val="20"/>
          <w:szCs w:val="20"/>
          <w:lang w:val="fi-FI"/>
        </w:rPr>
        <w:t>s</w:t>
      </w:r>
      <w:r w:rsidRPr="00230F11">
        <w:rPr>
          <w:rFonts w:ascii="Georgia" w:hAnsi="Georgia"/>
          <w:sz w:val="20"/>
          <w:szCs w:val="20"/>
          <w:lang w:val="fi-FI"/>
        </w:rPr>
        <w:t>ministeriön mietintöjä ja lausuntoja 57/2015). Keskustelussa esitettiin monia muutosehdotuksia, joista monet koskivat pieniä tai teknisiä detaljeja. PwC pitää nettikeskustelua kiinnostavana ja ka</w:t>
      </w:r>
      <w:r w:rsidRPr="00230F11">
        <w:rPr>
          <w:rFonts w:ascii="Georgia" w:hAnsi="Georgia"/>
          <w:sz w:val="20"/>
          <w:szCs w:val="20"/>
          <w:lang w:val="fi-FI"/>
        </w:rPr>
        <w:t>n</w:t>
      </w:r>
      <w:r w:rsidRPr="00230F11">
        <w:rPr>
          <w:rFonts w:ascii="Georgia" w:hAnsi="Georgia"/>
          <w:sz w:val="20"/>
          <w:szCs w:val="20"/>
          <w:lang w:val="fi-FI"/>
        </w:rPr>
        <w:t>natettavana lainvalmistelun osana, vaikka se ei korvaakaan perinteisempiä menetelmiä kuten ty</w:t>
      </w:r>
      <w:r w:rsidRPr="00230F11">
        <w:rPr>
          <w:rFonts w:ascii="Georgia" w:hAnsi="Georgia"/>
          <w:sz w:val="20"/>
          <w:szCs w:val="20"/>
          <w:lang w:val="fi-FI"/>
        </w:rPr>
        <w:t>ö</w:t>
      </w:r>
      <w:r w:rsidRPr="00230F11">
        <w:rPr>
          <w:rFonts w:ascii="Georgia" w:hAnsi="Georgia"/>
          <w:sz w:val="20"/>
          <w:szCs w:val="20"/>
          <w:lang w:val="fi-FI"/>
        </w:rPr>
        <w:t>ryhmät ja lausuntokierrokset.</w:t>
      </w:r>
    </w:p>
    <w:p w:rsidR="00230F11" w:rsidRPr="006E762B" w:rsidRDefault="00230F11" w:rsidP="006E762B">
      <w:pPr>
        <w:pStyle w:val="Otsikko1"/>
      </w:pPr>
      <w:proofErr w:type="spellStart"/>
      <w:r w:rsidRPr="006E762B">
        <w:t>Yleistä</w:t>
      </w:r>
      <w:proofErr w:type="spellEnd"/>
    </w:p>
    <w:p w:rsidR="00230F11" w:rsidRPr="00230F11" w:rsidRDefault="00230F11" w:rsidP="00230F11">
      <w:pPr>
        <w:rPr>
          <w:rFonts w:ascii="Georgia" w:hAnsi="Georgia"/>
          <w:sz w:val="20"/>
          <w:szCs w:val="20"/>
          <w:lang w:val="fi-FI"/>
        </w:rPr>
      </w:pPr>
      <w:r w:rsidRPr="00230F11">
        <w:rPr>
          <w:rFonts w:ascii="Georgia" w:hAnsi="Georgia"/>
          <w:sz w:val="20"/>
          <w:szCs w:val="20"/>
          <w:lang w:val="fi-FI"/>
        </w:rPr>
        <w:t>PwC kannattaa yhtiöoikeuden jatkuvaa kehittämistä. Osakeyhtiölakia sovelletaan Suomessa hyvin laajaan yritysjoukkoon, koska erillisiä lakeja esimerkiksi pienyhtiöille tai pörssiyhtiöille ei ole eikä ole tarpeenkaan olla. Erilaisten yhtiöiden olosuhteet voivat kuitenkin vaihdella nopeastikin toisi</w:t>
      </w:r>
      <w:r w:rsidRPr="00230F11">
        <w:rPr>
          <w:rFonts w:ascii="Georgia" w:hAnsi="Georgia"/>
          <w:sz w:val="20"/>
          <w:szCs w:val="20"/>
          <w:lang w:val="fi-FI"/>
        </w:rPr>
        <w:t>s</w:t>
      </w:r>
      <w:r w:rsidRPr="00230F11">
        <w:rPr>
          <w:rFonts w:ascii="Georgia" w:hAnsi="Georgia"/>
          <w:sz w:val="20"/>
          <w:szCs w:val="20"/>
          <w:lang w:val="fi-FI"/>
        </w:rPr>
        <w:t>taan riippumatta esimerkiksi kansainvälisen hyvän hallintotavan kehityksen tai verotuksen mu</w:t>
      </w:r>
      <w:r w:rsidRPr="00230F11">
        <w:rPr>
          <w:rFonts w:ascii="Georgia" w:hAnsi="Georgia"/>
          <w:sz w:val="20"/>
          <w:szCs w:val="20"/>
          <w:lang w:val="fi-FI"/>
        </w:rPr>
        <w:t>u</w:t>
      </w:r>
      <w:r w:rsidRPr="00230F11">
        <w:rPr>
          <w:rFonts w:ascii="Georgia" w:hAnsi="Georgia"/>
          <w:sz w:val="20"/>
          <w:szCs w:val="20"/>
          <w:lang w:val="fi-FI"/>
        </w:rPr>
        <w:t xml:space="preserve">tosten vuoksi. Siksi osakeyhtiölain ajanmukaisuuden seuraaminen on erityisen tärkeää. </w:t>
      </w:r>
      <w:r w:rsidR="006E762B">
        <w:rPr>
          <w:rFonts w:ascii="Georgia" w:hAnsi="Georgia"/>
          <w:sz w:val="20"/>
          <w:szCs w:val="20"/>
          <w:lang w:val="fi-FI"/>
        </w:rPr>
        <w:br/>
      </w:r>
      <w:r w:rsidRPr="00230F11">
        <w:rPr>
          <w:rFonts w:ascii="Georgia" w:hAnsi="Georgia"/>
          <w:sz w:val="20"/>
          <w:szCs w:val="20"/>
          <w:lang w:val="fi-FI"/>
        </w:rPr>
        <w:t>Käytännössä osakeyhtiölaki on mallina myös muiden yhteisömuotojen soveltamisongelmin ratka</w:t>
      </w:r>
      <w:r w:rsidRPr="00230F11">
        <w:rPr>
          <w:rFonts w:ascii="Georgia" w:hAnsi="Georgia"/>
          <w:sz w:val="20"/>
          <w:szCs w:val="20"/>
          <w:lang w:val="fi-FI"/>
        </w:rPr>
        <w:t>i</w:t>
      </w:r>
      <w:r w:rsidRPr="00230F11">
        <w:rPr>
          <w:rFonts w:ascii="Georgia" w:hAnsi="Georgia"/>
          <w:sz w:val="20"/>
          <w:szCs w:val="20"/>
          <w:lang w:val="fi-FI"/>
        </w:rPr>
        <w:t>suissa ja usein se on ollut mallina lainsäädännössäkin (varsinkin asunto-osakeyhtiölaille ja osuu</w:t>
      </w:r>
      <w:r w:rsidRPr="00230F11">
        <w:rPr>
          <w:rFonts w:ascii="Georgia" w:hAnsi="Georgia"/>
          <w:sz w:val="20"/>
          <w:szCs w:val="20"/>
          <w:lang w:val="fi-FI"/>
        </w:rPr>
        <w:t>s</w:t>
      </w:r>
      <w:r w:rsidRPr="00230F11">
        <w:rPr>
          <w:rFonts w:ascii="Georgia" w:hAnsi="Georgia"/>
          <w:sz w:val="20"/>
          <w:szCs w:val="20"/>
          <w:lang w:val="fi-FI"/>
        </w:rPr>
        <w:t xml:space="preserve">kuntalaille).   </w:t>
      </w:r>
    </w:p>
    <w:p w:rsidR="00230F11" w:rsidRPr="00230F11" w:rsidRDefault="00230F11" w:rsidP="00230F11">
      <w:pPr>
        <w:rPr>
          <w:rFonts w:ascii="Georgia" w:hAnsi="Georgia"/>
          <w:sz w:val="20"/>
          <w:szCs w:val="20"/>
          <w:lang w:val="fi-FI"/>
        </w:rPr>
      </w:pPr>
      <w:r w:rsidRPr="00230F11">
        <w:rPr>
          <w:rFonts w:ascii="Georgia" w:hAnsi="Georgia"/>
          <w:sz w:val="20"/>
          <w:szCs w:val="20"/>
          <w:lang w:val="fi-FI"/>
        </w:rPr>
        <w:t xml:space="preserve">Osakeyhtiölaissa on säännökset monista tilintarkastajan lausunnoista ja todistuksista. Ainakin niin kauan kuin hallinnon tarkastus säilyy osana tilintarkastusta, osakeyhtiölailla on myös tätä kautta merkittävä vaikutus tilintarkastukselle. </w:t>
      </w:r>
    </w:p>
    <w:p w:rsidR="00230F11" w:rsidRPr="006E762B" w:rsidRDefault="00230F11" w:rsidP="006E762B">
      <w:pPr>
        <w:pStyle w:val="Otsikko1"/>
      </w:pPr>
      <w:proofErr w:type="spellStart"/>
      <w:r w:rsidRPr="006E762B">
        <w:t>Vähimmäispääoma</w:t>
      </w:r>
      <w:r w:rsidR="00794553" w:rsidRPr="006E762B">
        <w:t>vaatimus</w:t>
      </w:r>
      <w:proofErr w:type="spellEnd"/>
      <w:r w:rsidR="00794553" w:rsidRPr="006E762B">
        <w:t xml:space="preserve"> (OYL 1:3 §)</w:t>
      </w:r>
    </w:p>
    <w:p w:rsidR="00230F11" w:rsidRDefault="00230F11" w:rsidP="00230F11">
      <w:pPr>
        <w:rPr>
          <w:rFonts w:ascii="Georgia" w:hAnsi="Georgia"/>
          <w:sz w:val="20"/>
          <w:szCs w:val="20"/>
          <w:lang w:val="fi-FI"/>
        </w:rPr>
      </w:pPr>
      <w:r w:rsidRPr="00230F11">
        <w:rPr>
          <w:rFonts w:ascii="Georgia" w:hAnsi="Georgia"/>
          <w:sz w:val="20"/>
          <w:szCs w:val="20"/>
          <w:lang w:val="fi-FI"/>
        </w:rPr>
        <w:t>PwC kannattaa yksityisen yhtiön osakepääoman vähimmäismäärän alentamista, koska sillä</w:t>
      </w:r>
      <w:r w:rsidR="00DB389B">
        <w:rPr>
          <w:rFonts w:ascii="Georgia" w:hAnsi="Georgia"/>
          <w:sz w:val="20"/>
          <w:szCs w:val="20"/>
          <w:lang w:val="fi-FI"/>
        </w:rPr>
        <w:t xml:space="preserve"> - </w:t>
      </w:r>
      <w:r w:rsidR="00DB389B">
        <w:rPr>
          <w:rFonts w:ascii="Georgia" w:hAnsi="Georgia"/>
          <w:sz w:val="20"/>
          <w:szCs w:val="20"/>
          <w:lang w:val="fi-FI"/>
        </w:rPr>
        <w:br/>
      </w:r>
      <w:r w:rsidRPr="00230F11">
        <w:rPr>
          <w:rFonts w:ascii="Georgia" w:hAnsi="Georgia"/>
          <w:sz w:val="20"/>
          <w:szCs w:val="20"/>
          <w:lang w:val="fi-FI"/>
        </w:rPr>
        <w:t>varsinkaan nykyisellä 2.500 euron määrällä - ei ole todellista merkitystä velkojiensuojan kannalta. Osakepääoman poistaminen kokonaan ei kuitenkaan ole perusteltua eikä tarpeen</w:t>
      </w:r>
      <w:r w:rsidR="00794553">
        <w:rPr>
          <w:rFonts w:ascii="Georgia" w:hAnsi="Georgia"/>
          <w:sz w:val="20"/>
          <w:szCs w:val="20"/>
          <w:lang w:val="fi-FI"/>
        </w:rPr>
        <w:t>, joten 1 euro voisi olla asianmukainen vähimmäismäärä</w:t>
      </w:r>
      <w:r w:rsidRPr="00230F11">
        <w:rPr>
          <w:rFonts w:ascii="Georgia" w:hAnsi="Georgia"/>
          <w:sz w:val="20"/>
          <w:szCs w:val="20"/>
          <w:lang w:val="fi-FI"/>
        </w:rPr>
        <w:t>. Tuloksen rahastointivelvoite rajoittaisi osakeyhtiömuodon joustavuutta tarpeettomasti.</w:t>
      </w:r>
      <w:r w:rsidR="00794553">
        <w:rPr>
          <w:rFonts w:ascii="Georgia" w:hAnsi="Georgia"/>
          <w:sz w:val="20"/>
          <w:szCs w:val="20"/>
          <w:lang w:val="fi-FI"/>
        </w:rPr>
        <w:t xml:space="preserve"> PwC ei näe estettä sen poistamiselle myös osuuskuntalaista.</w:t>
      </w:r>
    </w:p>
    <w:p w:rsidR="00794553" w:rsidRDefault="00794553" w:rsidP="00230F11">
      <w:pPr>
        <w:rPr>
          <w:rFonts w:ascii="Georgia" w:hAnsi="Georgia"/>
          <w:sz w:val="20"/>
          <w:szCs w:val="20"/>
          <w:lang w:val="fi-FI"/>
        </w:rPr>
      </w:pPr>
      <w:r>
        <w:rPr>
          <w:rFonts w:ascii="Georgia" w:hAnsi="Georgia"/>
          <w:sz w:val="20"/>
          <w:szCs w:val="20"/>
          <w:lang w:val="fi-FI"/>
        </w:rPr>
        <w:t>Julkisen yhtiön vähimmäispääomavaatimuksen alentaminen direktiivin vähimmäisvaatimukseen 25.000 euroa olisi hyvin perusteltua.</w:t>
      </w:r>
    </w:p>
    <w:p w:rsidR="00230F11" w:rsidRPr="006E762B" w:rsidRDefault="00230F11" w:rsidP="006E762B">
      <w:pPr>
        <w:pStyle w:val="Otsikko1"/>
      </w:pPr>
      <w:proofErr w:type="spellStart"/>
      <w:r w:rsidRPr="006E762B">
        <w:t>Johdon</w:t>
      </w:r>
      <w:proofErr w:type="spellEnd"/>
      <w:r w:rsidRPr="006E762B">
        <w:t xml:space="preserve"> </w:t>
      </w:r>
      <w:proofErr w:type="spellStart"/>
      <w:r w:rsidRPr="006E762B">
        <w:t>lojaliteettivelvollisuus</w:t>
      </w:r>
      <w:proofErr w:type="spellEnd"/>
      <w:r w:rsidRPr="006E762B">
        <w:t xml:space="preserve"> </w:t>
      </w:r>
      <w:r w:rsidR="00794553" w:rsidRPr="006E762B">
        <w:t>(</w:t>
      </w:r>
      <w:r w:rsidRPr="006E762B">
        <w:t>OYL 1:8 §</w:t>
      </w:r>
      <w:r w:rsidR="00794553" w:rsidRPr="006E762B">
        <w:t>)</w:t>
      </w:r>
    </w:p>
    <w:p w:rsidR="00230F11" w:rsidRPr="00230F11" w:rsidRDefault="00230F11" w:rsidP="00230F11">
      <w:pPr>
        <w:rPr>
          <w:rFonts w:ascii="Georgia" w:hAnsi="Georgia"/>
          <w:sz w:val="20"/>
          <w:szCs w:val="20"/>
          <w:lang w:val="fi-FI"/>
        </w:rPr>
      </w:pPr>
      <w:r w:rsidRPr="00230F11">
        <w:rPr>
          <w:rFonts w:ascii="Georgia" w:hAnsi="Georgia"/>
          <w:sz w:val="20"/>
          <w:szCs w:val="20"/>
          <w:lang w:val="fi-FI"/>
        </w:rPr>
        <w:t>PwC ei ole tietoinen ongelmista, joita Muistion kohdassa 3.1.3 esitetty muutos ratkaisisi.</w:t>
      </w:r>
      <w:r w:rsidR="00794553">
        <w:rPr>
          <w:rFonts w:ascii="Georgia" w:hAnsi="Georgia"/>
          <w:sz w:val="20"/>
          <w:szCs w:val="20"/>
          <w:lang w:val="fi-FI"/>
        </w:rPr>
        <w:t xml:space="preserve"> Päinva</w:t>
      </w:r>
      <w:r w:rsidR="00794553">
        <w:rPr>
          <w:rFonts w:ascii="Georgia" w:hAnsi="Georgia"/>
          <w:sz w:val="20"/>
          <w:szCs w:val="20"/>
          <w:lang w:val="fi-FI"/>
        </w:rPr>
        <w:t>s</w:t>
      </w:r>
      <w:r w:rsidR="00794553">
        <w:rPr>
          <w:rFonts w:ascii="Georgia" w:hAnsi="Georgia"/>
          <w:sz w:val="20"/>
          <w:szCs w:val="20"/>
          <w:lang w:val="fi-FI"/>
        </w:rPr>
        <w:t>toin, vaarana olisi sekoittaa nykyinen melko selkeä yleisten periaatteiden kokonaisuus lain 1 luvu</w:t>
      </w:r>
      <w:r w:rsidR="00794553">
        <w:rPr>
          <w:rFonts w:ascii="Georgia" w:hAnsi="Georgia"/>
          <w:sz w:val="20"/>
          <w:szCs w:val="20"/>
          <w:lang w:val="fi-FI"/>
        </w:rPr>
        <w:t>s</w:t>
      </w:r>
      <w:r w:rsidR="00794553">
        <w:rPr>
          <w:rFonts w:ascii="Georgia" w:hAnsi="Georgia"/>
          <w:sz w:val="20"/>
          <w:szCs w:val="20"/>
          <w:lang w:val="fi-FI"/>
        </w:rPr>
        <w:t>ta, mikä voisi heijastua koko lain tulkintaan.</w:t>
      </w:r>
    </w:p>
    <w:p w:rsidR="00230F11" w:rsidRPr="002C4265" w:rsidRDefault="00AF44D6" w:rsidP="006E762B">
      <w:pPr>
        <w:pStyle w:val="Otsikko1"/>
        <w:rPr>
          <w:lang w:val="fi-FI"/>
        </w:rPr>
      </w:pPr>
      <w:r w:rsidRPr="002C4265">
        <w:rPr>
          <w:lang w:val="fi-FI"/>
        </w:rPr>
        <w:lastRenderedPageBreak/>
        <w:t>Osakkeiden ja osake</w:t>
      </w:r>
      <w:r w:rsidR="00ED0A7B" w:rsidRPr="002C4265">
        <w:rPr>
          <w:lang w:val="fi-FI"/>
        </w:rPr>
        <w:t xml:space="preserve">pääoman maksun </w:t>
      </w:r>
      <w:r w:rsidR="00230F11" w:rsidRPr="002C4265">
        <w:rPr>
          <w:lang w:val="fi-FI"/>
        </w:rPr>
        <w:t>yksinkertaistaminen</w:t>
      </w:r>
      <w:r w:rsidR="006E762B" w:rsidRPr="002C4265">
        <w:rPr>
          <w:lang w:val="fi-FI"/>
        </w:rPr>
        <w:br/>
      </w:r>
      <w:r w:rsidRPr="002C4265">
        <w:rPr>
          <w:lang w:val="fi-FI"/>
        </w:rPr>
        <w:t>(OYL 2, 9 ja 11 luvut)</w:t>
      </w:r>
    </w:p>
    <w:p w:rsidR="00230F11" w:rsidRPr="00230F11" w:rsidRDefault="00230F11" w:rsidP="00230F11">
      <w:pPr>
        <w:rPr>
          <w:rFonts w:ascii="Georgia" w:hAnsi="Georgia"/>
          <w:sz w:val="20"/>
          <w:szCs w:val="20"/>
          <w:lang w:val="fi-FI"/>
        </w:rPr>
      </w:pPr>
      <w:r w:rsidRPr="00230F11">
        <w:rPr>
          <w:rFonts w:ascii="Georgia" w:hAnsi="Georgia"/>
          <w:sz w:val="20"/>
          <w:szCs w:val="20"/>
          <w:lang w:val="fi-FI"/>
        </w:rPr>
        <w:t xml:space="preserve">Yksityisen yhtiön osakepääoman maksusta ei </w:t>
      </w:r>
      <w:proofErr w:type="spellStart"/>
      <w:r w:rsidRPr="00230F11">
        <w:rPr>
          <w:rFonts w:ascii="Georgia" w:hAnsi="Georgia"/>
          <w:sz w:val="20"/>
          <w:szCs w:val="20"/>
          <w:lang w:val="fi-FI"/>
        </w:rPr>
        <w:t>PwC:n</w:t>
      </w:r>
      <w:proofErr w:type="spellEnd"/>
      <w:r w:rsidRPr="00230F11">
        <w:rPr>
          <w:rFonts w:ascii="Georgia" w:hAnsi="Georgia"/>
          <w:sz w:val="20"/>
          <w:szCs w:val="20"/>
          <w:lang w:val="fi-FI"/>
        </w:rPr>
        <w:t xml:space="preserve"> mielestä olisi tarpeen vaatia tilintarkastajan todistusta osakeannissa eikä tilintarkastajan lausuntoa ns. apporttiselvityksestä. Tämä myös he</w:t>
      </w:r>
      <w:r w:rsidRPr="00230F11">
        <w:rPr>
          <w:rFonts w:ascii="Georgia" w:hAnsi="Georgia"/>
          <w:sz w:val="20"/>
          <w:szCs w:val="20"/>
          <w:lang w:val="fi-FI"/>
        </w:rPr>
        <w:t>l</w:t>
      </w:r>
      <w:r w:rsidRPr="00230F11">
        <w:rPr>
          <w:rFonts w:ascii="Georgia" w:hAnsi="Georgia"/>
          <w:sz w:val="20"/>
          <w:szCs w:val="20"/>
          <w:lang w:val="fi-FI"/>
        </w:rPr>
        <w:t>pottaisi kehittämään menetelmiä, jolla uusiakin osakkeita olisi mahdollista antaa heti merkint</w:t>
      </w:r>
      <w:r w:rsidRPr="00230F11">
        <w:rPr>
          <w:rFonts w:ascii="Georgia" w:hAnsi="Georgia"/>
          <w:sz w:val="20"/>
          <w:szCs w:val="20"/>
          <w:lang w:val="fi-FI"/>
        </w:rPr>
        <w:t>ä</w:t>
      </w:r>
      <w:r w:rsidRPr="00230F11">
        <w:rPr>
          <w:rFonts w:ascii="Georgia" w:hAnsi="Georgia"/>
          <w:sz w:val="20"/>
          <w:szCs w:val="20"/>
          <w:lang w:val="fi-FI"/>
        </w:rPr>
        <w:t>hinnan maksua vastaan ilman nyky</w:t>
      </w:r>
      <w:r w:rsidR="00ED0A7B">
        <w:rPr>
          <w:rFonts w:ascii="Georgia" w:hAnsi="Georgia"/>
          <w:sz w:val="20"/>
          <w:szCs w:val="20"/>
          <w:lang w:val="fi-FI"/>
        </w:rPr>
        <w:t>isiä viipeitä.</w:t>
      </w:r>
    </w:p>
    <w:p w:rsidR="00230F11" w:rsidRPr="00230F11" w:rsidRDefault="00230F11" w:rsidP="00230F11">
      <w:pPr>
        <w:rPr>
          <w:rFonts w:ascii="Georgia" w:hAnsi="Georgia"/>
          <w:sz w:val="20"/>
          <w:szCs w:val="20"/>
          <w:lang w:val="fi-FI"/>
        </w:rPr>
      </w:pPr>
      <w:r w:rsidRPr="00230F11">
        <w:rPr>
          <w:rFonts w:ascii="Georgia" w:hAnsi="Georgia"/>
          <w:sz w:val="20"/>
          <w:szCs w:val="20"/>
          <w:lang w:val="fi-FI"/>
        </w:rPr>
        <w:t>Tällä hetkellä oikeustila on epälooginen sikäli, että oman pääoman sijoituksia kohdellaan eri tavoin (osakepääoma/sijoitetun vapaan oman pääoman rahasto eri tilanteissa). Johdon vakuutus voita</w:t>
      </w:r>
      <w:r w:rsidRPr="00230F11">
        <w:rPr>
          <w:rFonts w:ascii="Georgia" w:hAnsi="Georgia"/>
          <w:sz w:val="20"/>
          <w:szCs w:val="20"/>
          <w:lang w:val="fi-FI"/>
        </w:rPr>
        <w:t>i</w:t>
      </w:r>
      <w:r w:rsidRPr="00230F11">
        <w:rPr>
          <w:rFonts w:ascii="Georgia" w:hAnsi="Georgia"/>
          <w:sz w:val="20"/>
          <w:szCs w:val="20"/>
          <w:lang w:val="fi-FI"/>
        </w:rPr>
        <w:t>siin antaa nykyistä kevyemmin esimerkiksi hallituksen asian toteavalla pöytäkirjalla tai mahdoll</w:t>
      </w:r>
      <w:r w:rsidRPr="00230F11">
        <w:rPr>
          <w:rFonts w:ascii="Georgia" w:hAnsi="Georgia"/>
          <w:sz w:val="20"/>
          <w:szCs w:val="20"/>
          <w:lang w:val="fi-FI"/>
        </w:rPr>
        <w:t>i</w:t>
      </w:r>
      <w:r w:rsidRPr="00230F11">
        <w:rPr>
          <w:rFonts w:ascii="Georgia" w:hAnsi="Georgia"/>
          <w:sz w:val="20"/>
          <w:szCs w:val="20"/>
          <w:lang w:val="fi-FI"/>
        </w:rPr>
        <w:t xml:space="preserve">sen </w:t>
      </w:r>
      <w:r w:rsidR="00ED0A7B">
        <w:rPr>
          <w:rFonts w:ascii="Georgia" w:hAnsi="Georgia"/>
          <w:sz w:val="20"/>
          <w:szCs w:val="20"/>
          <w:lang w:val="fi-FI"/>
        </w:rPr>
        <w:t>toimitusjohtajan vakuutuksella. Appor</w:t>
      </w:r>
      <w:r w:rsidR="00AF44D6">
        <w:rPr>
          <w:rFonts w:ascii="Georgia" w:hAnsi="Georgia"/>
          <w:sz w:val="20"/>
          <w:szCs w:val="20"/>
          <w:lang w:val="fi-FI"/>
        </w:rPr>
        <w:t>t</w:t>
      </w:r>
      <w:r w:rsidR="00ED0A7B">
        <w:rPr>
          <w:rFonts w:ascii="Georgia" w:hAnsi="Georgia"/>
          <w:sz w:val="20"/>
          <w:szCs w:val="20"/>
          <w:lang w:val="fi-FI"/>
        </w:rPr>
        <w:t xml:space="preserve">timaksun </w:t>
      </w:r>
      <w:r w:rsidRPr="00230F11">
        <w:rPr>
          <w:rFonts w:ascii="Georgia" w:hAnsi="Georgia"/>
          <w:sz w:val="20"/>
          <w:szCs w:val="20"/>
          <w:lang w:val="fi-FI"/>
        </w:rPr>
        <w:t>osalta olisi osakkeenomistajien yhdenverta</w:t>
      </w:r>
      <w:r w:rsidRPr="00230F11">
        <w:rPr>
          <w:rFonts w:ascii="Georgia" w:hAnsi="Georgia"/>
          <w:sz w:val="20"/>
          <w:szCs w:val="20"/>
          <w:lang w:val="fi-FI"/>
        </w:rPr>
        <w:t>i</w:t>
      </w:r>
      <w:r w:rsidRPr="00230F11">
        <w:rPr>
          <w:rFonts w:ascii="Georgia" w:hAnsi="Georgia"/>
          <w:sz w:val="20"/>
          <w:szCs w:val="20"/>
          <w:lang w:val="fi-FI"/>
        </w:rPr>
        <w:t xml:space="preserve">suuden ja läpinäkyvyyden vuoksi aiheellista säilyttää vaatimus hallitukselta vaadittavasta ns. </w:t>
      </w:r>
      <w:r w:rsidR="00ED0A7B">
        <w:rPr>
          <w:rFonts w:ascii="Georgia" w:hAnsi="Georgia"/>
          <w:sz w:val="20"/>
          <w:szCs w:val="20"/>
          <w:lang w:val="fi-FI"/>
        </w:rPr>
        <w:br/>
      </w:r>
      <w:r w:rsidRPr="00230F11">
        <w:rPr>
          <w:rFonts w:ascii="Georgia" w:hAnsi="Georgia"/>
          <w:sz w:val="20"/>
          <w:szCs w:val="20"/>
          <w:lang w:val="fi-FI"/>
        </w:rPr>
        <w:t>apporttiselvityksestä.</w:t>
      </w:r>
    </w:p>
    <w:p w:rsidR="002820B4" w:rsidRPr="002C4265" w:rsidRDefault="002820B4" w:rsidP="006E762B">
      <w:pPr>
        <w:pStyle w:val="Otsikko1"/>
        <w:rPr>
          <w:lang w:val="fi-FI"/>
        </w:rPr>
      </w:pPr>
      <w:r w:rsidRPr="002C4265">
        <w:rPr>
          <w:lang w:val="fi-FI"/>
        </w:rPr>
        <w:t xml:space="preserve">Osakkeiden vapaan luovutettavuuden rajoitusten </w:t>
      </w:r>
      <w:r w:rsidR="00F833BA" w:rsidRPr="002C4265">
        <w:rPr>
          <w:lang w:val="fi-FI"/>
        </w:rPr>
        <w:t>poistaminen</w:t>
      </w:r>
      <w:r w:rsidRPr="002C4265">
        <w:rPr>
          <w:lang w:val="fi-FI"/>
        </w:rPr>
        <w:br/>
        <w:t>(OYL 3:6 §, 15:10 §, 16:13 §, 17:13 § ja 18:1 §)</w:t>
      </w:r>
    </w:p>
    <w:p w:rsidR="002820B4" w:rsidRPr="00230F11" w:rsidRDefault="002820B4" w:rsidP="002820B4">
      <w:pPr>
        <w:rPr>
          <w:rFonts w:ascii="Georgia" w:hAnsi="Georgia"/>
          <w:sz w:val="20"/>
          <w:szCs w:val="20"/>
          <w:lang w:val="fi-FI"/>
        </w:rPr>
      </w:pPr>
      <w:proofErr w:type="spellStart"/>
      <w:r>
        <w:rPr>
          <w:rFonts w:ascii="Georgia" w:hAnsi="Georgia"/>
          <w:sz w:val="20"/>
          <w:szCs w:val="20"/>
          <w:lang w:val="fi-FI"/>
        </w:rPr>
        <w:t>PwC</w:t>
      </w:r>
      <w:proofErr w:type="spellEnd"/>
      <w:r>
        <w:rPr>
          <w:rFonts w:ascii="Georgia" w:hAnsi="Georgia"/>
          <w:sz w:val="20"/>
          <w:szCs w:val="20"/>
          <w:lang w:val="fi-FI"/>
        </w:rPr>
        <w:t xml:space="preserve"> arvioi yhtäältä lainsäädännön joustavuuden arvon </w:t>
      </w:r>
      <w:r w:rsidR="00F833BA">
        <w:rPr>
          <w:rFonts w:ascii="Georgia" w:hAnsi="Georgia"/>
          <w:sz w:val="20"/>
          <w:szCs w:val="20"/>
          <w:lang w:val="fi-FI"/>
        </w:rPr>
        <w:t xml:space="preserve">ja toisaalta </w:t>
      </w:r>
      <w:r>
        <w:rPr>
          <w:rFonts w:ascii="Georgia" w:hAnsi="Georgia"/>
          <w:sz w:val="20"/>
          <w:szCs w:val="20"/>
          <w:lang w:val="fi-FI"/>
        </w:rPr>
        <w:t>suomalaisen yhtiöoikeuden tason niin korkeiksi, että Muistion tarkoittamat rajoitukset voitaisiin poistaa.</w:t>
      </w:r>
      <w:r w:rsidR="00112AAF">
        <w:rPr>
          <w:rFonts w:ascii="Georgia" w:hAnsi="Georgia"/>
          <w:sz w:val="20"/>
          <w:szCs w:val="20"/>
          <w:lang w:val="fi-FI"/>
        </w:rPr>
        <w:t xml:space="preserve"> Nykyisten osakey</w:t>
      </w:r>
      <w:r w:rsidR="00112AAF">
        <w:rPr>
          <w:rFonts w:ascii="Georgia" w:hAnsi="Georgia"/>
          <w:sz w:val="20"/>
          <w:szCs w:val="20"/>
          <w:lang w:val="fi-FI"/>
        </w:rPr>
        <w:t>h</w:t>
      </w:r>
      <w:r w:rsidR="00112AAF">
        <w:rPr>
          <w:rFonts w:ascii="Georgia" w:hAnsi="Georgia"/>
          <w:sz w:val="20"/>
          <w:szCs w:val="20"/>
          <w:lang w:val="fi-FI"/>
        </w:rPr>
        <w:t>tiölain 3 luvun 7 ja 8 §:ien säilyttäminen ennallaan on hyvin perusteltua.</w:t>
      </w:r>
    </w:p>
    <w:p w:rsidR="00230F11" w:rsidRPr="00495E60" w:rsidRDefault="00230F11" w:rsidP="006E762B">
      <w:pPr>
        <w:pStyle w:val="Otsikko1"/>
        <w:rPr>
          <w:lang w:val="fi-FI"/>
        </w:rPr>
      </w:pPr>
      <w:r w:rsidRPr="00495E60">
        <w:rPr>
          <w:lang w:val="fi-FI"/>
        </w:rPr>
        <w:t>Mahdollisuus yhtiön omaisuuden panttauskie</w:t>
      </w:r>
      <w:r w:rsidR="00112AAF" w:rsidRPr="00495E60">
        <w:rPr>
          <w:lang w:val="fi-FI"/>
        </w:rPr>
        <w:t>ltoon yhtiöjärjestyksessä (OYL 3</w:t>
      </w:r>
      <w:r w:rsidRPr="00495E60">
        <w:rPr>
          <w:lang w:val="fi-FI"/>
        </w:rPr>
        <w:t xml:space="preserve"> luku)</w:t>
      </w:r>
    </w:p>
    <w:p w:rsidR="00230F11" w:rsidRPr="00230F11" w:rsidRDefault="00230F11" w:rsidP="00230F11">
      <w:pPr>
        <w:rPr>
          <w:rFonts w:ascii="Georgia" w:hAnsi="Georgia"/>
          <w:sz w:val="20"/>
          <w:szCs w:val="20"/>
          <w:lang w:val="fi-FI"/>
        </w:rPr>
      </w:pPr>
      <w:proofErr w:type="spellStart"/>
      <w:r w:rsidRPr="00230F11">
        <w:rPr>
          <w:rFonts w:ascii="Georgia" w:hAnsi="Georgia"/>
          <w:sz w:val="20"/>
          <w:szCs w:val="20"/>
          <w:lang w:val="fi-FI"/>
        </w:rPr>
        <w:t>PwC:n</w:t>
      </w:r>
      <w:proofErr w:type="spellEnd"/>
      <w:r w:rsidRPr="00230F11">
        <w:rPr>
          <w:rFonts w:ascii="Georgia" w:hAnsi="Georgia"/>
          <w:sz w:val="20"/>
          <w:szCs w:val="20"/>
          <w:lang w:val="fi-FI"/>
        </w:rPr>
        <w:t xml:space="preserve"> kannattaa </w:t>
      </w:r>
      <w:r w:rsidR="00F66633">
        <w:rPr>
          <w:rFonts w:ascii="Georgia" w:hAnsi="Georgia"/>
          <w:sz w:val="20"/>
          <w:szCs w:val="20"/>
          <w:lang w:val="fi-FI"/>
        </w:rPr>
        <w:t xml:space="preserve">harkita </w:t>
      </w:r>
      <w:r w:rsidRPr="00230F11">
        <w:rPr>
          <w:rFonts w:ascii="Georgia" w:hAnsi="Georgia"/>
          <w:sz w:val="20"/>
          <w:szCs w:val="20"/>
          <w:lang w:val="fi-FI"/>
        </w:rPr>
        <w:t>asian selvittämistä tarkemmin. Panttauskielto (</w:t>
      </w:r>
      <w:proofErr w:type="spellStart"/>
      <w:r w:rsidRPr="00230F11">
        <w:rPr>
          <w:rFonts w:ascii="Georgia" w:hAnsi="Georgia"/>
          <w:sz w:val="20"/>
          <w:szCs w:val="20"/>
          <w:lang w:val="fi-FI"/>
        </w:rPr>
        <w:t>negative</w:t>
      </w:r>
      <w:proofErr w:type="spellEnd"/>
      <w:r w:rsidRPr="00230F11">
        <w:rPr>
          <w:rFonts w:ascii="Georgia" w:hAnsi="Georgia"/>
          <w:sz w:val="20"/>
          <w:szCs w:val="20"/>
          <w:lang w:val="fi-FI"/>
        </w:rPr>
        <w:t xml:space="preserve"> </w:t>
      </w:r>
      <w:proofErr w:type="spellStart"/>
      <w:r w:rsidRPr="00230F11">
        <w:rPr>
          <w:rFonts w:ascii="Georgia" w:hAnsi="Georgia"/>
          <w:sz w:val="20"/>
          <w:szCs w:val="20"/>
          <w:lang w:val="fi-FI"/>
        </w:rPr>
        <w:t>pledge</w:t>
      </w:r>
      <w:proofErr w:type="spellEnd"/>
      <w:r w:rsidRPr="00230F11">
        <w:rPr>
          <w:rFonts w:ascii="Georgia" w:hAnsi="Georgia"/>
          <w:sz w:val="20"/>
          <w:szCs w:val="20"/>
          <w:lang w:val="fi-FI"/>
        </w:rPr>
        <w:t>) on raho</w:t>
      </w:r>
      <w:r w:rsidRPr="00230F11">
        <w:rPr>
          <w:rFonts w:ascii="Georgia" w:hAnsi="Georgia"/>
          <w:sz w:val="20"/>
          <w:szCs w:val="20"/>
          <w:lang w:val="fi-FI"/>
        </w:rPr>
        <w:t>i</w:t>
      </w:r>
      <w:r w:rsidRPr="00230F11">
        <w:rPr>
          <w:rFonts w:ascii="Georgia" w:hAnsi="Georgia"/>
          <w:sz w:val="20"/>
          <w:szCs w:val="20"/>
          <w:lang w:val="fi-FI"/>
        </w:rPr>
        <w:t xml:space="preserve">tussopimuksissa tavallinen, mutta käsitteenä se on silti avoin ja mahdollisesti monimerkityksinen, joten asiaa koskevassa säännöksessä olisi ilmeisesti rajattava soveltamisalaa määritelmin. </w:t>
      </w:r>
    </w:p>
    <w:p w:rsidR="00230F11" w:rsidRPr="006E762B" w:rsidRDefault="00230F11" w:rsidP="006E762B">
      <w:pPr>
        <w:pStyle w:val="Otsikko1"/>
      </w:pPr>
      <w:proofErr w:type="spellStart"/>
      <w:r w:rsidRPr="006E762B">
        <w:t>Osakkaan</w:t>
      </w:r>
      <w:proofErr w:type="spellEnd"/>
      <w:r w:rsidRPr="006E762B">
        <w:t xml:space="preserve"> </w:t>
      </w:r>
      <w:proofErr w:type="spellStart"/>
      <w:r w:rsidRPr="006E762B">
        <w:t>tiedonsaantioikeus</w:t>
      </w:r>
      <w:proofErr w:type="spellEnd"/>
      <w:r w:rsidRPr="006E762B">
        <w:t xml:space="preserve"> (OYL 5 </w:t>
      </w:r>
      <w:proofErr w:type="spellStart"/>
      <w:r w:rsidRPr="006E762B">
        <w:t>luku</w:t>
      </w:r>
      <w:proofErr w:type="spellEnd"/>
      <w:r w:rsidRPr="006E762B">
        <w:t>)</w:t>
      </w:r>
    </w:p>
    <w:p w:rsidR="00230F11" w:rsidRPr="00230F11" w:rsidRDefault="00230F11" w:rsidP="00230F11">
      <w:pPr>
        <w:rPr>
          <w:rFonts w:ascii="Georgia" w:hAnsi="Georgia"/>
          <w:sz w:val="20"/>
          <w:szCs w:val="20"/>
          <w:lang w:val="fi-FI"/>
        </w:rPr>
      </w:pPr>
      <w:r w:rsidRPr="00230F11">
        <w:rPr>
          <w:rFonts w:ascii="Georgia" w:hAnsi="Georgia"/>
          <w:sz w:val="20"/>
          <w:szCs w:val="20"/>
          <w:lang w:val="fi-FI"/>
        </w:rPr>
        <w:t>Muistiossa käsitelty osakkeenomistajien oikeus tutustua yhtiön kirjanpitoon ja asiakirjoihin mui</w:t>
      </w:r>
      <w:r w:rsidRPr="00230F11">
        <w:rPr>
          <w:rFonts w:ascii="Georgia" w:hAnsi="Georgia"/>
          <w:sz w:val="20"/>
          <w:szCs w:val="20"/>
          <w:lang w:val="fi-FI"/>
        </w:rPr>
        <w:t>s</w:t>
      </w:r>
      <w:r w:rsidRPr="00230F11">
        <w:rPr>
          <w:rFonts w:ascii="Georgia" w:hAnsi="Georgia"/>
          <w:sz w:val="20"/>
          <w:szCs w:val="20"/>
          <w:lang w:val="fi-FI"/>
        </w:rPr>
        <w:t>tuttaa edellisessä osakeyhtiölaissa (734/1978) ollutta ns. harvainyhtiön osakkeenomistajan tutu</w:t>
      </w:r>
      <w:r w:rsidRPr="00230F11">
        <w:rPr>
          <w:rFonts w:ascii="Georgia" w:hAnsi="Georgia"/>
          <w:sz w:val="20"/>
          <w:szCs w:val="20"/>
          <w:lang w:val="fi-FI"/>
        </w:rPr>
        <w:t>s</w:t>
      </w:r>
      <w:r w:rsidRPr="00230F11">
        <w:rPr>
          <w:rFonts w:ascii="Georgia" w:hAnsi="Georgia"/>
          <w:sz w:val="20"/>
          <w:szCs w:val="20"/>
          <w:lang w:val="fi-FI"/>
        </w:rPr>
        <w:t xml:space="preserve">tumisoikeutta. </w:t>
      </w:r>
      <w:r w:rsidR="00112AAF">
        <w:rPr>
          <w:rFonts w:ascii="Georgia" w:hAnsi="Georgia"/>
          <w:sz w:val="20"/>
          <w:szCs w:val="20"/>
          <w:lang w:val="fi-FI"/>
        </w:rPr>
        <w:t>Tällaisen mahdollisuuden asettamat haasteet kyseisen yhtiön ja varsinkin kolmans</w:t>
      </w:r>
      <w:r w:rsidR="00112AAF">
        <w:rPr>
          <w:rFonts w:ascii="Georgia" w:hAnsi="Georgia"/>
          <w:sz w:val="20"/>
          <w:szCs w:val="20"/>
          <w:lang w:val="fi-FI"/>
        </w:rPr>
        <w:t>i</w:t>
      </w:r>
      <w:r w:rsidR="00112AAF">
        <w:rPr>
          <w:rFonts w:ascii="Georgia" w:hAnsi="Georgia"/>
          <w:sz w:val="20"/>
          <w:szCs w:val="20"/>
          <w:lang w:val="fi-FI"/>
        </w:rPr>
        <w:t>en yrityssalaisuuksien suojalle sekä aiemman vastaavasta sääntelystä saadut ristiriitaiset k</w:t>
      </w:r>
      <w:r w:rsidRPr="00230F11">
        <w:rPr>
          <w:rFonts w:ascii="Georgia" w:hAnsi="Georgia"/>
          <w:sz w:val="20"/>
          <w:szCs w:val="20"/>
          <w:lang w:val="fi-FI"/>
        </w:rPr>
        <w:t>okemu</w:t>
      </w:r>
      <w:r w:rsidRPr="00230F11">
        <w:rPr>
          <w:rFonts w:ascii="Georgia" w:hAnsi="Georgia"/>
          <w:sz w:val="20"/>
          <w:szCs w:val="20"/>
          <w:lang w:val="fi-FI"/>
        </w:rPr>
        <w:t>k</w:t>
      </w:r>
      <w:r w:rsidRPr="00230F11">
        <w:rPr>
          <w:rFonts w:ascii="Georgia" w:hAnsi="Georgia"/>
          <w:sz w:val="20"/>
          <w:szCs w:val="20"/>
          <w:lang w:val="fi-FI"/>
        </w:rPr>
        <w:t xml:space="preserve">set </w:t>
      </w:r>
      <w:r w:rsidR="00112AAF">
        <w:rPr>
          <w:rFonts w:ascii="Georgia" w:hAnsi="Georgia"/>
          <w:sz w:val="20"/>
          <w:szCs w:val="20"/>
          <w:lang w:val="fi-FI"/>
        </w:rPr>
        <w:t xml:space="preserve">antavat </w:t>
      </w:r>
      <w:proofErr w:type="spellStart"/>
      <w:r w:rsidR="00112AAF">
        <w:rPr>
          <w:rFonts w:ascii="Georgia" w:hAnsi="Georgia"/>
          <w:sz w:val="20"/>
          <w:szCs w:val="20"/>
          <w:lang w:val="fi-FI"/>
        </w:rPr>
        <w:t>PwC:lle</w:t>
      </w:r>
      <w:proofErr w:type="spellEnd"/>
      <w:r w:rsidR="00112AAF">
        <w:rPr>
          <w:rFonts w:ascii="Georgia" w:hAnsi="Georgia"/>
          <w:sz w:val="20"/>
          <w:szCs w:val="20"/>
          <w:lang w:val="fi-FI"/>
        </w:rPr>
        <w:t xml:space="preserve"> perustellun syyn </w:t>
      </w:r>
      <w:r w:rsidRPr="00230F11">
        <w:rPr>
          <w:rFonts w:ascii="Georgia" w:hAnsi="Georgia"/>
          <w:sz w:val="20"/>
          <w:szCs w:val="20"/>
          <w:lang w:val="fi-FI"/>
        </w:rPr>
        <w:t xml:space="preserve">vastustaa </w:t>
      </w:r>
      <w:r w:rsidR="00112AAF">
        <w:rPr>
          <w:rFonts w:ascii="Georgia" w:hAnsi="Georgia"/>
          <w:sz w:val="20"/>
          <w:szCs w:val="20"/>
          <w:lang w:val="fi-FI"/>
        </w:rPr>
        <w:t>Muistion ehdotuksia tältä osin</w:t>
      </w:r>
      <w:r w:rsidRPr="00230F11">
        <w:rPr>
          <w:rFonts w:ascii="Georgia" w:hAnsi="Georgia"/>
          <w:sz w:val="20"/>
          <w:szCs w:val="20"/>
          <w:lang w:val="fi-FI"/>
        </w:rPr>
        <w:t xml:space="preserve">. </w:t>
      </w:r>
    </w:p>
    <w:p w:rsidR="00230F11" w:rsidRPr="006E762B" w:rsidRDefault="00230F11" w:rsidP="006E762B">
      <w:pPr>
        <w:pStyle w:val="Otsikko1"/>
      </w:pPr>
      <w:proofErr w:type="spellStart"/>
      <w:r w:rsidRPr="006E762B">
        <w:t>Edustajan</w:t>
      </w:r>
      <w:proofErr w:type="spellEnd"/>
      <w:r w:rsidRPr="006E762B">
        <w:t xml:space="preserve"> </w:t>
      </w:r>
      <w:proofErr w:type="spellStart"/>
      <w:r w:rsidRPr="006E762B">
        <w:t>nimenkirjoitusoikeuden</w:t>
      </w:r>
      <w:proofErr w:type="spellEnd"/>
      <w:r w:rsidRPr="006E762B">
        <w:t xml:space="preserve"> </w:t>
      </w:r>
      <w:proofErr w:type="spellStart"/>
      <w:r w:rsidRPr="006E762B">
        <w:t>selventäminen</w:t>
      </w:r>
      <w:proofErr w:type="spellEnd"/>
      <w:r w:rsidRPr="006E762B">
        <w:t xml:space="preserve"> (OYL 6:28 §)</w:t>
      </w:r>
    </w:p>
    <w:p w:rsidR="00230F11" w:rsidRDefault="00230F11" w:rsidP="00230F11">
      <w:pPr>
        <w:rPr>
          <w:rFonts w:ascii="Georgia" w:hAnsi="Georgia"/>
          <w:sz w:val="20"/>
          <w:szCs w:val="20"/>
          <w:lang w:val="fi-FI"/>
        </w:rPr>
      </w:pPr>
      <w:r w:rsidRPr="00230F11">
        <w:rPr>
          <w:rFonts w:ascii="Georgia" w:hAnsi="Georgia"/>
          <w:sz w:val="20"/>
          <w:szCs w:val="20"/>
          <w:lang w:val="fi-FI"/>
        </w:rPr>
        <w:t>PwC kannattaa osakeyhtiön edustajan toimien sitovuutta koskevan sääntelyn selventämistä. Asia edellyttänee huolellista valmistelua.</w:t>
      </w:r>
    </w:p>
    <w:p w:rsidR="009A402B" w:rsidRPr="006E762B" w:rsidRDefault="009A402B" w:rsidP="006E762B">
      <w:pPr>
        <w:pStyle w:val="Otsikko1"/>
      </w:pPr>
      <w:proofErr w:type="spellStart"/>
      <w:r w:rsidRPr="006E762B">
        <w:t>Osakkeiden</w:t>
      </w:r>
      <w:proofErr w:type="spellEnd"/>
      <w:r w:rsidRPr="006E762B">
        <w:t xml:space="preserve"> </w:t>
      </w:r>
      <w:proofErr w:type="spellStart"/>
      <w:r w:rsidRPr="006E762B">
        <w:t>merkintäehdot</w:t>
      </w:r>
      <w:proofErr w:type="spellEnd"/>
      <w:r w:rsidRPr="006E762B">
        <w:t xml:space="preserve"> (OYL 9 </w:t>
      </w:r>
      <w:proofErr w:type="spellStart"/>
      <w:r w:rsidRPr="006E762B">
        <w:t>luku</w:t>
      </w:r>
      <w:proofErr w:type="spellEnd"/>
      <w:r w:rsidRPr="006E762B">
        <w:t>)</w:t>
      </w:r>
    </w:p>
    <w:p w:rsidR="009A402B" w:rsidRDefault="009A402B" w:rsidP="009A402B">
      <w:pPr>
        <w:rPr>
          <w:rFonts w:ascii="Georgia" w:hAnsi="Georgia"/>
          <w:sz w:val="20"/>
          <w:szCs w:val="20"/>
          <w:lang w:val="fi-FI"/>
        </w:rPr>
      </w:pPr>
      <w:r w:rsidRPr="00230F11">
        <w:rPr>
          <w:rFonts w:ascii="Georgia" w:hAnsi="Georgia"/>
          <w:sz w:val="20"/>
          <w:szCs w:val="20"/>
          <w:lang w:val="fi-FI"/>
        </w:rPr>
        <w:t xml:space="preserve">PwC kannattaa </w:t>
      </w:r>
      <w:r>
        <w:rPr>
          <w:rFonts w:ascii="Georgia" w:hAnsi="Georgia"/>
          <w:sz w:val="20"/>
          <w:szCs w:val="20"/>
          <w:lang w:val="fi-FI"/>
        </w:rPr>
        <w:t>Muistiossa esitettyjä helpotuksia, koska nykyisin suomalaiset osakeannit ovat ta</w:t>
      </w:r>
      <w:r>
        <w:rPr>
          <w:rFonts w:ascii="Georgia" w:hAnsi="Georgia"/>
          <w:sz w:val="20"/>
          <w:szCs w:val="20"/>
          <w:lang w:val="fi-FI"/>
        </w:rPr>
        <w:t>r</w:t>
      </w:r>
      <w:r>
        <w:rPr>
          <w:rFonts w:ascii="Georgia" w:hAnsi="Georgia"/>
          <w:sz w:val="20"/>
          <w:szCs w:val="20"/>
          <w:lang w:val="fi-FI"/>
        </w:rPr>
        <w:t>peettoman kömpelöitä transaktioita.</w:t>
      </w:r>
    </w:p>
    <w:p w:rsidR="00230F11" w:rsidRPr="002C4265" w:rsidRDefault="00230F11" w:rsidP="006E762B">
      <w:pPr>
        <w:pStyle w:val="Otsikko1"/>
        <w:rPr>
          <w:lang w:val="fi-FI"/>
        </w:rPr>
      </w:pPr>
      <w:r w:rsidRPr="002C4265">
        <w:rPr>
          <w:lang w:val="fi-FI"/>
        </w:rPr>
        <w:lastRenderedPageBreak/>
        <w:t>Varojenjaon edelly</w:t>
      </w:r>
      <w:r w:rsidR="008400F9" w:rsidRPr="002C4265">
        <w:rPr>
          <w:lang w:val="fi-FI"/>
        </w:rPr>
        <w:t>tysten täsmentäminen (OYL 13, 14 ja 16 luvut</w:t>
      </w:r>
      <w:r w:rsidRPr="002C4265">
        <w:rPr>
          <w:lang w:val="fi-FI"/>
        </w:rPr>
        <w:t>)</w:t>
      </w:r>
    </w:p>
    <w:p w:rsidR="00230F11" w:rsidRPr="00230F11" w:rsidRDefault="00230F11" w:rsidP="00230F11">
      <w:pPr>
        <w:rPr>
          <w:rFonts w:ascii="Georgia" w:hAnsi="Georgia"/>
          <w:sz w:val="20"/>
          <w:szCs w:val="20"/>
          <w:lang w:val="fi-FI"/>
        </w:rPr>
      </w:pPr>
      <w:r w:rsidRPr="00230F11">
        <w:rPr>
          <w:rFonts w:ascii="Georgia" w:hAnsi="Georgia"/>
          <w:sz w:val="20"/>
          <w:szCs w:val="20"/>
          <w:lang w:val="fi-FI"/>
        </w:rPr>
        <w:t>Säännökset varojenjaon edellytyksistä ovat osakeyhtiölain keskeisimpiä. PwC kannattaa sääntelyn tarkentamisesta maksukyvyn arvioinnissa yksityisissä yhtiöissä. Osakeyhtiölaissa tarkoitetun ma</w:t>
      </w:r>
      <w:r w:rsidRPr="00230F11">
        <w:rPr>
          <w:rFonts w:ascii="Georgia" w:hAnsi="Georgia"/>
          <w:sz w:val="20"/>
          <w:szCs w:val="20"/>
          <w:lang w:val="fi-FI"/>
        </w:rPr>
        <w:t>k</w:t>
      </w:r>
      <w:r w:rsidRPr="00230F11">
        <w:rPr>
          <w:rFonts w:ascii="Georgia" w:hAnsi="Georgia"/>
          <w:sz w:val="20"/>
          <w:szCs w:val="20"/>
          <w:lang w:val="fi-FI"/>
        </w:rPr>
        <w:t>sukyvyttömyyden käsite ei ole selvä. Koska se tulee OYL 13:2 §:ssä arvioitavaksi ennakollisesti ja tietynsuuruisen varojenjakoon sovellettuna eikä jälkikäteisesti yleisenä maksukyv</w:t>
      </w:r>
      <w:r w:rsidR="006E762B">
        <w:rPr>
          <w:rFonts w:ascii="Georgia" w:hAnsi="Georgia"/>
          <w:sz w:val="20"/>
          <w:szCs w:val="20"/>
          <w:lang w:val="fi-FI"/>
        </w:rPr>
        <w:t xml:space="preserve">yttömyytenä, ei </w:t>
      </w:r>
      <w:r w:rsidRPr="00230F11">
        <w:rPr>
          <w:rFonts w:ascii="Georgia" w:hAnsi="Georgia"/>
          <w:sz w:val="20"/>
          <w:szCs w:val="20"/>
          <w:lang w:val="fi-FI"/>
        </w:rPr>
        <w:t xml:space="preserve">ole selvää missä määrin käsitteen tulkintaan saadaan apua </w:t>
      </w:r>
      <w:proofErr w:type="spellStart"/>
      <w:r w:rsidRPr="00230F11">
        <w:rPr>
          <w:rFonts w:ascii="Georgia" w:hAnsi="Georgia"/>
          <w:sz w:val="20"/>
          <w:szCs w:val="20"/>
          <w:lang w:val="fi-FI"/>
        </w:rPr>
        <w:t>insolvenssioikeudesta</w:t>
      </w:r>
      <w:proofErr w:type="spellEnd"/>
      <w:r w:rsidRPr="00230F11">
        <w:rPr>
          <w:rFonts w:ascii="Georgia" w:hAnsi="Georgia"/>
          <w:sz w:val="20"/>
          <w:szCs w:val="20"/>
          <w:lang w:val="fi-FI"/>
        </w:rPr>
        <w:t>. Mitään kovin yksityiskohtaista laskentamallia lakiin tai sen perusteluihin tuskin olisi perusteltua ottaa, koska eri yhtiöiden tilanteet kuitenkin vaihtelevat paljon. Mallintaminen voisi kuitenkin olla hyvin selvitt</w:t>
      </w:r>
      <w:r w:rsidRPr="00230F11">
        <w:rPr>
          <w:rFonts w:ascii="Georgia" w:hAnsi="Georgia"/>
          <w:sz w:val="20"/>
          <w:szCs w:val="20"/>
          <w:lang w:val="fi-FI"/>
        </w:rPr>
        <w:t>ä</w:t>
      </w:r>
      <w:r w:rsidRPr="00230F11">
        <w:rPr>
          <w:rFonts w:ascii="Georgia" w:hAnsi="Georgia"/>
          <w:sz w:val="20"/>
          <w:szCs w:val="20"/>
          <w:lang w:val="fi-FI"/>
        </w:rPr>
        <w:t>misen arvoista.</w:t>
      </w:r>
    </w:p>
    <w:p w:rsidR="00230F11" w:rsidRPr="00230F11" w:rsidRDefault="00230F11" w:rsidP="00230F11">
      <w:pPr>
        <w:rPr>
          <w:rFonts w:ascii="Georgia" w:hAnsi="Georgia"/>
          <w:sz w:val="20"/>
          <w:szCs w:val="20"/>
          <w:lang w:val="fi-FI"/>
        </w:rPr>
      </w:pPr>
      <w:r w:rsidRPr="00230F11">
        <w:rPr>
          <w:rFonts w:ascii="Georgia" w:hAnsi="Georgia"/>
          <w:sz w:val="20"/>
          <w:szCs w:val="20"/>
          <w:lang w:val="fi-FI"/>
        </w:rPr>
        <w:t>Oikeusministeriö selvitti maksukyvyttömyyttä koskevia seikkoja vuonna 2009 ja silloisella lausu</w:t>
      </w:r>
      <w:r w:rsidRPr="00230F11">
        <w:rPr>
          <w:rFonts w:ascii="Georgia" w:hAnsi="Georgia"/>
          <w:sz w:val="20"/>
          <w:szCs w:val="20"/>
          <w:lang w:val="fi-FI"/>
        </w:rPr>
        <w:t>n</w:t>
      </w:r>
      <w:r w:rsidRPr="00230F11">
        <w:rPr>
          <w:rFonts w:ascii="Georgia" w:hAnsi="Georgia"/>
          <w:sz w:val="20"/>
          <w:szCs w:val="20"/>
          <w:lang w:val="fi-FI"/>
        </w:rPr>
        <w:t>to-kierroksella saatu palaute lienee edelleen relevanttia (OM 25/2009), varsinkin luontevan</w:t>
      </w:r>
      <w:r w:rsidR="0060599B">
        <w:rPr>
          <w:rFonts w:ascii="Georgia" w:hAnsi="Georgia"/>
          <w:sz w:val="20"/>
          <w:szCs w:val="20"/>
          <w:lang w:val="fi-FI"/>
        </w:rPr>
        <w:br/>
      </w:r>
      <w:proofErr w:type="spellStart"/>
      <w:r w:rsidRPr="00230F11">
        <w:rPr>
          <w:rFonts w:ascii="Georgia" w:hAnsi="Georgia"/>
          <w:sz w:val="20"/>
          <w:szCs w:val="20"/>
          <w:lang w:val="fi-FI"/>
        </w:rPr>
        <w:t>going</w:t>
      </w:r>
      <w:proofErr w:type="spellEnd"/>
      <w:r w:rsidRPr="00230F11">
        <w:rPr>
          <w:rFonts w:ascii="Georgia" w:hAnsi="Georgia"/>
          <w:sz w:val="20"/>
          <w:szCs w:val="20"/>
          <w:lang w:val="fi-FI"/>
        </w:rPr>
        <w:t xml:space="preserve"> </w:t>
      </w:r>
      <w:proofErr w:type="spellStart"/>
      <w:r w:rsidRPr="00230F11">
        <w:rPr>
          <w:rFonts w:ascii="Georgia" w:hAnsi="Georgia"/>
          <w:sz w:val="20"/>
          <w:szCs w:val="20"/>
          <w:lang w:val="fi-FI"/>
        </w:rPr>
        <w:t>concern</w:t>
      </w:r>
      <w:proofErr w:type="spellEnd"/>
      <w:r w:rsidRPr="00230F11">
        <w:rPr>
          <w:rFonts w:ascii="Georgia" w:hAnsi="Georgia"/>
          <w:sz w:val="20"/>
          <w:szCs w:val="20"/>
          <w:lang w:val="fi-FI"/>
        </w:rPr>
        <w:t xml:space="preserve"> </w:t>
      </w:r>
      <w:proofErr w:type="gramStart"/>
      <w:r w:rsidRPr="00230F11">
        <w:rPr>
          <w:rFonts w:ascii="Georgia" w:hAnsi="Georgia"/>
          <w:sz w:val="20"/>
          <w:szCs w:val="20"/>
          <w:lang w:val="fi-FI"/>
        </w:rPr>
        <w:t>–rinnastuksen</w:t>
      </w:r>
      <w:proofErr w:type="gramEnd"/>
      <w:r w:rsidR="00080438">
        <w:rPr>
          <w:rFonts w:ascii="Georgia" w:hAnsi="Georgia"/>
          <w:sz w:val="20"/>
          <w:szCs w:val="20"/>
          <w:lang w:val="fi-FI"/>
        </w:rPr>
        <w:t xml:space="preserve"> </w:t>
      </w:r>
      <w:r w:rsidRPr="00230F11">
        <w:rPr>
          <w:rFonts w:ascii="Georgia" w:hAnsi="Georgia"/>
          <w:sz w:val="20"/>
          <w:szCs w:val="20"/>
          <w:lang w:val="fi-FI"/>
        </w:rPr>
        <w:t>osalta.</w:t>
      </w:r>
    </w:p>
    <w:p w:rsidR="00230F11" w:rsidRDefault="00230F11" w:rsidP="00230F11">
      <w:pPr>
        <w:rPr>
          <w:rFonts w:ascii="Georgia" w:hAnsi="Georgia"/>
          <w:sz w:val="20"/>
          <w:szCs w:val="20"/>
          <w:lang w:val="fi-FI"/>
        </w:rPr>
      </w:pPr>
      <w:r w:rsidRPr="00230F11">
        <w:rPr>
          <w:rFonts w:ascii="Georgia" w:hAnsi="Georgia"/>
          <w:sz w:val="20"/>
          <w:szCs w:val="20"/>
          <w:lang w:val="fi-FI"/>
        </w:rPr>
        <w:t xml:space="preserve">Ns. tasetestin poistamiseen ei </w:t>
      </w:r>
      <w:proofErr w:type="spellStart"/>
      <w:r w:rsidRPr="00230F11">
        <w:rPr>
          <w:rFonts w:ascii="Georgia" w:hAnsi="Georgia"/>
          <w:sz w:val="20"/>
          <w:szCs w:val="20"/>
          <w:lang w:val="fi-FI"/>
        </w:rPr>
        <w:t>PwC:n</w:t>
      </w:r>
      <w:proofErr w:type="spellEnd"/>
      <w:r w:rsidRPr="00230F11">
        <w:rPr>
          <w:rFonts w:ascii="Georgia" w:hAnsi="Georgia"/>
          <w:sz w:val="20"/>
          <w:szCs w:val="20"/>
          <w:lang w:val="fi-FI"/>
        </w:rPr>
        <w:t xml:space="preserve"> mielestä ole tarvetta. Sen sijaan vaatimus varoja jakavan</w:t>
      </w:r>
      <w:r w:rsidR="0060599B">
        <w:rPr>
          <w:rFonts w:ascii="Georgia" w:hAnsi="Georgia"/>
          <w:sz w:val="20"/>
          <w:szCs w:val="20"/>
          <w:lang w:val="fi-FI"/>
        </w:rPr>
        <w:br/>
      </w:r>
      <w:r w:rsidRPr="00230F11">
        <w:rPr>
          <w:rFonts w:ascii="Georgia" w:hAnsi="Georgia"/>
          <w:sz w:val="20"/>
          <w:szCs w:val="20"/>
          <w:lang w:val="fi-FI"/>
        </w:rPr>
        <w:t>emoyhtiön konsernitilinpäätöksest</w:t>
      </w:r>
      <w:r w:rsidR="0060599B">
        <w:rPr>
          <w:rFonts w:ascii="Georgia" w:hAnsi="Georgia"/>
          <w:sz w:val="20"/>
          <w:szCs w:val="20"/>
          <w:lang w:val="fi-FI"/>
        </w:rPr>
        <w:t>ä</w:t>
      </w:r>
      <w:r w:rsidRPr="00230F11">
        <w:rPr>
          <w:rFonts w:ascii="Georgia" w:hAnsi="Georgia"/>
          <w:sz w:val="20"/>
          <w:szCs w:val="20"/>
          <w:lang w:val="fi-FI"/>
        </w:rPr>
        <w:t xml:space="preserve"> (OYL 8:9 §) voitaisiin tarpeettomana kumota.</w:t>
      </w:r>
    </w:p>
    <w:p w:rsidR="00E255A2" w:rsidRDefault="00D37EB1" w:rsidP="00230F11">
      <w:pPr>
        <w:rPr>
          <w:rFonts w:ascii="Georgia" w:hAnsi="Georgia"/>
          <w:sz w:val="20"/>
          <w:szCs w:val="20"/>
          <w:lang w:val="fi-FI"/>
        </w:rPr>
      </w:pPr>
      <w:r>
        <w:rPr>
          <w:rFonts w:ascii="Georgia" w:hAnsi="Georgia"/>
          <w:sz w:val="20"/>
          <w:szCs w:val="20"/>
          <w:lang w:val="fi-FI"/>
        </w:rPr>
        <w:t>Lahja voidaan hyvin mainita OYL 13:1 §:</w:t>
      </w:r>
      <w:proofErr w:type="spellStart"/>
      <w:r>
        <w:rPr>
          <w:rFonts w:ascii="Georgia" w:hAnsi="Georgia"/>
          <w:sz w:val="20"/>
          <w:szCs w:val="20"/>
          <w:lang w:val="fi-FI"/>
        </w:rPr>
        <w:t>ssä</w:t>
      </w:r>
      <w:proofErr w:type="spellEnd"/>
      <w:r>
        <w:rPr>
          <w:rFonts w:ascii="Georgia" w:hAnsi="Georgia"/>
          <w:sz w:val="20"/>
          <w:szCs w:val="20"/>
          <w:lang w:val="fi-FI"/>
        </w:rPr>
        <w:t>. Yhtiökäytännössä on kehittynyt hallituksen valtuutt</w:t>
      </w:r>
      <w:r>
        <w:rPr>
          <w:rFonts w:ascii="Georgia" w:hAnsi="Georgia"/>
          <w:sz w:val="20"/>
          <w:szCs w:val="20"/>
          <w:lang w:val="fi-FI"/>
        </w:rPr>
        <w:t>a</w:t>
      </w:r>
      <w:r>
        <w:rPr>
          <w:rFonts w:ascii="Georgia" w:hAnsi="Georgia"/>
          <w:sz w:val="20"/>
          <w:szCs w:val="20"/>
          <w:lang w:val="fi-FI"/>
        </w:rPr>
        <w:t>minen lahjoituksen antamiseen siten, että valtuutus on voimassa OYL 13:6.2 §:ssä säädettyä ka</w:t>
      </w:r>
      <w:r>
        <w:rPr>
          <w:rFonts w:ascii="Georgia" w:hAnsi="Georgia"/>
          <w:sz w:val="20"/>
          <w:szCs w:val="20"/>
          <w:lang w:val="fi-FI"/>
        </w:rPr>
        <w:t>u</w:t>
      </w:r>
      <w:r>
        <w:rPr>
          <w:rFonts w:ascii="Georgia" w:hAnsi="Georgia"/>
          <w:sz w:val="20"/>
          <w:szCs w:val="20"/>
          <w:lang w:val="fi-FI"/>
        </w:rPr>
        <w:t>emmin. Koska käytäntö on koettu tarpeelliseksi ja toiminut tiettävästi ongelmitta, vastaava ma</w:t>
      </w:r>
      <w:r>
        <w:rPr>
          <w:rFonts w:ascii="Georgia" w:hAnsi="Georgia"/>
          <w:sz w:val="20"/>
          <w:szCs w:val="20"/>
          <w:lang w:val="fi-FI"/>
        </w:rPr>
        <w:t>h</w:t>
      </w:r>
      <w:r>
        <w:rPr>
          <w:rFonts w:ascii="Georgia" w:hAnsi="Georgia"/>
          <w:sz w:val="20"/>
          <w:szCs w:val="20"/>
          <w:lang w:val="fi-FI"/>
        </w:rPr>
        <w:t>dollisuus voitaisiin säilyttää myös jatkossa.</w:t>
      </w:r>
    </w:p>
    <w:p w:rsidR="00E255A2" w:rsidRDefault="00E255A2" w:rsidP="00230F11">
      <w:pPr>
        <w:rPr>
          <w:rFonts w:ascii="Georgia" w:hAnsi="Georgia"/>
          <w:sz w:val="20"/>
          <w:szCs w:val="20"/>
          <w:lang w:val="fi-FI"/>
        </w:rPr>
      </w:pPr>
      <w:r>
        <w:rPr>
          <w:rFonts w:ascii="Georgia" w:hAnsi="Georgia"/>
          <w:sz w:val="20"/>
          <w:szCs w:val="20"/>
          <w:lang w:val="fi-FI"/>
        </w:rPr>
        <w:t>Väliosinko on syytä selkeästi säätää lain sallimaksi menettelyksi. Konserniavustuksen ja vähemmi</w:t>
      </w:r>
      <w:r>
        <w:rPr>
          <w:rFonts w:ascii="Georgia" w:hAnsi="Georgia"/>
          <w:sz w:val="20"/>
          <w:szCs w:val="20"/>
          <w:lang w:val="fi-FI"/>
        </w:rPr>
        <w:t>s</w:t>
      </w:r>
      <w:r>
        <w:rPr>
          <w:rFonts w:ascii="Georgia" w:hAnsi="Georgia"/>
          <w:sz w:val="20"/>
          <w:szCs w:val="20"/>
          <w:lang w:val="fi-FI"/>
        </w:rPr>
        <w:t>töosingon suhteen selventäminen on kiireellisesti tarpeen kork</w:t>
      </w:r>
      <w:r w:rsidR="006E762B">
        <w:rPr>
          <w:rFonts w:ascii="Georgia" w:hAnsi="Georgia"/>
          <w:sz w:val="20"/>
          <w:szCs w:val="20"/>
          <w:lang w:val="fi-FI"/>
        </w:rPr>
        <w:t>eimman oikeuden tuoreen käytä</w:t>
      </w:r>
      <w:r w:rsidR="006E762B">
        <w:rPr>
          <w:rFonts w:ascii="Georgia" w:hAnsi="Georgia"/>
          <w:sz w:val="20"/>
          <w:szCs w:val="20"/>
          <w:lang w:val="fi-FI"/>
        </w:rPr>
        <w:t>n</w:t>
      </w:r>
      <w:r w:rsidR="006E762B">
        <w:rPr>
          <w:rFonts w:ascii="Georgia" w:hAnsi="Georgia"/>
          <w:sz w:val="20"/>
          <w:szCs w:val="20"/>
          <w:lang w:val="fi-FI"/>
        </w:rPr>
        <w:t>nö</w:t>
      </w:r>
      <w:r>
        <w:rPr>
          <w:rFonts w:ascii="Georgia" w:hAnsi="Georgia"/>
          <w:sz w:val="20"/>
          <w:szCs w:val="20"/>
          <w:lang w:val="fi-FI"/>
        </w:rPr>
        <w:t>n vuoksi. PwC kannattaa myös omien osakkeiden hankinnan erillisestä rahoituskiellosta (OYL 13:10 §) luopumista yksityisten yhtiöiden osalta.</w:t>
      </w:r>
    </w:p>
    <w:p w:rsidR="00575DB5" w:rsidRDefault="00210B73" w:rsidP="00230F11">
      <w:pPr>
        <w:rPr>
          <w:rFonts w:ascii="Georgia" w:hAnsi="Georgia"/>
          <w:sz w:val="20"/>
          <w:szCs w:val="20"/>
          <w:lang w:val="fi-FI"/>
        </w:rPr>
      </w:pPr>
      <w:r>
        <w:rPr>
          <w:rFonts w:ascii="Georgia" w:hAnsi="Georgia"/>
          <w:sz w:val="20"/>
          <w:szCs w:val="20"/>
          <w:lang w:val="fi-FI"/>
        </w:rPr>
        <w:t>Velkojiensuojamenettelyn kehittäminen on tarpeellista, mutta jatkovalmistelu lienee tarpeen ennen kuin Muistiossa sivulla 32 esitettyihin esimerkkeihin voi ottaa kantaa perustellusti.</w:t>
      </w:r>
      <w:r w:rsidR="00575DB5">
        <w:rPr>
          <w:rFonts w:ascii="Georgia" w:hAnsi="Georgia"/>
          <w:sz w:val="20"/>
          <w:szCs w:val="20"/>
          <w:lang w:val="fi-FI"/>
        </w:rPr>
        <w:t xml:space="preserve"> Sama koskee ns. </w:t>
      </w:r>
      <w:proofErr w:type="spellStart"/>
      <w:r w:rsidR="00575DB5">
        <w:rPr>
          <w:rFonts w:ascii="Georgia" w:hAnsi="Georgia"/>
          <w:sz w:val="20"/>
          <w:szCs w:val="20"/>
          <w:lang w:val="fi-FI"/>
        </w:rPr>
        <w:t>Scheme</w:t>
      </w:r>
      <w:proofErr w:type="spellEnd"/>
      <w:r w:rsidR="00575DB5">
        <w:rPr>
          <w:rFonts w:ascii="Georgia" w:hAnsi="Georgia"/>
          <w:sz w:val="20"/>
          <w:szCs w:val="20"/>
          <w:lang w:val="fi-FI"/>
        </w:rPr>
        <w:t xml:space="preserve"> of </w:t>
      </w:r>
      <w:proofErr w:type="spellStart"/>
      <w:r w:rsidR="00575DB5">
        <w:rPr>
          <w:rFonts w:ascii="Georgia" w:hAnsi="Georgia"/>
          <w:sz w:val="20"/>
          <w:szCs w:val="20"/>
          <w:lang w:val="fi-FI"/>
        </w:rPr>
        <w:t>Arrangement</w:t>
      </w:r>
      <w:proofErr w:type="spellEnd"/>
      <w:r w:rsidR="00575DB5">
        <w:rPr>
          <w:rFonts w:ascii="Georgia" w:hAnsi="Georgia"/>
          <w:sz w:val="20"/>
          <w:szCs w:val="20"/>
          <w:lang w:val="fi-FI"/>
        </w:rPr>
        <w:t xml:space="preserve"> </w:t>
      </w:r>
      <w:proofErr w:type="gramStart"/>
      <w:r w:rsidR="00575DB5">
        <w:rPr>
          <w:rFonts w:ascii="Georgia" w:hAnsi="Georgia"/>
          <w:sz w:val="20"/>
          <w:szCs w:val="20"/>
          <w:lang w:val="fi-FI"/>
        </w:rPr>
        <w:t>–menettelyä</w:t>
      </w:r>
      <w:proofErr w:type="gramEnd"/>
      <w:r w:rsidR="00575DB5">
        <w:rPr>
          <w:rFonts w:ascii="Georgia" w:hAnsi="Georgia"/>
          <w:sz w:val="20"/>
          <w:szCs w:val="20"/>
          <w:lang w:val="fi-FI"/>
        </w:rPr>
        <w:t>.</w:t>
      </w:r>
    </w:p>
    <w:p w:rsidR="00210B73" w:rsidRDefault="00575DB5" w:rsidP="00230F11">
      <w:pPr>
        <w:rPr>
          <w:rFonts w:ascii="Georgia" w:hAnsi="Georgia"/>
          <w:sz w:val="20"/>
          <w:szCs w:val="20"/>
          <w:lang w:val="fi-FI"/>
        </w:rPr>
      </w:pPr>
      <w:r>
        <w:rPr>
          <w:rFonts w:ascii="Georgia" w:hAnsi="Georgia"/>
          <w:sz w:val="20"/>
          <w:szCs w:val="20"/>
          <w:lang w:val="fi-FI"/>
        </w:rPr>
        <w:t>PwC kannattaa kansainvälisten yritysjärjestelyjenselkeyt</w:t>
      </w:r>
      <w:r w:rsidR="006E762B">
        <w:rPr>
          <w:rFonts w:ascii="Georgia" w:hAnsi="Georgia"/>
          <w:sz w:val="20"/>
          <w:szCs w:val="20"/>
          <w:lang w:val="fi-FI"/>
        </w:rPr>
        <w:t>t</w:t>
      </w:r>
      <w:r>
        <w:rPr>
          <w:rFonts w:ascii="Georgia" w:hAnsi="Georgia"/>
          <w:sz w:val="20"/>
          <w:szCs w:val="20"/>
          <w:lang w:val="fi-FI"/>
        </w:rPr>
        <w:t>ämistä.</w:t>
      </w:r>
    </w:p>
    <w:p w:rsidR="006E762B" w:rsidRDefault="006E762B" w:rsidP="00230F11">
      <w:pPr>
        <w:rPr>
          <w:rFonts w:ascii="Georgia" w:hAnsi="Georgia"/>
          <w:sz w:val="20"/>
          <w:szCs w:val="20"/>
          <w:lang w:val="fi-FI"/>
        </w:rPr>
      </w:pPr>
    </w:p>
    <w:p w:rsidR="00575DB5" w:rsidRDefault="00575DB5" w:rsidP="00230F11">
      <w:pPr>
        <w:pStyle w:val="Otsikko1"/>
        <w:rPr>
          <w:lang w:val="fi-FI"/>
        </w:rPr>
      </w:pPr>
      <w:r>
        <w:rPr>
          <w:lang w:val="fi-FI"/>
        </w:rPr>
        <w:t>Yksityisen osakeyhtiön purkaminen (OYL 20 luku)</w:t>
      </w:r>
    </w:p>
    <w:p w:rsidR="00E2691C" w:rsidRPr="00230F11" w:rsidRDefault="00E2691C" w:rsidP="00E2691C">
      <w:pPr>
        <w:rPr>
          <w:rFonts w:ascii="Georgia" w:hAnsi="Georgia"/>
          <w:sz w:val="20"/>
          <w:szCs w:val="20"/>
          <w:lang w:val="fi-FI"/>
        </w:rPr>
      </w:pPr>
      <w:r w:rsidRPr="00230F11">
        <w:rPr>
          <w:rFonts w:ascii="Georgia" w:hAnsi="Georgia"/>
          <w:sz w:val="20"/>
          <w:szCs w:val="20"/>
          <w:lang w:val="fi-FI"/>
        </w:rPr>
        <w:t xml:space="preserve">PwC kannattaa </w:t>
      </w:r>
      <w:r>
        <w:rPr>
          <w:rFonts w:ascii="Georgia" w:hAnsi="Georgia"/>
          <w:sz w:val="20"/>
          <w:szCs w:val="20"/>
          <w:lang w:val="fi-FI"/>
        </w:rPr>
        <w:t>kaikkia vaihtoehtoisten purkumenettelyjen selvittämistä.</w:t>
      </w:r>
    </w:p>
    <w:p w:rsidR="00E2691C" w:rsidRDefault="00E2691C" w:rsidP="00230F11">
      <w:pPr>
        <w:pStyle w:val="Otsikko1"/>
        <w:rPr>
          <w:b w:val="0"/>
          <w:lang w:val="fi-FI"/>
        </w:rPr>
      </w:pPr>
      <w:r>
        <w:rPr>
          <w:lang w:val="fi-FI"/>
        </w:rPr>
        <w:t>Osakeyhtiön rekisteröinnin helpottaminen (OYL 2 luku)</w:t>
      </w:r>
    </w:p>
    <w:p w:rsidR="00E2691C" w:rsidRPr="00230F11" w:rsidRDefault="00E2691C" w:rsidP="00E2691C">
      <w:pPr>
        <w:rPr>
          <w:rFonts w:ascii="Georgia" w:hAnsi="Georgia"/>
          <w:sz w:val="20"/>
          <w:szCs w:val="20"/>
          <w:lang w:val="fi-FI"/>
        </w:rPr>
      </w:pPr>
      <w:r>
        <w:rPr>
          <w:rFonts w:ascii="Georgia" w:hAnsi="Georgia"/>
          <w:sz w:val="20"/>
          <w:szCs w:val="20"/>
          <w:lang w:val="fi-FI"/>
        </w:rPr>
        <w:t xml:space="preserve">PwC kannattaa yhtiöiden rekisteröinnin helpottamista. Etenkin toiminimeen liittyvien teknisten välineiden kehittäminen vaikuttaa kiinnostavalta. </w:t>
      </w:r>
    </w:p>
    <w:p w:rsidR="00230F11" w:rsidRPr="00575DB5" w:rsidRDefault="00230F11" w:rsidP="00230F11">
      <w:pPr>
        <w:pStyle w:val="Otsikko1"/>
        <w:rPr>
          <w:lang w:val="fi-FI"/>
        </w:rPr>
      </w:pPr>
      <w:r w:rsidRPr="00575DB5">
        <w:rPr>
          <w:lang w:val="fi-FI"/>
        </w:rPr>
        <w:t>Kaupparekisterin ajantasaisuuden parantaminen</w:t>
      </w:r>
    </w:p>
    <w:p w:rsidR="00230F11" w:rsidRPr="00230F11" w:rsidRDefault="00230F11" w:rsidP="00230F11">
      <w:pPr>
        <w:rPr>
          <w:rFonts w:ascii="Georgia" w:hAnsi="Georgia"/>
          <w:sz w:val="20"/>
          <w:szCs w:val="20"/>
          <w:lang w:val="fi-FI"/>
        </w:rPr>
      </w:pPr>
      <w:r w:rsidRPr="00230F11">
        <w:rPr>
          <w:rFonts w:ascii="Georgia" w:hAnsi="Georgia"/>
          <w:sz w:val="20"/>
          <w:szCs w:val="20"/>
          <w:lang w:val="fi-FI"/>
        </w:rPr>
        <w:t>PwC kannattaa kaupparekisterin ajantasaisuuden parantamista yleisenä tavoitteena, mutta katsoo että rekisteriin merkittävien tehtävien (ainakin yhtiöoikeudellisen johdon) voimassaolon sitominen aseman muodolliseen rekisteröintiin voisi aiheuttaa tarpeettomia ongelmia esimerkiksi silloin, kun valitaan yllättäen kuolleille hallituksen enemmistön muodostaneille jäsenille seuraajia.</w:t>
      </w:r>
    </w:p>
    <w:p w:rsidR="00230F11" w:rsidRPr="00FC387D" w:rsidRDefault="00230F11" w:rsidP="00230F11">
      <w:pPr>
        <w:pStyle w:val="Otsikko1"/>
        <w:rPr>
          <w:lang w:val="fi-FI"/>
        </w:rPr>
      </w:pPr>
      <w:r w:rsidRPr="00F66633">
        <w:rPr>
          <w:lang w:val="fi-FI"/>
        </w:rPr>
        <w:lastRenderedPageBreak/>
        <w:t>Yhtiön sisäinen sähköinen viestintä ja asiakirjat</w:t>
      </w:r>
      <w:r w:rsidRPr="00F66633">
        <w:rPr>
          <w:lang w:val="fi-FI"/>
        </w:rPr>
        <w:br/>
        <w:t xml:space="preserve">(mm. </w:t>
      </w:r>
      <w:r w:rsidRPr="00FC387D">
        <w:rPr>
          <w:lang w:val="fi-FI"/>
        </w:rPr>
        <w:t>OYL 5:20, 5:23 § sekä OYL 6:3 ja 6:6 §)</w:t>
      </w:r>
    </w:p>
    <w:p w:rsidR="00230F11" w:rsidRDefault="00230F11" w:rsidP="00230F11">
      <w:pPr>
        <w:rPr>
          <w:rFonts w:ascii="Georgia" w:hAnsi="Georgia"/>
          <w:sz w:val="20"/>
          <w:szCs w:val="20"/>
          <w:lang w:val="fi-FI"/>
        </w:rPr>
      </w:pPr>
      <w:proofErr w:type="spellStart"/>
      <w:r w:rsidRPr="00230F11">
        <w:rPr>
          <w:rFonts w:ascii="Georgia" w:hAnsi="Georgia"/>
          <w:sz w:val="20"/>
          <w:szCs w:val="20"/>
          <w:lang w:val="fi-FI"/>
        </w:rPr>
        <w:t>PwC:n</w:t>
      </w:r>
      <w:proofErr w:type="spellEnd"/>
      <w:r w:rsidRPr="00230F11">
        <w:rPr>
          <w:rFonts w:ascii="Georgia" w:hAnsi="Georgia"/>
          <w:sz w:val="20"/>
          <w:szCs w:val="20"/>
          <w:lang w:val="fi-FI"/>
        </w:rPr>
        <w:t xml:space="preserve"> mielestä ei ole perusteltua rajoittaa yhtiön sisäisten toimintaa tavoilla, joita käsitellään muistion kohdassa 3.2.4. Tiedossamme ei ole yhtiön hallinnosta ainakaan sellaisia ongelmia, joita ehdotukset saattaisivat korjata.</w:t>
      </w:r>
    </w:p>
    <w:p w:rsidR="00230F11" w:rsidRDefault="00230F11" w:rsidP="00230F11">
      <w:pPr>
        <w:rPr>
          <w:rFonts w:ascii="Georgia" w:hAnsi="Georgia"/>
          <w:sz w:val="20"/>
          <w:szCs w:val="20"/>
          <w:lang w:val="fi-FI"/>
        </w:rPr>
      </w:pPr>
    </w:p>
    <w:p w:rsidR="00230F11" w:rsidRPr="00230F11" w:rsidRDefault="00230F11" w:rsidP="00230F11">
      <w:pPr>
        <w:rPr>
          <w:rFonts w:ascii="Georgia" w:hAnsi="Georgia"/>
          <w:sz w:val="20"/>
          <w:szCs w:val="20"/>
          <w:lang w:val="fi-FI"/>
        </w:rPr>
      </w:pPr>
      <w:r w:rsidRPr="00230F11">
        <w:rPr>
          <w:rFonts w:ascii="Georgia" w:hAnsi="Georgia"/>
          <w:sz w:val="20"/>
          <w:szCs w:val="20"/>
          <w:lang w:val="fi-FI"/>
        </w:rPr>
        <w:t xml:space="preserve">Kunnioittavasti, </w:t>
      </w:r>
    </w:p>
    <w:p w:rsidR="00491B96" w:rsidRPr="000D6E28" w:rsidRDefault="00230F11" w:rsidP="00230F11">
      <w:pPr>
        <w:rPr>
          <w:rFonts w:ascii="Georgia" w:hAnsi="Georgia"/>
          <w:b/>
          <w:sz w:val="20"/>
          <w:szCs w:val="20"/>
          <w:lang w:val="fi-FI"/>
        </w:rPr>
      </w:pPr>
      <w:proofErr w:type="spellStart"/>
      <w:r w:rsidRPr="000D6E28">
        <w:rPr>
          <w:rFonts w:ascii="Georgia" w:hAnsi="Georgia"/>
          <w:b/>
          <w:sz w:val="20"/>
          <w:szCs w:val="20"/>
          <w:lang w:val="fi-FI"/>
        </w:rPr>
        <w:t>PricewaterhouseCoopers</w:t>
      </w:r>
      <w:proofErr w:type="spellEnd"/>
      <w:r w:rsidRPr="000D6E28">
        <w:rPr>
          <w:rFonts w:ascii="Georgia" w:hAnsi="Georgia"/>
          <w:b/>
          <w:sz w:val="20"/>
          <w:szCs w:val="20"/>
          <w:lang w:val="fi-FI"/>
        </w:rPr>
        <w:t xml:space="preserve"> Oy</w:t>
      </w:r>
    </w:p>
    <w:p w:rsidR="00FC387D" w:rsidRDefault="00FC387D" w:rsidP="00230F11">
      <w:pPr>
        <w:rPr>
          <w:rFonts w:ascii="Georgia" w:hAnsi="Georgia"/>
          <w:sz w:val="20"/>
          <w:szCs w:val="20"/>
          <w:lang w:val="fi-FI"/>
        </w:rPr>
      </w:pPr>
    </w:p>
    <w:p w:rsidR="00FC387D" w:rsidRPr="006E762B" w:rsidRDefault="00FC387D" w:rsidP="00230F11">
      <w:pPr>
        <w:rPr>
          <w:lang w:val="fi-FI"/>
        </w:rPr>
      </w:pPr>
      <w:r>
        <w:rPr>
          <w:rFonts w:ascii="Georgia" w:hAnsi="Georgia"/>
          <w:sz w:val="20"/>
          <w:szCs w:val="20"/>
          <w:lang w:val="fi-FI"/>
        </w:rPr>
        <w:t>Mikko Reinikainen</w:t>
      </w:r>
      <w:r>
        <w:rPr>
          <w:rFonts w:ascii="Georgia" w:hAnsi="Georgia"/>
          <w:sz w:val="20"/>
          <w:szCs w:val="20"/>
          <w:lang w:val="fi-FI"/>
        </w:rPr>
        <w:br/>
      </w:r>
      <w:proofErr w:type="spellStart"/>
      <w:r>
        <w:rPr>
          <w:rFonts w:ascii="Georgia" w:hAnsi="Georgia"/>
          <w:sz w:val="20"/>
          <w:szCs w:val="20"/>
          <w:lang w:val="fi-FI"/>
        </w:rPr>
        <w:t>Partner</w:t>
      </w:r>
      <w:proofErr w:type="spellEnd"/>
      <w:r>
        <w:rPr>
          <w:rFonts w:ascii="Georgia" w:hAnsi="Georgia"/>
          <w:sz w:val="20"/>
          <w:szCs w:val="20"/>
          <w:lang w:val="fi-FI"/>
        </w:rPr>
        <w:t>, varatuomari</w:t>
      </w:r>
    </w:p>
    <w:sectPr w:rsidR="00FC387D" w:rsidRPr="006E762B" w:rsidSect="00513996">
      <w:headerReference w:type="even" r:id="rId9"/>
      <w:headerReference w:type="default" r:id="rId10"/>
      <w:footerReference w:type="even" r:id="rId11"/>
      <w:footerReference w:type="default" r:id="rId12"/>
      <w:headerReference w:type="first" r:id="rId13"/>
      <w:footerReference w:type="first" r:id="rId14"/>
      <w:pgSz w:w="11907" w:h="16839" w:code="9"/>
      <w:pgMar w:top="2434" w:right="1134" w:bottom="2019" w:left="1985" w:header="104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453" w:rsidRDefault="00006453">
      <w:pPr>
        <w:spacing w:line="240" w:lineRule="auto"/>
      </w:pPr>
      <w:r>
        <w:separator/>
      </w:r>
    </w:p>
  </w:endnote>
  <w:endnote w:type="continuationSeparator" w:id="0">
    <w:p w:rsidR="00006453" w:rsidRDefault="000064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E60" w:rsidRDefault="00495E60">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E60" w:rsidRDefault="00495E60">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E18" w:rsidRPr="00495E60" w:rsidRDefault="00BB2E18" w:rsidP="00495E60">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453" w:rsidRDefault="00006453">
      <w:pPr>
        <w:spacing w:line="240" w:lineRule="auto"/>
      </w:pPr>
      <w:r>
        <w:separator/>
      </w:r>
    </w:p>
  </w:footnote>
  <w:footnote w:type="continuationSeparator" w:id="0">
    <w:p w:rsidR="00006453" w:rsidRDefault="0000645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542" w:rsidRPr="00495E60" w:rsidRDefault="003E6542" w:rsidP="00495E60">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542" w:rsidRPr="00495E60" w:rsidRDefault="003E6542" w:rsidP="00495E60">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542" w:rsidRPr="00495E60" w:rsidRDefault="003E6542" w:rsidP="00495E60">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1AD90A"/>
    <w:lvl w:ilvl="0">
      <w:start w:val="1"/>
      <w:numFmt w:val="decimal"/>
      <w:lvlText w:val="%1."/>
      <w:lvlJc w:val="left"/>
      <w:pPr>
        <w:tabs>
          <w:tab w:val="num" w:pos="1492"/>
        </w:tabs>
        <w:ind w:left="1492" w:hanging="360"/>
      </w:pPr>
    </w:lvl>
  </w:abstractNum>
  <w:abstractNum w:abstractNumId="1">
    <w:nsid w:val="FFFFFF7D"/>
    <w:multiLevelType w:val="singleLevel"/>
    <w:tmpl w:val="F9F02BCC"/>
    <w:lvl w:ilvl="0">
      <w:start w:val="1"/>
      <w:numFmt w:val="decimal"/>
      <w:lvlText w:val="%1."/>
      <w:lvlJc w:val="left"/>
      <w:pPr>
        <w:tabs>
          <w:tab w:val="num" w:pos="1209"/>
        </w:tabs>
        <w:ind w:left="1209" w:hanging="360"/>
      </w:pPr>
    </w:lvl>
  </w:abstractNum>
  <w:abstractNum w:abstractNumId="2">
    <w:nsid w:val="FFFFFF7E"/>
    <w:multiLevelType w:val="singleLevel"/>
    <w:tmpl w:val="ABAC54D0"/>
    <w:lvl w:ilvl="0">
      <w:start w:val="1"/>
      <w:numFmt w:val="decimal"/>
      <w:lvlText w:val="%1."/>
      <w:lvlJc w:val="left"/>
      <w:pPr>
        <w:tabs>
          <w:tab w:val="num" w:pos="926"/>
        </w:tabs>
        <w:ind w:left="926" w:hanging="360"/>
      </w:pPr>
    </w:lvl>
  </w:abstractNum>
  <w:abstractNum w:abstractNumId="3">
    <w:nsid w:val="FFFFFF7F"/>
    <w:multiLevelType w:val="singleLevel"/>
    <w:tmpl w:val="6E60D1CE"/>
    <w:lvl w:ilvl="0">
      <w:start w:val="1"/>
      <w:numFmt w:val="decimal"/>
      <w:lvlText w:val="%1."/>
      <w:lvlJc w:val="left"/>
      <w:pPr>
        <w:tabs>
          <w:tab w:val="num" w:pos="643"/>
        </w:tabs>
        <w:ind w:left="643" w:hanging="360"/>
      </w:pPr>
    </w:lvl>
  </w:abstractNum>
  <w:abstractNum w:abstractNumId="4">
    <w:nsid w:val="FFFFFF80"/>
    <w:multiLevelType w:val="singleLevel"/>
    <w:tmpl w:val="66A653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3891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54010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020692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07E4DE4"/>
    <w:lvl w:ilvl="0">
      <w:start w:val="1"/>
      <w:numFmt w:val="decimal"/>
      <w:lvlText w:val="%1."/>
      <w:lvlJc w:val="left"/>
      <w:pPr>
        <w:tabs>
          <w:tab w:val="num" w:pos="360"/>
        </w:tabs>
        <w:ind w:left="360" w:hanging="360"/>
      </w:pPr>
    </w:lvl>
  </w:abstractNum>
  <w:abstractNum w:abstractNumId="9">
    <w:nsid w:val="FFFFFF89"/>
    <w:multiLevelType w:val="singleLevel"/>
    <w:tmpl w:val="19DC907A"/>
    <w:lvl w:ilvl="0">
      <w:start w:val="1"/>
      <w:numFmt w:val="bullet"/>
      <w:lvlText w:val=""/>
      <w:lvlJc w:val="left"/>
      <w:pPr>
        <w:tabs>
          <w:tab w:val="num" w:pos="360"/>
        </w:tabs>
        <w:ind w:left="360" w:hanging="360"/>
      </w:pPr>
      <w:rPr>
        <w:rFonts w:ascii="Symbol" w:hAnsi="Symbol" w:hint="default"/>
      </w:rPr>
    </w:lvl>
  </w:abstractNum>
  <w:abstractNum w:abstractNumId="10">
    <w:nsid w:val="06627C09"/>
    <w:multiLevelType w:val="multilevel"/>
    <w:tmpl w:val="F280D08A"/>
    <w:numStyleLink w:val="Style1"/>
  </w:abstractNum>
  <w:abstractNum w:abstractNumId="11">
    <w:nsid w:val="18552E77"/>
    <w:multiLevelType w:val="hybridMultilevel"/>
    <w:tmpl w:val="95AC4C98"/>
    <w:lvl w:ilvl="0" w:tplc="87CC3B3E">
      <w:start w:val="1"/>
      <w:numFmt w:val="bullet"/>
      <w:pStyle w:val="Merkittyluettelo3"/>
      <w:lvlText w:val="o"/>
      <w:lvlJc w:val="left"/>
      <w:pPr>
        <w:ind w:left="1854" w:hanging="360"/>
      </w:pPr>
      <w:rPr>
        <w:rFonts w:ascii="Courier New" w:hAnsi="Courier New" w:cs="Courier New" w:hint="default"/>
      </w:rPr>
    </w:lvl>
    <w:lvl w:ilvl="1" w:tplc="040B0003">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12">
    <w:nsid w:val="1C924C68"/>
    <w:multiLevelType w:val="hybridMultilevel"/>
    <w:tmpl w:val="D04C90A2"/>
    <w:lvl w:ilvl="0" w:tplc="349A4388">
      <w:start w:val="1"/>
      <w:numFmt w:val="decimal"/>
      <w:lvlText w:val="%1."/>
      <w:lvlJc w:val="right"/>
      <w:pPr>
        <w:ind w:left="720" w:hanging="360"/>
      </w:pPr>
      <w:rPr>
        <w:rFonts w:asciiTheme="majorHAnsi" w:hAnsiTheme="majorHAnsi" w:hint="default"/>
        <w:b/>
        <w:i w:val="0"/>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nsid w:val="28905486"/>
    <w:multiLevelType w:val="multilevel"/>
    <w:tmpl w:val="EB1C10DA"/>
    <w:lvl w:ilvl="0">
      <w:start w:val="1"/>
      <w:numFmt w:val="bullet"/>
      <w:pStyle w:val="Merkittyluettelo"/>
      <w:lvlText w:val=""/>
      <w:lvlJc w:val="left"/>
      <w:pPr>
        <w:ind w:left="360" w:hanging="360"/>
      </w:pPr>
      <w:rPr>
        <w:rFonts w:ascii="Symbol" w:hAnsi="Symbol" w:hint="default"/>
      </w:rPr>
    </w:lvl>
    <w:lvl w:ilvl="1">
      <w:start w:val="1"/>
      <w:numFmt w:val="bullet"/>
      <w:pStyle w:val="Merkittyluettelo2"/>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pStyle w:val="Merkittyluettelo4"/>
      <w:lvlText w:val=""/>
      <w:lvlJc w:val="left"/>
      <w:pPr>
        <w:tabs>
          <w:tab w:val="num" w:pos="2268"/>
        </w:tabs>
        <w:ind w:left="2268" w:hanging="567"/>
      </w:pPr>
      <w:rPr>
        <w:rFonts w:ascii="Symbol" w:hAnsi="Symbol" w:hint="default"/>
      </w:rPr>
    </w:lvl>
    <w:lvl w:ilvl="4">
      <w:start w:val="1"/>
      <w:numFmt w:val="bullet"/>
      <w:pStyle w:val="Merkittyluettelo5"/>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4">
    <w:nsid w:val="3A57486E"/>
    <w:multiLevelType w:val="multilevel"/>
    <w:tmpl w:val="EE3860A0"/>
    <w:lvl w:ilvl="0">
      <w:start w:val="1"/>
      <w:numFmt w:val="decimal"/>
      <w:pStyle w:val="Numeroituluettelo"/>
      <w:lvlText w:val="%1."/>
      <w:lvlJc w:val="left"/>
      <w:pPr>
        <w:tabs>
          <w:tab w:val="num" w:pos="567"/>
        </w:tabs>
        <w:ind w:left="567" w:hanging="567"/>
      </w:pPr>
      <w:rPr>
        <w:rFonts w:hint="default"/>
      </w:rPr>
    </w:lvl>
    <w:lvl w:ilvl="1">
      <w:start w:val="1"/>
      <w:numFmt w:val="lowerLetter"/>
      <w:pStyle w:val="Numeroituluettelo2"/>
      <w:lvlText w:val="%2."/>
      <w:lvlJc w:val="left"/>
      <w:pPr>
        <w:tabs>
          <w:tab w:val="num" w:pos="1134"/>
        </w:tabs>
        <w:ind w:left="1134" w:hanging="567"/>
      </w:pPr>
      <w:rPr>
        <w:rFonts w:hint="default"/>
      </w:rPr>
    </w:lvl>
    <w:lvl w:ilvl="2">
      <w:start w:val="1"/>
      <w:numFmt w:val="lowerRoman"/>
      <w:pStyle w:val="Numeroituluettelo3"/>
      <w:lvlText w:val="%3."/>
      <w:lvlJc w:val="left"/>
      <w:pPr>
        <w:tabs>
          <w:tab w:val="num" w:pos="1701"/>
        </w:tabs>
        <w:ind w:left="1701" w:hanging="567"/>
      </w:pPr>
      <w:rPr>
        <w:rFonts w:hint="default"/>
      </w:rPr>
    </w:lvl>
    <w:lvl w:ilvl="3">
      <w:start w:val="1"/>
      <w:numFmt w:val="decimal"/>
      <w:pStyle w:val="Numeroituluettelo4"/>
      <w:lvlText w:val="%4."/>
      <w:lvlJc w:val="left"/>
      <w:pPr>
        <w:tabs>
          <w:tab w:val="num" w:pos="2268"/>
        </w:tabs>
        <w:ind w:left="2268" w:hanging="567"/>
      </w:pPr>
      <w:rPr>
        <w:rFonts w:hint="default"/>
      </w:rPr>
    </w:lvl>
    <w:lvl w:ilvl="4">
      <w:start w:val="1"/>
      <w:numFmt w:val="lowerLetter"/>
      <w:pStyle w:val="Numeroituluettelo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5">
    <w:nsid w:val="3A6F6DFE"/>
    <w:multiLevelType w:val="multilevel"/>
    <w:tmpl w:val="EB1C0FE2"/>
    <w:styleLink w:val="PwCheadings"/>
    <w:lvl w:ilvl="0">
      <w:start w:val="1"/>
      <w:numFmt w:val="decimal"/>
      <w:lvlText w:val="%1"/>
      <w:lvlJc w:val="left"/>
      <w:pPr>
        <w:ind w:left="454" w:hanging="454"/>
      </w:pPr>
      <w:rPr>
        <w:rFonts w:asciiTheme="majorHAnsi" w:hAnsiTheme="majorHAnsi" w:hint="default"/>
        <w:color w:val="auto"/>
        <w:sz w:val="24"/>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E266C39"/>
    <w:multiLevelType w:val="multilevel"/>
    <w:tmpl w:val="10CE29AA"/>
    <w:lvl w:ilvl="0">
      <w:start w:val="1"/>
      <w:numFmt w:val="decimal"/>
      <w:lvlText w:val="%1."/>
      <w:lvlJc w:val="left"/>
      <w:pPr>
        <w:ind w:left="360" w:hanging="360"/>
      </w:pPr>
      <w:rPr>
        <w:rFonts w:asciiTheme="majorHAnsi" w:hAnsiTheme="majorHAnsi" w:hint="default"/>
        <w:b/>
        <w:bCs w:val="0"/>
        <w:i w:val="0"/>
        <w:iCs w:val="0"/>
        <w:caps w:val="0"/>
        <w:smallCaps w:val="0"/>
        <w:strike w:val="0"/>
        <w:dstrike w:val="0"/>
        <w:noProof w:val="0"/>
        <w:vanish w:val="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ind w:left="792" w:hanging="432"/>
      </w:pPr>
      <w:rPr>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ind w:left="1224" w:hanging="504"/>
      </w:pPr>
      <w:rPr>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ind w:left="1728" w:hanging="648"/>
      </w:pPr>
      <w:rPr>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ind w:left="2232" w:hanging="792"/>
      </w:pPr>
      <w:rPr>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E516241"/>
    <w:multiLevelType w:val="multilevel"/>
    <w:tmpl w:val="CD4C98AE"/>
    <w:styleLink w:val="Bullet-lista"/>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8">
    <w:nsid w:val="40872C04"/>
    <w:multiLevelType w:val="hybridMultilevel"/>
    <w:tmpl w:val="EEE20E22"/>
    <w:lvl w:ilvl="0" w:tplc="53C2A466">
      <w:start w:val="1"/>
      <w:numFmt w:val="decimal"/>
      <w:lvlText w:val="%1."/>
      <w:lvlJc w:val="left"/>
      <w:pPr>
        <w:ind w:left="2082" w:hanging="360"/>
      </w:pPr>
      <w:rPr>
        <w:rFonts w:asciiTheme="majorHAnsi" w:hAnsiTheme="majorHAnsi" w:hint="default"/>
        <w:b/>
        <w:i w:val="0"/>
        <w:sz w:val="20"/>
      </w:rPr>
    </w:lvl>
    <w:lvl w:ilvl="1" w:tplc="040B0019" w:tentative="1">
      <w:start w:val="1"/>
      <w:numFmt w:val="lowerLetter"/>
      <w:lvlText w:val="%2."/>
      <w:lvlJc w:val="left"/>
      <w:pPr>
        <w:ind w:left="2802" w:hanging="360"/>
      </w:pPr>
    </w:lvl>
    <w:lvl w:ilvl="2" w:tplc="040B001B">
      <w:start w:val="1"/>
      <w:numFmt w:val="lowerRoman"/>
      <w:lvlText w:val="%3."/>
      <w:lvlJc w:val="right"/>
      <w:pPr>
        <w:ind w:left="3522" w:hanging="180"/>
      </w:pPr>
    </w:lvl>
    <w:lvl w:ilvl="3" w:tplc="040B000F" w:tentative="1">
      <w:start w:val="1"/>
      <w:numFmt w:val="decimal"/>
      <w:lvlText w:val="%4."/>
      <w:lvlJc w:val="left"/>
      <w:pPr>
        <w:ind w:left="4242" w:hanging="360"/>
      </w:pPr>
    </w:lvl>
    <w:lvl w:ilvl="4" w:tplc="040B0019" w:tentative="1">
      <w:start w:val="1"/>
      <w:numFmt w:val="lowerLetter"/>
      <w:lvlText w:val="%5."/>
      <w:lvlJc w:val="left"/>
      <w:pPr>
        <w:ind w:left="4962" w:hanging="360"/>
      </w:pPr>
    </w:lvl>
    <w:lvl w:ilvl="5" w:tplc="040B001B" w:tentative="1">
      <w:start w:val="1"/>
      <w:numFmt w:val="lowerRoman"/>
      <w:lvlText w:val="%6."/>
      <w:lvlJc w:val="right"/>
      <w:pPr>
        <w:ind w:left="5682" w:hanging="180"/>
      </w:pPr>
    </w:lvl>
    <w:lvl w:ilvl="6" w:tplc="040B000F" w:tentative="1">
      <w:start w:val="1"/>
      <w:numFmt w:val="decimal"/>
      <w:lvlText w:val="%7."/>
      <w:lvlJc w:val="left"/>
      <w:pPr>
        <w:ind w:left="6402" w:hanging="360"/>
      </w:pPr>
    </w:lvl>
    <w:lvl w:ilvl="7" w:tplc="040B0019" w:tentative="1">
      <w:start w:val="1"/>
      <w:numFmt w:val="lowerLetter"/>
      <w:lvlText w:val="%8."/>
      <w:lvlJc w:val="left"/>
      <w:pPr>
        <w:ind w:left="7122" w:hanging="360"/>
      </w:pPr>
    </w:lvl>
    <w:lvl w:ilvl="8" w:tplc="040B001B" w:tentative="1">
      <w:start w:val="1"/>
      <w:numFmt w:val="lowerRoman"/>
      <w:lvlText w:val="%9."/>
      <w:lvlJc w:val="right"/>
      <w:pPr>
        <w:ind w:left="7842" w:hanging="180"/>
      </w:pPr>
    </w:lvl>
  </w:abstractNum>
  <w:abstractNum w:abstractNumId="19">
    <w:nsid w:val="415B7458"/>
    <w:multiLevelType w:val="multilevel"/>
    <w:tmpl w:val="F280D08A"/>
    <w:numStyleLink w:val="Style1"/>
  </w:abstractNum>
  <w:abstractNum w:abstractNumId="20">
    <w:nsid w:val="48DE3DB4"/>
    <w:multiLevelType w:val="hybridMultilevel"/>
    <w:tmpl w:val="28D6F8C6"/>
    <w:lvl w:ilvl="0" w:tplc="B848462C">
      <w:start w:val="1"/>
      <w:numFmt w:val="decimal"/>
      <w:lvlText w:val="%1."/>
      <w:lvlJc w:val="right"/>
      <w:pPr>
        <w:ind w:left="720" w:hanging="360"/>
      </w:pPr>
      <w:rPr>
        <w:rFonts w:asciiTheme="majorHAnsi" w:hAnsiTheme="majorHAnsi" w:hint="default"/>
        <w:b/>
        <w:i w:val="0"/>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nsid w:val="59543105"/>
    <w:multiLevelType w:val="multilevel"/>
    <w:tmpl w:val="EE3860A0"/>
    <w:styleLink w:val="Numerointilist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2">
    <w:nsid w:val="656D5829"/>
    <w:multiLevelType w:val="multilevel"/>
    <w:tmpl w:val="F280D08A"/>
    <w:numStyleLink w:val="Style1"/>
  </w:abstractNum>
  <w:abstractNum w:abstractNumId="23">
    <w:nsid w:val="687A6EC0"/>
    <w:multiLevelType w:val="multilevel"/>
    <w:tmpl w:val="F280D08A"/>
    <w:styleLink w:val="Style1"/>
    <w:lvl w:ilvl="0">
      <w:start w:val="1"/>
      <w:numFmt w:val="decimal"/>
      <w:pStyle w:val="Otsikko1"/>
      <w:lvlText w:val="%1"/>
      <w:lvlJc w:val="left"/>
      <w:pPr>
        <w:ind w:left="340" w:hanging="340"/>
      </w:pPr>
      <w:rPr>
        <w:rFonts w:hint="default"/>
        <w:b/>
        <w:i w:val="0"/>
        <w:sz w:val="24"/>
      </w:rPr>
    </w:lvl>
    <w:lvl w:ilvl="1">
      <w:start w:val="1"/>
      <w:numFmt w:val="decimal"/>
      <w:lvlText w:val="%1.%2"/>
      <w:lvlJc w:val="left"/>
      <w:pPr>
        <w:ind w:left="576" w:hanging="576"/>
      </w:pPr>
      <w:rPr>
        <w:rFonts w:hint="default"/>
        <w:sz w:val="2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6984370C"/>
    <w:multiLevelType w:val="multilevel"/>
    <w:tmpl w:val="F280D08A"/>
    <w:numStyleLink w:val="Style1"/>
  </w:abstractNum>
  <w:abstractNum w:abstractNumId="25">
    <w:nsid w:val="6D256F5F"/>
    <w:multiLevelType w:val="hybridMultilevel"/>
    <w:tmpl w:val="8334DE0A"/>
    <w:lvl w:ilvl="0" w:tplc="9C367390">
      <w:start w:val="1"/>
      <w:numFmt w:val="decimal"/>
      <w:lvlText w:val="%1."/>
      <w:lvlJc w:val="right"/>
      <w:pPr>
        <w:ind w:left="360" w:hanging="360"/>
      </w:pPr>
      <w:rPr>
        <w:rFonts w:asciiTheme="majorHAnsi" w:hAnsiTheme="majorHAnsi" w:hint="default"/>
        <w:b/>
        <w:i w:val="0"/>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6"/>
  </w:num>
  <w:num w:numId="2">
    <w:abstractNumId w:val="16"/>
  </w:num>
  <w:num w:numId="3">
    <w:abstractNumId w:val="16"/>
  </w:num>
  <w:num w:numId="4">
    <w:abstractNumId w:val="16"/>
  </w:num>
  <w:num w:numId="5">
    <w:abstractNumId w:val="16"/>
  </w:num>
  <w:num w:numId="6">
    <w:abstractNumId w:val="18"/>
  </w:num>
  <w:num w:numId="7">
    <w:abstractNumId w:val="25"/>
  </w:num>
  <w:num w:numId="8">
    <w:abstractNumId w:val="12"/>
  </w:num>
  <w:num w:numId="9">
    <w:abstractNumId w:val="15"/>
  </w:num>
  <w:num w:numId="10">
    <w:abstractNumId w:val="20"/>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0"/>
  </w:num>
  <w:num w:numId="15">
    <w:abstractNumId w:val="19"/>
  </w:num>
  <w:num w:numId="16">
    <w:abstractNumId w:val="24"/>
    <w:lvlOverride w:ilvl="0">
      <w:lvl w:ilvl="0">
        <w:start w:val="1"/>
        <w:numFmt w:val="decimal"/>
        <w:pStyle w:val="Otsikko1"/>
        <w:lvlText w:val="%1"/>
        <w:lvlJc w:val="left"/>
        <w:pPr>
          <w:ind w:left="340" w:hanging="340"/>
        </w:pPr>
        <w:rPr>
          <w:rFonts w:hint="default"/>
          <w:b/>
          <w:i w:val="0"/>
          <w:sz w:val="24"/>
          <w:lang w:val="fi-FI"/>
        </w:rPr>
      </w:lvl>
    </w:lvlOverride>
  </w:num>
  <w:num w:numId="17">
    <w:abstractNumId w:val="17"/>
  </w:num>
  <w:num w:numId="18">
    <w:abstractNumId w:val="9"/>
  </w:num>
  <w:num w:numId="19">
    <w:abstractNumId w:val="13"/>
  </w:num>
  <w:num w:numId="20">
    <w:abstractNumId w:val="7"/>
  </w:num>
  <w:num w:numId="21">
    <w:abstractNumId w:val="13"/>
  </w:num>
  <w:num w:numId="22">
    <w:abstractNumId w:val="6"/>
  </w:num>
  <w:num w:numId="23">
    <w:abstractNumId w:val="11"/>
  </w:num>
  <w:num w:numId="24">
    <w:abstractNumId w:val="5"/>
  </w:num>
  <w:num w:numId="25">
    <w:abstractNumId w:val="13"/>
  </w:num>
  <w:num w:numId="26">
    <w:abstractNumId w:val="4"/>
  </w:num>
  <w:num w:numId="27">
    <w:abstractNumId w:val="13"/>
  </w:num>
  <w:num w:numId="28">
    <w:abstractNumId w:val="8"/>
  </w:num>
  <w:num w:numId="29">
    <w:abstractNumId w:val="14"/>
  </w:num>
  <w:num w:numId="30">
    <w:abstractNumId w:val="3"/>
  </w:num>
  <w:num w:numId="31">
    <w:abstractNumId w:val="14"/>
  </w:num>
  <w:num w:numId="32">
    <w:abstractNumId w:val="2"/>
  </w:num>
  <w:num w:numId="33">
    <w:abstractNumId w:val="14"/>
  </w:num>
  <w:num w:numId="34">
    <w:abstractNumId w:val="1"/>
  </w:num>
  <w:num w:numId="35">
    <w:abstractNumId w:val="14"/>
  </w:num>
  <w:num w:numId="36">
    <w:abstractNumId w:val="0"/>
  </w:num>
  <w:num w:numId="37">
    <w:abstractNumId w:val="14"/>
  </w:num>
  <w:num w:numId="38">
    <w:abstractNumId w:val="21"/>
  </w:num>
  <w:num w:numId="39">
    <w:abstractNumId w:val="17"/>
  </w:num>
  <w:num w:numId="40">
    <w:abstractNumId w:val="13"/>
  </w:num>
  <w:num w:numId="41">
    <w:abstractNumId w:val="13"/>
  </w:num>
  <w:num w:numId="42">
    <w:abstractNumId w:val="11"/>
  </w:num>
  <w:num w:numId="43">
    <w:abstractNumId w:val="13"/>
  </w:num>
  <w:num w:numId="44">
    <w:abstractNumId w:val="13"/>
  </w:num>
  <w:num w:numId="45">
    <w:abstractNumId w:val="14"/>
  </w:num>
  <w:num w:numId="46">
    <w:abstractNumId w:val="14"/>
  </w:num>
  <w:num w:numId="47">
    <w:abstractNumId w:val="14"/>
  </w:num>
  <w:num w:numId="48">
    <w:abstractNumId w:val="14"/>
  </w:num>
  <w:num w:numId="49">
    <w:abstractNumId w:val="14"/>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autoHyphenation/>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F11"/>
    <w:rsid w:val="00006453"/>
    <w:rsid w:val="00014D39"/>
    <w:rsid w:val="00067A95"/>
    <w:rsid w:val="00074BC1"/>
    <w:rsid w:val="00080438"/>
    <w:rsid w:val="000A6E99"/>
    <w:rsid w:val="000D6E28"/>
    <w:rsid w:val="000E49B0"/>
    <w:rsid w:val="00106FFC"/>
    <w:rsid w:val="00112AAF"/>
    <w:rsid w:val="00125B08"/>
    <w:rsid w:val="0017674A"/>
    <w:rsid w:val="001B5929"/>
    <w:rsid w:val="001F5DB0"/>
    <w:rsid w:val="00206FA2"/>
    <w:rsid w:val="00210B73"/>
    <w:rsid w:val="00217427"/>
    <w:rsid w:val="00230CEF"/>
    <w:rsid w:val="00230F11"/>
    <w:rsid w:val="0026203C"/>
    <w:rsid w:val="00281245"/>
    <w:rsid w:val="002820B4"/>
    <w:rsid w:val="00295ED1"/>
    <w:rsid w:val="00296164"/>
    <w:rsid w:val="002962EE"/>
    <w:rsid w:val="002B26B9"/>
    <w:rsid w:val="002B723A"/>
    <w:rsid w:val="002C4265"/>
    <w:rsid w:val="002E6E3D"/>
    <w:rsid w:val="00300A1B"/>
    <w:rsid w:val="00307832"/>
    <w:rsid w:val="0031332F"/>
    <w:rsid w:val="00333806"/>
    <w:rsid w:val="00337464"/>
    <w:rsid w:val="00354250"/>
    <w:rsid w:val="00371C76"/>
    <w:rsid w:val="003930D7"/>
    <w:rsid w:val="003E6542"/>
    <w:rsid w:val="00405C65"/>
    <w:rsid w:val="00407FCA"/>
    <w:rsid w:val="00412F4D"/>
    <w:rsid w:val="00414C19"/>
    <w:rsid w:val="004274BF"/>
    <w:rsid w:val="00451770"/>
    <w:rsid w:val="0045789C"/>
    <w:rsid w:val="00476A86"/>
    <w:rsid w:val="00480936"/>
    <w:rsid w:val="00481A98"/>
    <w:rsid w:val="00481AC3"/>
    <w:rsid w:val="00491B96"/>
    <w:rsid w:val="00495E60"/>
    <w:rsid w:val="004A6C71"/>
    <w:rsid w:val="004B39D9"/>
    <w:rsid w:val="004B6660"/>
    <w:rsid w:val="004B69B8"/>
    <w:rsid w:val="004C3ACD"/>
    <w:rsid w:val="004C41E1"/>
    <w:rsid w:val="004C5459"/>
    <w:rsid w:val="004C571D"/>
    <w:rsid w:val="004F7934"/>
    <w:rsid w:val="00505DF4"/>
    <w:rsid w:val="00513996"/>
    <w:rsid w:val="00516F6C"/>
    <w:rsid w:val="005255A6"/>
    <w:rsid w:val="00531FC1"/>
    <w:rsid w:val="00544C58"/>
    <w:rsid w:val="00552969"/>
    <w:rsid w:val="00567180"/>
    <w:rsid w:val="0057186B"/>
    <w:rsid w:val="00575DB5"/>
    <w:rsid w:val="005815D4"/>
    <w:rsid w:val="005907D5"/>
    <w:rsid w:val="005B38F3"/>
    <w:rsid w:val="0060599B"/>
    <w:rsid w:val="00616DD0"/>
    <w:rsid w:val="00627025"/>
    <w:rsid w:val="0065121E"/>
    <w:rsid w:val="00651454"/>
    <w:rsid w:val="006C351F"/>
    <w:rsid w:val="006C396F"/>
    <w:rsid w:val="006E762B"/>
    <w:rsid w:val="00700A7D"/>
    <w:rsid w:val="00707D4C"/>
    <w:rsid w:val="007148A1"/>
    <w:rsid w:val="00741852"/>
    <w:rsid w:val="0075397B"/>
    <w:rsid w:val="00794553"/>
    <w:rsid w:val="007A52C1"/>
    <w:rsid w:val="007C00E4"/>
    <w:rsid w:val="007D5486"/>
    <w:rsid w:val="007E4522"/>
    <w:rsid w:val="007E585B"/>
    <w:rsid w:val="008400F9"/>
    <w:rsid w:val="008466E1"/>
    <w:rsid w:val="00851171"/>
    <w:rsid w:val="008751CE"/>
    <w:rsid w:val="008A09DA"/>
    <w:rsid w:val="008D4324"/>
    <w:rsid w:val="008E7E07"/>
    <w:rsid w:val="008F6E55"/>
    <w:rsid w:val="00916712"/>
    <w:rsid w:val="00940BA1"/>
    <w:rsid w:val="009518CC"/>
    <w:rsid w:val="009862C1"/>
    <w:rsid w:val="00990BC7"/>
    <w:rsid w:val="009918FE"/>
    <w:rsid w:val="00991946"/>
    <w:rsid w:val="009A402B"/>
    <w:rsid w:val="009A6868"/>
    <w:rsid w:val="009B43E6"/>
    <w:rsid w:val="009C7739"/>
    <w:rsid w:val="009D59F6"/>
    <w:rsid w:val="009E18A8"/>
    <w:rsid w:val="00A010CC"/>
    <w:rsid w:val="00A11446"/>
    <w:rsid w:val="00A339EC"/>
    <w:rsid w:val="00A74A03"/>
    <w:rsid w:val="00A75317"/>
    <w:rsid w:val="00A7759A"/>
    <w:rsid w:val="00AC0F0F"/>
    <w:rsid w:val="00AC532E"/>
    <w:rsid w:val="00AC602A"/>
    <w:rsid w:val="00AF44D6"/>
    <w:rsid w:val="00B049D4"/>
    <w:rsid w:val="00B11B32"/>
    <w:rsid w:val="00B31E2E"/>
    <w:rsid w:val="00B425BF"/>
    <w:rsid w:val="00B45C2C"/>
    <w:rsid w:val="00B636A5"/>
    <w:rsid w:val="00B820A3"/>
    <w:rsid w:val="00BB2E18"/>
    <w:rsid w:val="00BC5040"/>
    <w:rsid w:val="00BC5296"/>
    <w:rsid w:val="00BD299A"/>
    <w:rsid w:val="00BF11A1"/>
    <w:rsid w:val="00BF1DB2"/>
    <w:rsid w:val="00C245DD"/>
    <w:rsid w:val="00C54527"/>
    <w:rsid w:val="00C63D3C"/>
    <w:rsid w:val="00C7083D"/>
    <w:rsid w:val="00C767C3"/>
    <w:rsid w:val="00C9310A"/>
    <w:rsid w:val="00CC2936"/>
    <w:rsid w:val="00D00861"/>
    <w:rsid w:val="00D0463B"/>
    <w:rsid w:val="00D20AA7"/>
    <w:rsid w:val="00D3009D"/>
    <w:rsid w:val="00D35949"/>
    <w:rsid w:val="00D3620A"/>
    <w:rsid w:val="00D3767B"/>
    <w:rsid w:val="00D37EB1"/>
    <w:rsid w:val="00D4180E"/>
    <w:rsid w:val="00D44FA5"/>
    <w:rsid w:val="00D836C6"/>
    <w:rsid w:val="00DB389B"/>
    <w:rsid w:val="00DB47A8"/>
    <w:rsid w:val="00DB6554"/>
    <w:rsid w:val="00DD7E10"/>
    <w:rsid w:val="00DF332B"/>
    <w:rsid w:val="00DF79C0"/>
    <w:rsid w:val="00E05FAE"/>
    <w:rsid w:val="00E12752"/>
    <w:rsid w:val="00E2514A"/>
    <w:rsid w:val="00E255A2"/>
    <w:rsid w:val="00E2691C"/>
    <w:rsid w:val="00E52BDE"/>
    <w:rsid w:val="00E5711F"/>
    <w:rsid w:val="00E63362"/>
    <w:rsid w:val="00E71422"/>
    <w:rsid w:val="00E91528"/>
    <w:rsid w:val="00E92545"/>
    <w:rsid w:val="00EB71E0"/>
    <w:rsid w:val="00ED0A7B"/>
    <w:rsid w:val="00ED3D8F"/>
    <w:rsid w:val="00ED63AC"/>
    <w:rsid w:val="00EE00B9"/>
    <w:rsid w:val="00EF24DB"/>
    <w:rsid w:val="00EF7CDE"/>
    <w:rsid w:val="00F03F1E"/>
    <w:rsid w:val="00F11588"/>
    <w:rsid w:val="00F20391"/>
    <w:rsid w:val="00F4393E"/>
    <w:rsid w:val="00F66633"/>
    <w:rsid w:val="00F833BA"/>
    <w:rsid w:val="00F8706C"/>
    <w:rsid w:val="00FC387D"/>
    <w:rsid w:val="00FD48CF"/>
    <w:rsid w:val="00FE0F28"/>
    <w:rsid w:val="00FF05EC"/>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13" w:qFormat="1"/>
    <w:lsdException w:name="List Number" w:uiPriority="13" w:qFormat="1"/>
    <w:lsdException w:name="List Bullet 2" w:uiPriority="13" w:qFormat="1"/>
    <w:lsdException w:name="List Bullet 3" w:uiPriority="13" w:qFormat="1"/>
    <w:lsdException w:name="List Bullet 4" w:uiPriority="13"/>
    <w:lsdException w:name="List Bullet 5" w:uiPriority="13"/>
    <w:lsdException w:name="List Number 2" w:uiPriority="13" w:qFormat="1"/>
    <w:lsdException w:name="List Number 3" w:uiPriority="13" w:qFormat="1"/>
    <w:lsdException w:name="List Number 4" w:uiPriority="13"/>
    <w:lsdException w:name="List Number 5" w:uiPriority="13"/>
    <w:lsdException w:name="Title" w:semiHidden="0" w:uiPriority="10" w:unhideWhenUsed="0"/>
    <w:lsdException w:name="Default Paragraph Font" w:uiPriority="1"/>
    <w:lsdException w:name="Body Text"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rsid w:val="00230F11"/>
    <w:pPr>
      <w:spacing w:after="160" w:line="259" w:lineRule="auto"/>
    </w:pPr>
    <w:rPr>
      <w:rFonts w:eastAsiaTheme="minorEastAsia"/>
      <w:lang w:val="en-US" w:eastAsia="zh-CN"/>
    </w:rPr>
  </w:style>
  <w:style w:type="paragraph" w:styleId="Otsikko1">
    <w:name w:val="heading 1"/>
    <w:basedOn w:val="Normaali"/>
    <w:next w:val="Leipteksti"/>
    <w:link w:val="Otsikko1Char"/>
    <w:qFormat/>
    <w:rsid w:val="00651454"/>
    <w:pPr>
      <w:numPr>
        <w:numId w:val="16"/>
      </w:numPr>
      <w:spacing w:before="360" w:after="180"/>
      <w:outlineLvl w:val="0"/>
    </w:pPr>
    <w:rPr>
      <w:b/>
      <w:sz w:val="24"/>
    </w:rPr>
  </w:style>
  <w:style w:type="paragraph" w:styleId="Otsikko2">
    <w:name w:val="heading 2"/>
    <w:basedOn w:val="Otsikko1"/>
    <w:next w:val="Leipteksti"/>
    <w:link w:val="Otsikko2Char"/>
    <w:unhideWhenUsed/>
    <w:qFormat/>
    <w:rsid w:val="00C245DD"/>
    <w:pPr>
      <w:numPr>
        <w:ilvl w:val="1"/>
      </w:numPr>
      <w:ind w:left="680" w:hanging="680"/>
      <w:outlineLvl w:val="1"/>
    </w:pPr>
    <w:rPr>
      <w:sz w:val="20"/>
    </w:rPr>
  </w:style>
  <w:style w:type="paragraph" w:styleId="Otsikko3">
    <w:name w:val="heading 3"/>
    <w:basedOn w:val="Otsikko2"/>
    <w:next w:val="Leipteksti"/>
    <w:link w:val="Otsikko3Char"/>
    <w:unhideWhenUsed/>
    <w:qFormat/>
    <w:rsid w:val="00C245DD"/>
    <w:pPr>
      <w:numPr>
        <w:ilvl w:val="2"/>
      </w:numPr>
      <w:ind w:left="794" w:hanging="794"/>
      <w:outlineLvl w:val="2"/>
    </w:pPr>
  </w:style>
  <w:style w:type="paragraph" w:styleId="Otsikko4">
    <w:name w:val="heading 4"/>
    <w:basedOn w:val="Otsikko3"/>
    <w:next w:val="Leipteksti"/>
    <w:link w:val="Otsikko4Char"/>
    <w:unhideWhenUsed/>
    <w:qFormat/>
    <w:rsid w:val="00C245DD"/>
    <w:pPr>
      <w:numPr>
        <w:ilvl w:val="3"/>
      </w:numPr>
      <w:ind w:left="1021" w:hanging="1021"/>
      <w:outlineLvl w:val="3"/>
    </w:pPr>
  </w:style>
  <w:style w:type="paragraph" w:styleId="Otsikko5">
    <w:name w:val="heading 5"/>
    <w:basedOn w:val="Otsikko4"/>
    <w:next w:val="Leipteksti"/>
    <w:link w:val="Otsikko5Char"/>
    <w:unhideWhenUsed/>
    <w:qFormat/>
    <w:rsid w:val="00C245DD"/>
    <w:pPr>
      <w:numPr>
        <w:ilvl w:val="4"/>
      </w:numPr>
      <w:ind w:left="1247" w:hanging="1247"/>
      <w:outlineLvl w:val="4"/>
    </w:pPr>
  </w:style>
  <w:style w:type="paragraph" w:styleId="Otsikko6">
    <w:name w:val="heading 6"/>
    <w:basedOn w:val="Otsikko5"/>
    <w:next w:val="Leipteksti"/>
    <w:link w:val="Otsikko6Char"/>
    <w:rsid w:val="00C245DD"/>
    <w:pPr>
      <w:numPr>
        <w:ilvl w:val="5"/>
      </w:numPr>
      <w:tabs>
        <w:tab w:val="left" w:pos="1418"/>
      </w:tabs>
      <w:spacing w:line="240" w:lineRule="auto"/>
      <w:ind w:left="1418" w:hanging="1418"/>
      <w:outlineLvl w:val="5"/>
    </w:pPr>
    <w:rPr>
      <w:rFonts w:eastAsia="Times New Roman" w:cs="Times New Roman"/>
      <w:szCs w:val="20"/>
    </w:rPr>
  </w:style>
  <w:style w:type="paragraph" w:styleId="Otsikko7">
    <w:name w:val="heading 7"/>
    <w:basedOn w:val="Otsikko6"/>
    <w:next w:val="Leipteksti"/>
    <w:link w:val="Otsikko7Char"/>
    <w:rsid w:val="00C245DD"/>
    <w:pPr>
      <w:numPr>
        <w:ilvl w:val="6"/>
      </w:numPr>
      <w:tabs>
        <w:tab w:val="clear" w:pos="1418"/>
        <w:tab w:val="left" w:pos="1644"/>
      </w:tabs>
      <w:ind w:left="1644" w:hanging="1644"/>
      <w:outlineLvl w:val="6"/>
    </w:pPr>
  </w:style>
  <w:style w:type="paragraph" w:styleId="Otsikko8">
    <w:name w:val="heading 8"/>
    <w:basedOn w:val="Otsikko7"/>
    <w:next w:val="Leipteksti"/>
    <w:link w:val="Otsikko8Char"/>
    <w:rsid w:val="00C245DD"/>
    <w:pPr>
      <w:numPr>
        <w:ilvl w:val="7"/>
      </w:numPr>
      <w:tabs>
        <w:tab w:val="clear" w:pos="1644"/>
        <w:tab w:val="left" w:pos="1928"/>
      </w:tabs>
      <w:ind w:left="1928" w:hanging="1928"/>
      <w:outlineLvl w:val="7"/>
    </w:pPr>
  </w:style>
  <w:style w:type="paragraph" w:styleId="Otsikko9">
    <w:name w:val="heading 9"/>
    <w:basedOn w:val="Otsikko8"/>
    <w:next w:val="Leipteksti"/>
    <w:link w:val="Otsikko9Char"/>
    <w:rsid w:val="00C245DD"/>
    <w:pPr>
      <w:numPr>
        <w:ilvl w:val="8"/>
      </w:numPr>
      <w:tabs>
        <w:tab w:val="clear" w:pos="1928"/>
        <w:tab w:val="left" w:pos="2098"/>
      </w:tabs>
      <w:ind w:left="2098" w:hanging="2098"/>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B6660"/>
    <w:pPr>
      <w:tabs>
        <w:tab w:val="center" w:pos="4513"/>
        <w:tab w:val="right" w:pos="9026"/>
      </w:tabs>
      <w:spacing w:line="240" w:lineRule="auto"/>
    </w:pPr>
  </w:style>
  <w:style w:type="character" w:customStyle="1" w:styleId="YltunnisteChar">
    <w:name w:val="Ylätunniste Char"/>
    <w:basedOn w:val="Kappaleenoletusfontti"/>
    <w:link w:val="Yltunniste"/>
    <w:uiPriority w:val="99"/>
    <w:rsid w:val="003E6542"/>
    <w:rPr>
      <w:rFonts w:ascii="Georgia" w:hAnsi="Georgia"/>
      <w:sz w:val="20"/>
      <w:lang w:val="fi-FI"/>
    </w:rPr>
  </w:style>
  <w:style w:type="paragraph" w:styleId="Alatunniste">
    <w:name w:val="footer"/>
    <w:basedOn w:val="Normaali"/>
    <w:link w:val="AlatunnisteChar"/>
    <w:uiPriority w:val="99"/>
    <w:unhideWhenUsed/>
    <w:rsid w:val="004B6660"/>
    <w:pPr>
      <w:tabs>
        <w:tab w:val="center" w:pos="4513"/>
        <w:tab w:val="right" w:pos="9026"/>
      </w:tabs>
      <w:spacing w:line="240" w:lineRule="auto"/>
    </w:pPr>
  </w:style>
  <w:style w:type="character" w:customStyle="1" w:styleId="AlatunnisteChar">
    <w:name w:val="Alatunniste Char"/>
    <w:basedOn w:val="Kappaleenoletusfontti"/>
    <w:link w:val="Alatunniste"/>
    <w:uiPriority w:val="99"/>
    <w:rsid w:val="003E6542"/>
    <w:rPr>
      <w:rFonts w:ascii="Georgia" w:hAnsi="Georgia"/>
      <w:sz w:val="20"/>
      <w:lang w:val="fi-FI"/>
    </w:rPr>
  </w:style>
  <w:style w:type="paragraph" w:styleId="Leipteksti">
    <w:name w:val="Body Text"/>
    <w:basedOn w:val="Normaali"/>
    <w:link w:val="LeiptekstiChar"/>
    <w:uiPriority w:val="99"/>
    <w:unhideWhenUsed/>
    <w:qFormat/>
    <w:rsid w:val="00651454"/>
    <w:pPr>
      <w:spacing w:after="180"/>
    </w:pPr>
  </w:style>
  <w:style w:type="character" w:customStyle="1" w:styleId="LeiptekstiChar">
    <w:name w:val="Leipäteksti Char"/>
    <w:basedOn w:val="Kappaleenoletusfontti"/>
    <w:link w:val="Leipteksti"/>
    <w:uiPriority w:val="99"/>
    <w:rsid w:val="00651454"/>
    <w:rPr>
      <w:rFonts w:ascii="Georgia" w:hAnsi="Georgia"/>
      <w:sz w:val="20"/>
      <w:lang w:val="fi-FI"/>
    </w:rPr>
  </w:style>
  <w:style w:type="paragraph" w:customStyle="1" w:styleId="Disclaimer">
    <w:name w:val="Disclaimer"/>
    <w:link w:val="DisclaimerChar"/>
    <w:rsid w:val="004B6660"/>
    <w:pPr>
      <w:spacing w:after="0" w:line="140" w:lineRule="atLeast"/>
    </w:pPr>
    <w:rPr>
      <w:rFonts w:ascii="Arial" w:eastAsiaTheme="majorEastAsia" w:hAnsi="Arial" w:cs="Arial"/>
      <w:bCs/>
      <w:noProof/>
      <w:color w:val="000000" w:themeColor="text1"/>
      <w:sz w:val="12"/>
      <w:szCs w:val="28"/>
      <w:lang w:val="fi-FI" w:eastAsia="en-GB"/>
    </w:rPr>
  </w:style>
  <w:style w:type="character" w:customStyle="1" w:styleId="DisclaimerChar">
    <w:name w:val="Disclaimer Char"/>
    <w:basedOn w:val="Kappaleenoletusfontti"/>
    <w:link w:val="Disclaimer"/>
    <w:rsid w:val="002962EE"/>
    <w:rPr>
      <w:rFonts w:ascii="Arial" w:eastAsiaTheme="majorEastAsia" w:hAnsi="Arial" w:cs="Arial"/>
      <w:bCs/>
      <w:noProof/>
      <w:color w:val="000000" w:themeColor="text1"/>
      <w:sz w:val="12"/>
      <w:szCs w:val="28"/>
      <w:lang w:val="fi-FI" w:eastAsia="en-GB"/>
    </w:rPr>
  </w:style>
  <w:style w:type="character" w:customStyle="1" w:styleId="Otsikko1Char">
    <w:name w:val="Otsikko 1 Char"/>
    <w:basedOn w:val="Kappaleenoletusfontti"/>
    <w:link w:val="Otsikko1"/>
    <w:rsid w:val="00651454"/>
    <w:rPr>
      <w:rFonts w:ascii="Georgia" w:hAnsi="Georgia"/>
      <w:b/>
      <w:sz w:val="24"/>
      <w:lang w:val="fi-FI"/>
    </w:rPr>
  </w:style>
  <w:style w:type="character" w:customStyle="1" w:styleId="Otsikko2Char">
    <w:name w:val="Otsikko 2 Char"/>
    <w:basedOn w:val="Kappaleenoletusfontti"/>
    <w:link w:val="Otsikko2"/>
    <w:rsid w:val="00C245DD"/>
    <w:rPr>
      <w:rFonts w:ascii="Georgia" w:hAnsi="Georgia"/>
      <w:b/>
      <w:sz w:val="20"/>
      <w:lang w:val="fi-FI"/>
    </w:rPr>
  </w:style>
  <w:style w:type="paragraph" w:customStyle="1" w:styleId="PwCfooter">
    <w:name w:val="PwC footer"/>
    <w:link w:val="PwCfooterChar"/>
    <w:qFormat/>
    <w:rsid w:val="00651454"/>
    <w:pPr>
      <w:spacing w:after="0" w:line="200" w:lineRule="atLeast"/>
    </w:pPr>
    <w:rPr>
      <w:rFonts w:ascii="Georgia" w:hAnsi="Georgia"/>
      <w:i/>
      <w:noProof/>
      <w:sz w:val="16"/>
      <w:lang w:val="fi-FI" w:eastAsia="en-GB"/>
    </w:rPr>
  </w:style>
  <w:style w:type="character" w:customStyle="1" w:styleId="PwCfooterChar">
    <w:name w:val="PwC footer Char"/>
    <w:basedOn w:val="Kappaleenoletusfontti"/>
    <w:link w:val="PwCfooter"/>
    <w:rsid w:val="00651454"/>
    <w:rPr>
      <w:rFonts w:ascii="Georgia" w:hAnsi="Georgia"/>
      <w:i/>
      <w:noProof/>
      <w:sz w:val="16"/>
      <w:lang w:val="fi-FI" w:eastAsia="en-GB"/>
    </w:rPr>
  </w:style>
  <w:style w:type="character" w:customStyle="1" w:styleId="Otsikko3Char">
    <w:name w:val="Otsikko 3 Char"/>
    <w:basedOn w:val="Kappaleenoletusfontti"/>
    <w:link w:val="Otsikko3"/>
    <w:rsid w:val="00C245DD"/>
    <w:rPr>
      <w:rFonts w:ascii="Georgia" w:hAnsi="Georgia"/>
      <w:b/>
      <w:sz w:val="20"/>
      <w:lang w:val="fi-FI"/>
    </w:rPr>
  </w:style>
  <w:style w:type="character" w:customStyle="1" w:styleId="Otsikko4Char">
    <w:name w:val="Otsikko 4 Char"/>
    <w:basedOn w:val="Kappaleenoletusfontti"/>
    <w:link w:val="Otsikko4"/>
    <w:rsid w:val="00C245DD"/>
    <w:rPr>
      <w:rFonts w:ascii="Georgia" w:hAnsi="Georgia"/>
      <w:b/>
      <w:sz w:val="20"/>
      <w:lang w:val="fi-FI"/>
    </w:rPr>
  </w:style>
  <w:style w:type="character" w:customStyle="1" w:styleId="Otsikko5Char">
    <w:name w:val="Otsikko 5 Char"/>
    <w:basedOn w:val="Kappaleenoletusfontti"/>
    <w:link w:val="Otsikko5"/>
    <w:rsid w:val="00C245DD"/>
    <w:rPr>
      <w:rFonts w:ascii="Georgia" w:hAnsi="Georgia"/>
      <w:b/>
      <w:sz w:val="20"/>
      <w:lang w:val="fi-FI"/>
    </w:rPr>
  </w:style>
  <w:style w:type="character" w:customStyle="1" w:styleId="Otsikko6Char">
    <w:name w:val="Otsikko 6 Char"/>
    <w:basedOn w:val="Kappaleenoletusfontti"/>
    <w:link w:val="Otsikko6"/>
    <w:rsid w:val="00C245DD"/>
    <w:rPr>
      <w:rFonts w:ascii="Georgia" w:eastAsia="Times New Roman" w:hAnsi="Georgia" w:cs="Times New Roman"/>
      <w:b/>
      <w:sz w:val="20"/>
      <w:szCs w:val="20"/>
      <w:lang w:val="fi-FI"/>
    </w:rPr>
  </w:style>
  <w:style w:type="character" w:customStyle="1" w:styleId="Otsikko7Char">
    <w:name w:val="Otsikko 7 Char"/>
    <w:basedOn w:val="Kappaleenoletusfontti"/>
    <w:link w:val="Otsikko7"/>
    <w:rsid w:val="00C245DD"/>
    <w:rPr>
      <w:rFonts w:ascii="Georgia" w:eastAsia="Times New Roman" w:hAnsi="Georgia" w:cs="Times New Roman"/>
      <w:b/>
      <w:sz w:val="20"/>
      <w:szCs w:val="20"/>
      <w:lang w:val="fi-FI"/>
    </w:rPr>
  </w:style>
  <w:style w:type="character" w:customStyle="1" w:styleId="Otsikko8Char">
    <w:name w:val="Otsikko 8 Char"/>
    <w:basedOn w:val="Kappaleenoletusfontti"/>
    <w:link w:val="Otsikko8"/>
    <w:rsid w:val="00C245DD"/>
    <w:rPr>
      <w:rFonts w:ascii="Georgia" w:eastAsia="Times New Roman" w:hAnsi="Georgia" w:cs="Times New Roman"/>
      <w:b/>
      <w:sz w:val="20"/>
      <w:szCs w:val="20"/>
      <w:lang w:val="fi-FI"/>
    </w:rPr>
  </w:style>
  <w:style w:type="character" w:customStyle="1" w:styleId="Otsikko9Char">
    <w:name w:val="Otsikko 9 Char"/>
    <w:basedOn w:val="Kappaleenoletusfontti"/>
    <w:link w:val="Otsikko9"/>
    <w:rsid w:val="00C245DD"/>
    <w:rPr>
      <w:rFonts w:ascii="Georgia" w:eastAsia="Times New Roman" w:hAnsi="Georgia" w:cs="Times New Roman"/>
      <w:b/>
      <w:sz w:val="20"/>
      <w:szCs w:val="20"/>
      <w:lang w:val="fi-FI"/>
    </w:rPr>
  </w:style>
  <w:style w:type="paragraph" w:styleId="Lainaus">
    <w:name w:val="Quote"/>
    <w:basedOn w:val="Normaali"/>
    <w:next w:val="Normaali"/>
    <w:link w:val="LainausChar"/>
    <w:uiPriority w:val="29"/>
    <w:rsid w:val="004B6660"/>
    <w:rPr>
      <w:i/>
      <w:iCs/>
      <w:color w:val="000000" w:themeColor="text1"/>
    </w:rPr>
  </w:style>
  <w:style w:type="character" w:customStyle="1" w:styleId="LainausChar">
    <w:name w:val="Lainaus Char"/>
    <w:basedOn w:val="Kappaleenoletusfontti"/>
    <w:link w:val="Lainaus"/>
    <w:uiPriority w:val="29"/>
    <w:rsid w:val="004B6660"/>
    <w:rPr>
      <w:rFonts w:ascii="Georgia" w:hAnsi="Georgia"/>
      <w:i/>
      <w:iCs/>
      <w:color w:val="000000" w:themeColor="text1"/>
      <w:sz w:val="20"/>
      <w:lang w:val="fi-FI"/>
    </w:rPr>
  </w:style>
  <w:style w:type="character" w:styleId="Hyperlinkki">
    <w:name w:val="Hyperlink"/>
    <w:basedOn w:val="Kappaleenoletusfontti"/>
    <w:uiPriority w:val="99"/>
    <w:unhideWhenUsed/>
    <w:rsid w:val="004B6660"/>
    <w:rPr>
      <w:color w:val="0000FF" w:themeColor="hyperlink"/>
      <w:u w:val="single"/>
    </w:rPr>
  </w:style>
  <w:style w:type="table" w:styleId="TaulukkoRuudukko">
    <w:name w:val="Table Grid"/>
    <w:basedOn w:val="Normaalitaulukko"/>
    <w:uiPriority w:val="59"/>
    <w:rsid w:val="00491B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ecipientaddress">
    <w:name w:val="Recipient address"/>
    <w:basedOn w:val="Normaali"/>
    <w:qFormat/>
    <w:rsid w:val="009C7739"/>
    <w:pPr>
      <w:spacing w:line="276" w:lineRule="auto"/>
    </w:pPr>
  </w:style>
  <w:style w:type="numbering" w:customStyle="1" w:styleId="PwCheadings">
    <w:name w:val="PwC headings"/>
    <w:uiPriority w:val="99"/>
    <w:rsid w:val="00296164"/>
    <w:pPr>
      <w:numPr>
        <w:numId w:val="9"/>
      </w:numPr>
    </w:pPr>
  </w:style>
  <w:style w:type="paragraph" w:styleId="Sisluet7">
    <w:name w:val="toc 7"/>
    <w:basedOn w:val="Normaali"/>
    <w:next w:val="Normaali"/>
    <w:autoRedefine/>
    <w:uiPriority w:val="39"/>
    <w:semiHidden/>
    <w:unhideWhenUsed/>
    <w:rsid w:val="00281245"/>
    <w:pPr>
      <w:spacing w:after="100"/>
      <w:ind w:left="1200"/>
    </w:pPr>
  </w:style>
  <w:style w:type="paragraph" w:styleId="Sisluet8">
    <w:name w:val="toc 8"/>
    <w:basedOn w:val="Normaali"/>
    <w:next w:val="Normaali"/>
    <w:autoRedefine/>
    <w:uiPriority w:val="39"/>
    <w:semiHidden/>
    <w:unhideWhenUsed/>
    <w:rsid w:val="00281245"/>
    <w:pPr>
      <w:spacing w:after="100"/>
      <w:ind w:left="1400"/>
    </w:pPr>
  </w:style>
  <w:style w:type="paragraph" w:styleId="Lohkoteksti">
    <w:name w:val="Block Text"/>
    <w:basedOn w:val="Normaali"/>
    <w:uiPriority w:val="99"/>
    <w:semiHidden/>
    <w:unhideWhenUsed/>
    <w:rsid w:val="007A52C1"/>
    <w:pPr>
      <w:pBdr>
        <w:top w:val="single" w:sz="2" w:space="10" w:color="DC6900" w:themeColor="accent1"/>
        <w:left w:val="single" w:sz="2" w:space="10" w:color="DC6900" w:themeColor="accent1"/>
        <w:bottom w:val="single" w:sz="2" w:space="10" w:color="DC6900" w:themeColor="accent1"/>
        <w:right w:val="single" w:sz="2" w:space="10" w:color="DC6900" w:themeColor="accent1"/>
      </w:pBdr>
      <w:ind w:left="1152" w:right="1152"/>
    </w:pPr>
    <w:rPr>
      <w:i/>
      <w:iCs/>
      <w:color w:val="DC6900" w:themeColor="accent1"/>
    </w:rPr>
  </w:style>
  <w:style w:type="character" w:styleId="Sivunumero">
    <w:name w:val="page number"/>
    <w:basedOn w:val="Kappaleenoletusfontti"/>
    <w:semiHidden/>
    <w:rsid w:val="00217427"/>
  </w:style>
  <w:style w:type="paragraph" w:customStyle="1" w:styleId="Maintitle">
    <w:name w:val="Main title"/>
    <w:basedOn w:val="Normaali"/>
    <w:next w:val="Leipteksti"/>
    <w:qFormat/>
    <w:rsid w:val="00651454"/>
    <w:pPr>
      <w:spacing w:after="240"/>
    </w:pPr>
    <w:rPr>
      <w:b/>
      <w:i/>
      <w:sz w:val="28"/>
      <w:szCs w:val="28"/>
    </w:rPr>
  </w:style>
  <w:style w:type="paragraph" w:customStyle="1" w:styleId="Reference">
    <w:name w:val="Reference"/>
    <w:basedOn w:val="Normaali"/>
    <w:qFormat/>
    <w:rsid w:val="009C7739"/>
  </w:style>
  <w:style w:type="numbering" w:customStyle="1" w:styleId="Style1">
    <w:name w:val="Style1"/>
    <w:uiPriority w:val="99"/>
    <w:rsid w:val="00651454"/>
    <w:pPr>
      <w:numPr>
        <w:numId w:val="13"/>
      </w:numPr>
    </w:pPr>
  </w:style>
  <w:style w:type="paragraph" w:customStyle="1" w:styleId="PREPRINTED">
    <w:name w:val="PREPRINTED"/>
    <w:basedOn w:val="Normaali"/>
    <w:rsid w:val="00940BA1"/>
    <w:pPr>
      <w:spacing w:after="260" w:line="240" w:lineRule="auto"/>
      <w:jc w:val="right"/>
    </w:pPr>
    <w:rPr>
      <w:rFonts w:ascii="Arial" w:eastAsia="Times New Roman" w:hAnsi="Arial" w:cs="Times New Roman"/>
      <w:szCs w:val="20"/>
      <w:lang w:eastAsia="fi-FI"/>
    </w:rPr>
  </w:style>
  <w:style w:type="numbering" w:customStyle="1" w:styleId="Bullet-lista">
    <w:name w:val="Bullet-lista"/>
    <w:uiPriority w:val="99"/>
    <w:rsid w:val="009A6868"/>
    <w:pPr>
      <w:numPr>
        <w:numId w:val="17"/>
      </w:numPr>
    </w:pPr>
  </w:style>
  <w:style w:type="paragraph" w:styleId="Merkittyluettelo">
    <w:name w:val="List Bullet"/>
    <w:basedOn w:val="Normaali"/>
    <w:uiPriority w:val="13"/>
    <w:unhideWhenUsed/>
    <w:qFormat/>
    <w:rsid w:val="009A6868"/>
    <w:pPr>
      <w:numPr>
        <w:numId w:val="44"/>
      </w:numPr>
      <w:spacing w:after="240"/>
    </w:pPr>
    <w:rPr>
      <w:szCs w:val="20"/>
    </w:rPr>
  </w:style>
  <w:style w:type="paragraph" w:styleId="Merkittyluettelo2">
    <w:name w:val="List Bullet 2"/>
    <w:basedOn w:val="Normaali"/>
    <w:uiPriority w:val="13"/>
    <w:unhideWhenUsed/>
    <w:qFormat/>
    <w:rsid w:val="009A6868"/>
    <w:pPr>
      <w:numPr>
        <w:ilvl w:val="1"/>
        <w:numId w:val="44"/>
      </w:numPr>
      <w:spacing w:after="240"/>
    </w:pPr>
    <w:rPr>
      <w:szCs w:val="20"/>
    </w:rPr>
  </w:style>
  <w:style w:type="paragraph" w:styleId="Merkittyluettelo3">
    <w:name w:val="List Bullet 3"/>
    <w:basedOn w:val="Normaali"/>
    <w:uiPriority w:val="13"/>
    <w:unhideWhenUsed/>
    <w:qFormat/>
    <w:rsid w:val="009A6868"/>
    <w:pPr>
      <w:numPr>
        <w:numId w:val="42"/>
      </w:numPr>
      <w:spacing w:after="240"/>
    </w:pPr>
    <w:rPr>
      <w:szCs w:val="20"/>
    </w:rPr>
  </w:style>
  <w:style w:type="paragraph" w:styleId="Merkittyluettelo4">
    <w:name w:val="List Bullet 4"/>
    <w:basedOn w:val="Normaali"/>
    <w:uiPriority w:val="13"/>
    <w:unhideWhenUsed/>
    <w:rsid w:val="009A6868"/>
    <w:pPr>
      <w:numPr>
        <w:ilvl w:val="3"/>
        <w:numId w:val="44"/>
      </w:numPr>
      <w:spacing w:after="240"/>
    </w:pPr>
    <w:rPr>
      <w:szCs w:val="20"/>
    </w:rPr>
  </w:style>
  <w:style w:type="paragraph" w:styleId="Merkittyluettelo5">
    <w:name w:val="List Bullet 5"/>
    <w:basedOn w:val="Normaali"/>
    <w:uiPriority w:val="13"/>
    <w:unhideWhenUsed/>
    <w:rsid w:val="009A6868"/>
    <w:pPr>
      <w:numPr>
        <w:ilvl w:val="4"/>
        <w:numId w:val="44"/>
      </w:numPr>
      <w:spacing w:after="240"/>
    </w:pPr>
    <w:rPr>
      <w:szCs w:val="20"/>
    </w:rPr>
  </w:style>
  <w:style w:type="paragraph" w:styleId="Numeroituluettelo">
    <w:name w:val="List Number"/>
    <w:basedOn w:val="Normaali"/>
    <w:uiPriority w:val="13"/>
    <w:unhideWhenUsed/>
    <w:qFormat/>
    <w:rsid w:val="009A6868"/>
    <w:pPr>
      <w:numPr>
        <w:numId w:val="49"/>
      </w:numPr>
      <w:spacing w:after="240"/>
    </w:pPr>
    <w:rPr>
      <w:szCs w:val="20"/>
    </w:rPr>
  </w:style>
  <w:style w:type="paragraph" w:styleId="Numeroituluettelo2">
    <w:name w:val="List Number 2"/>
    <w:basedOn w:val="Normaali"/>
    <w:uiPriority w:val="13"/>
    <w:unhideWhenUsed/>
    <w:qFormat/>
    <w:rsid w:val="009A6868"/>
    <w:pPr>
      <w:numPr>
        <w:ilvl w:val="1"/>
        <w:numId w:val="49"/>
      </w:numPr>
      <w:spacing w:after="240"/>
    </w:pPr>
    <w:rPr>
      <w:szCs w:val="20"/>
    </w:rPr>
  </w:style>
  <w:style w:type="paragraph" w:styleId="Numeroituluettelo3">
    <w:name w:val="List Number 3"/>
    <w:basedOn w:val="Normaali"/>
    <w:uiPriority w:val="13"/>
    <w:unhideWhenUsed/>
    <w:qFormat/>
    <w:rsid w:val="009A6868"/>
    <w:pPr>
      <w:numPr>
        <w:ilvl w:val="2"/>
        <w:numId w:val="49"/>
      </w:numPr>
      <w:spacing w:after="240"/>
    </w:pPr>
    <w:rPr>
      <w:szCs w:val="20"/>
    </w:rPr>
  </w:style>
  <w:style w:type="paragraph" w:styleId="Numeroituluettelo4">
    <w:name w:val="List Number 4"/>
    <w:basedOn w:val="Normaali"/>
    <w:uiPriority w:val="13"/>
    <w:unhideWhenUsed/>
    <w:rsid w:val="009A6868"/>
    <w:pPr>
      <w:numPr>
        <w:ilvl w:val="3"/>
        <w:numId w:val="49"/>
      </w:numPr>
      <w:spacing w:after="240"/>
    </w:pPr>
    <w:rPr>
      <w:szCs w:val="20"/>
    </w:rPr>
  </w:style>
  <w:style w:type="paragraph" w:styleId="Numeroituluettelo5">
    <w:name w:val="List Number 5"/>
    <w:basedOn w:val="Normaali"/>
    <w:uiPriority w:val="13"/>
    <w:unhideWhenUsed/>
    <w:rsid w:val="009A6868"/>
    <w:pPr>
      <w:numPr>
        <w:ilvl w:val="4"/>
        <w:numId w:val="49"/>
      </w:numPr>
      <w:spacing w:after="240"/>
    </w:pPr>
    <w:rPr>
      <w:szCs w:val="20"/>
    </w:rPr>
  </w:style>
  <w:style w:type="numbering" w:customStyle="1" w:styleId="Numerointilista">
    <w:name w:val="Numerointilista"/>
    <w:uiPriority w:val="99"/>
    <w:rsid w:val="009A6868"/>
    <w:pPr>
      <w:numPr>
        <w:numId w:val="38"/>
      </w:numPr>
    </w:pPr>
  </w:style>
  <w:style w:type="paragraph" w:styleId="Seliteteksti">
    <w:name w:val="Balloon Text"/>
    <w:basedOn w:val="Normaali"/>
    <w:link w:val="SelitetekstiChar"/>
    <w:uiPriority w:val="99"/>
    <w:semiHidden/>
    <w:unhideWhenUsed/>
    <w:rsid w:val="00E52BDE"/>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E52BDE"/>
    <w:rPr>
      <w:rFonts w:ascii="Tahoma" w:eastAsiaTheme="minorEastAsia" w:hAnsi="Tahoma" w:cs="Tahoma"/>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13" w:qFormat="1"/>
    <w:lsdException w:name="List Number" w:uiPriority="13" w:qFormat="1"/>
    <w:lsdException w:name="List Bullet 2" w:uiPriority="13" w:qFormat="1"/>
    <w:lsdException w:name="List Bullet 3" w:uiPriority="13" w:qFormat="1"/>
    <w:lsdException w:name="List Bullet 4" w:uiPriority="13"/>
    <w:lsdException w:name="List Bullet 5" w:uiPriority="13"/>
    <w:lsdException w:name="List Number 2" w:uiPriority="13" w:qFormat="1"/>
    <w:lsdException w:name="List Number 3" w:uiPriority="13" w:qFormat="1"/>
    <w:lsdException w:name="List Number 4" w:uiPriority="13"/>
    <w:lsdException w:name="List Number 5" w:uiPriority="13"/>
    <w:lsdException w:name="Title" w:semiHidden="0" w:uiPriority="10" w:unhideWhenUsed="0"/>
    <w:lsdException w:name="Default Paragraph Font" w:uiPriority="1"/>
    <w:lsdException w:name="Body Text"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rsid w:val="00230F11"/>
    <w:pPr>
      <w:spacing w:after="160" w:line="259" w:lineRule="auto"/>
    </w:pPr>
    <w:rPr>
      <w:rFonts w:eastAsiaTheme="minorEastAsia"/>
      <w:lang w:val="en-US" w:eastAsia="zh-CN"/>
    </w:rPr>
  </w:style>
  <w:style w:type="paragraph" w:styleId="Otsikko1">
    <w:name w:val="heading 1"/>
    <w:basedOn w:val="Normaali"/>
    <w:next w:val="Leipteksti"/>
    <w:link w:val="Otsikko1Char"/>
    <w:qFormat/>
    <w:rsid w:val="00651454"/>
    <w:pPr>
      <w:numPr>
        <w:numId w:val="16"/>
      </w:numPr>
      <w:spacing w:before="360" w:after="180"/>
      <w:outlineLvl w:val="0"/>
    </w:pPr>
    <w:rPr>
      <w:b/>
      <w:sz w:val="24"/>
    </w:rPr>
  </w:style>
  <w:style w:type="paragraph" w:styleId="Otsikko2">
    <w:name w:val="heading 2"/>
    <w:basedOn w:val="Otsikko1"/>
    <w:next w:val="Leipteksti"/>
    <w:link w:val="Otsikko2Char"/>
    <w:unhideWhenUsed/>
    <w:qFormat/>
    <w:rsid w:val="00C245DD"/>
    <w:pPr>
      <w:numPr>
        <w:ilvl w:val="1"/>
      </w:numPr>
      <w:ind w:left="680" w:hanging="680"/>
      <w:outlineLvl w:val="1"/>
    </w:pPr>
    <w:rPr>
      <w:sz w:val="20"/>
    </w:rPr>
  </w:style>
  <w:style w:type="paragraph" w:styleId="Otsikko3">
    <w:name w:val="heading 3"/>
    <w:basedOn w:val="Otsikko2"/>
    <w:next w:val="Leipteksti"/>
    <w:link w:val="Otsikko3Char"/>
    <w:unhideWhenUsed/>
    <w:qFormat/>
    <w:rsid w:val="00C245DD"/>
    <w:pPr>
      <w:numPr>
        <w:ilvl w:val="2"/>
      </w:numPr>
      <w:ind w:left="794" w:hanging="794"/>
      <w:outlineLvl w:val="2"/>
    </w:pPr>
  </w:style>
  <w:style w:type="paragraph" w:styleId="Otsikko4">
    <w:name w:val="heading 4"/>
    <w:basedOn w:val="Otsikko3"/>
    <w:next w:val="Leipteksti"/>
    <w:link w:val="Otsikko4Char"/>
    <w:unhideWhenUsed/>
    <w:qFormat/>
    <w:rsid w:val="00C245DD"/>
    <w:pPr>
      <w:numPr>
        <w:ilvl w:val="3"/>
      </w:numPr>
      <w:ind w:left="1021" w:hanging="1021"/>
      <w:outlineLvl w:val="3"/>
    </w:pPr>
  </w:style>
  <w:style w:type="paragraph" w:styleId="Otsikko5">
    <w:name w:val="heading 5"/>
    <w:basedOn w:val="Otsikko4"/>
    <w:next w:val="Leipteksti"/>
    <w:link w:val="Otsikko5Char"/>
    <w:unhideWhenUsed/>
    <w:qFormat/>
    <w:rsid w:val="00C245DD"/>
    <w:pPr>
      <w:numPr>
        <w:ilvl w:val="4"/>
      </w:numPr>
      <w:ind w:left="1247" w:hanging="1247"/>
      <w:outlineLvl w:val="4"/>
    </w:pPr>
  </w:style>
  <w:style w:type="paragraph" w:styleId="Otsikko6">
    <w:name w:val="heading 6"/>
    <w:basedOn w:val="Otsikko5"/>
    <w:next w:val="Leipteksti"/>
    <w:link w:val="Otsikko6Char"/>
    <w:rsid w:val="00C245DD"/>
    <w:pPr>
      <w:numPr>
        <w:ilvl w:val="5"/>
      </w:numPr>
      <w:tabs>
        <w:tab w:val="left" w:pos="1418"/>
      </w:tabs>
      <w:spacing w:line="240" w:lineRule="auto"/>
      <w:ind w:left="1418" w:hanging="1418"/>
      <w:outlineLvl w:val="5"/>
    </w:pPr>
    <w:rPr>
      <w:rFonts w:eastAsia="Times New Roman" w:cs="Times New Roman"/>
      <w:szCs w:val="20"/>
    </w:rPr>
  </w:style>
  <w:style w:type="paragraph" w:styleId="Otsikko7">
    <w:name w:val="heading 7"/>
    <w:basedOn w:val="Otsikko6"/>
    <w:next w:val="Leipteksti"/>
    <w:link w:val="Otsikko7Char"/>
    <w:rsid w:val="00C245DD"/>
    <w:pPr>
      <w:numPr>
        <w:ilvl w:val="6"/>
      </w:numPr>
      <w:tabs>
        <w:tab w:val="clear" w:pos="1418"/>
        <w:tab w:val="left" w:pos="1644"/>
      </w:tabs>
      <w:ind w:left="1644" w:hanging="1644"/>
      <w:outlineLvl w:val="6"/>
    </w:pPr>
  </w:style>
  <w:style w:type="paragraph" w:styleId="Otsikko8">
    <w:name w:val="heading 8"/>
    <w:basedOn w:val="Otsikko7"/>
    <w:next w:val="Leipteksti"/>
    <w:link w:val="Otsikko8Char"/>
    <w:rsid w:val="00C245DD"/>
    <w:pPr>
      <w:numPr>
        <w:ilvl w:val="7"/>
      </w:numPr>
      <w:tabs>
        <w:tab w:val="clear" w:pos="1644"/>
        <w:tab w:val="left" w:pos="1928"/>
      </w:tabs>
      <w:ind w:left="1928" w:hanging="1928"/>
      <w:outlineLvl w:val="7"/>
    </w:pPr>
  </w:style>
  <w:style w:type="paragraph" w:styleId="Otsikko9">
    <w:name w:val="heading 9"/>
    <w:basedOn w:val="Otsikko8"/>
    <w:next w:val="Leipteksti"/>
    <w:link w:val="Otsikko9Char"/>
    <w:rsid w:val="00C245DD"/>
    <w:pPr>
      <w:numPr>
        <w:ilvl w:val="8"/>
      </w:numPr>
      <w:tabs>
        <w:tab w:val="clear" w:pos="1928"/>
        <w:tab w:val="left" w:pos="2098"/>
      </w:tabs>
      <w:ind w:left="2098" w:hanging="2098"/>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B6660"/>
    <w:pPr>
      <w:tabs>
        <w:tab w:val="center" w:pos="4513"/>
        <w:tab w:val="right" w:pos="9026"/>
      </w:tabs>
      <w:spacing w:line="240" w:lineRule="auto"/>
    </w:pPr>
  </w:style>
  <w:style w:type="character" w:customStyle="1" w:styleId="YltunnisteChar">
    <w:name w:val="Ylätunniste Char"/>
    <w:basedOn w:val="Kappaleenoletusfontti"/>
    <w:link w:val="Yltunniste"/>
    <w:uiPriority w:val="99"/>
    <w:rsid w:val="003E6542"/>
    <w:rPr>
      <w:rFonts w:ascii="Georgia" w:hAnsi="Georgia"/>
      <w:sz w:val="20"/>
      <w:lang w:val="fi-FI"/>
    </w:rPr>
  </w:style>
  <w:style w:type="paragraph" w:styleId="Alatunniste">
    <w:name w:val="footer"/>
    <w:basedOn w:val="Normaali"/>
    <w:link w:val="AlatunnisteChar"/>
    <w:uiPriority w:val="99"/>
    <w:unhideWhenUsed/>
    <w:rsid w:val="004B6660"/>
    <w:pPr>
      <w:tabs>
        <w:tab w:val="center" w:pos="4513"/>
        <w:tab w:val="right" w:pos="9026"/>
      </w:tabs>
      <w:spacing w:line="240" w:lineRule="auto"/>
    </w:pPr>
  </w:style>
  <w:style w:type="character" w:customStyle="1" w:styleId="AlatunnisteChar">
    <w:name w:val="Alatunniste Char"/>
    <w:basedOn w:val="Kappaleenoletusfontti"/>
    <w:link w:val="Alatunniste"/>
    <w:uiPriority w:val="99"/>
    <w:rsid w:val="003E6542"/>
    <w:rPr>
      <w:rFonts w:ascii="Georgia" w:hAnsi="Georgia"/>
      <w:sz w:val="20"/>
      <w:lang w:val="fi-FI"/>
    </w:rPr>
  </w:style>
  <w:style w:type="paragraph" w:styleId="Leipteksti">
    <w:name w:val="Body Text"/>
    <w:basedOn w:val="Normaali"/>
    <w:link w:val="LeiptekstiChar"/>
    <w:uiPriority w:val="99"/>
    <w:unhideWhenUsed/>
    <w:qFormat/>
    <w:rsid w:val="00651454"/>
    <w:pPr>
      <w:spacing w:after="180"/>
    </w:pPr>
  </w:style>
  <w:style w:type="character" w:customStyle="1" w:styleId="LeiptekstiChar">
    <w:name w:val="Leipäteksti Char"/>
    <w:basedOn w:val="Kappaleenoletusfontti"/>
    <w:link w:val="Leipteksti"/>
    <w:uiPriority w:val="99"/>
    <w:rsid w:val="00651454"/>
    <w:rPr>
      <w:rFonts w:ascii="Georgia" w:hAnsi="Georgia"/>
      <w:sz w:val="20"/>
      <w:lang w:val="fi-FI"/>
    </w:rPr>
  </w:style>
  <w:style w:type="paragraph" w:customStyle="1" w:styleId="Disclaimer">
    <w:name w:val="Disclaimer"/>
    <w:link w:val="DisclaimerChar"/>
    <w:rsid w:val="004B6660"/>
    <w:pPr>
      <w:spacing w:after="0" w:line="140" w:lineRule="atLeast"/>
    </w:pPr>
    <w:rPr>
      <w:rFonts w:ascii="Arial" w:eastAsiaTheme="majorEastAsia" w:hAnsi="Arial" w:cs="Arial"/>
      <w:bCs/>
      <w:noProof/>
      <w:color w:val="000000" w:themeColor="text1"/>
      <w:sz w:val="12"/>
      <w:szCs w:val="28"/>
      <w:lang w:val="fi-FI" w:eastAsia="en-GB"/>
    </w:rPr>
  </w:style>
  <w:style w:type="character" w:customStyle="1" w:styleId="DisclaimerChar">
    <w:name w:val="Disclaimer Char"/>
    <w:basedOn w:val="Kappaleenoletusfontti"/>
    <w:link w:val="Disclaimer"/>
    <w:rsid w:val="002962EE"/>
    <w:rPr>
      <w:rFonts w:ascii="Arial" w:eastAsiaTheme="majorEastAsia" w:hAnsi="Arial" w:cs="Arial"/>
      <w:bCs/>
      <w:noProof/>
      <w:color w:val="000000" w:themeColor="text1"/>
      <w:sz w:val="12"/>
      <w:szCs w:val="28"/>
      <w:lang w:val="fi-FI" w:eastAsia="en-GB"/>
    </w:rPr>
  </w:style>
  <w:style w:type="character" w:customStyle="1" w:styleId="Otsikko1Char">
    <w:name w:val="Otsikko 1 Char"/>
    <w:basedOn w:val="Kappaleenoletusfontti"/>
    <w:link w:val="Otsikko1"/>
    <w:rsid w:val="00651454"/>
    <w:rPr>
      <w:rFonts w:ascii="Georgia" w:hAnsi="Georgia"/>
      <w:b/>
      <w:sz w:val="24"/>
      <w:lang w:val="fi-FI"/>
    </w:rPr>
  </w:style>
  <w:style w:type="character" w:customStyle="1" w:styleId="Otsikko2Char">
    <w:name w:val="Otsikko 2 Char"/>
    <w:basedOn w:val="Kappaleenoletusfontti"/>
    <w:link w:val="Otsikko2"/>
    <w:rsid w:val="00C245DD"/>
    <w:rPr>
      <w:rFonts w:ascii="Georgia" w:hAnsi="Georgia"/>
      <w:b/>
      <w:sz w:val="20"/>
      <w:lang w:val="fi-FI"/>
    </w:rPr>
  </w:style>
  <w:style w:type="paragraph" w:customStyle="1" w:styleId="PwCfooter">
    <w:name w:val="PwC footer"/>
    <w:link w:val="PwCfooterChar"/>
    <w:qFormat/>
    <w:rsid w:val="00651454"/>
    <w:pPr>
      <w:spacing w:after="0" w:line="200" w:lineRule="atLeast"/>
    </w:pPr>
    <w:rPr>
      <w:rFonts w:ascii="Georgia" w:hAnsi="Georgia"/>
      <w:i/>
      <w:noProof/>
      <w:sz w:val="16"/>
      <w:lang w:val="fi-FI" w:eastAsia="en-GB"/>
    </w:rPr>
  </w:style>
  <w:style w:type="character" w:customStyle="1" w:styleId="PwCfooterChar">
    <w:name w:val="PwC footer Char"/>
    <w:basedOn w:val="Kappaleenoletusfontti"/>
    <w:link w:val="PwCfooter"/>
    <w:rsid w:val="00651454"/>
    <w:rPr>
      <w:rFonts w:ascii="Georgia" w:hAnsi="Georgia"/>
      <w:i/>
      <w:noProof/>
      <w:sz w:val="16"/>
      <w:lang w:val="fi-FI" w:eastAsia="en-GB"/>
    </w:rPr>
  </w:style>
  <w:style w:type="character" w:customStyle="1" w:styleId="Otsikko3Char">
    <w:name w:val="Otsikko 3 Char"/>
    <w:basedOn w:val="Kappaleenoletusfontti"/>
    <w:link w:val="Otsikko3"/>
    <w:rsid w:val="00C245DD"/>
    <w:rPr>
      <w:rFonts w:ascii="Georgia" w:hAnsi="Georgia"/>
      <w:b/>
      <w:sz w:val="20"/>
      <w:lang w:val="fi-FI"/>
    </w:rPr>
  </w:style>
  <w:style w:type="character" w:customStyle="1" w:styleId="Otsikko4Char">
    <w:name w:val="Otsikko 4 Char"/>
    <w:basedOn w:val="Kappaleenoletusfontti"/>
    <w:link w:val="Otsikko4"/>
    <w:rsid w:val="00C245DD"/>
    <w:rPr>
      <w:rFonts w:ascii="Georgia" w:hAnsi="Georgia"/>
      <w:b/>
      <w:sz w:val="20"/>
      <w:lang w:val="fi-FI"/>
    </w:rPr>
  </w:style>
  <w:style w:type="character" w:customStyle="1" w:styleId="Otsikko5Char">
    <w:name w:val="Otsikko 5 Char"/>
    <w:basedOn w:val="Kappaleenoletusfontti"/>
    <w:link w:val="Otsikko5"/>
    <w:rsid w:val="00C245DD"/>
    <w:rPr>
      <w:rFonts w:ascii="Georgia" w:hAnsi="Georgia"/>
      <w:b/>
      <w:sz w:val="20"/>
      <w:lang w:val="fi-FI"/>
    </w:rPr>
  </w:style>
  <w:style w:type="character" w:customStyle="1" w:styleId="Otsikko6Char">
    <w:name w:val="Otsikko 6 Char"/>
    <w:basedOn w:val="Kappaleenoletusfontti"/>
    <w:link w:val="Otsikko6"/>
    <w:rsid w:val="00C245DD"/>
    <w:rPr>
      <w:rFonts w:ascii="Georgia" w:eastAsia="Times New Roman" w:hAnsi="Georgia" w:cs="Times New Roman"/>
      <w:b/>
      <w:sz w:val="20"/>
      <w:szCs w:val="20"/>
      <w:lang w:val="fi-FI"/>
    </w:rPr>
  </w:style>
  <w:style w:type="character" w:customStyle="1" w:styleId="Otsikko7Char">
    <w:name w:val="Otsikko 7 Char"/>
    <w:basedOn w:val="Kappaleenoletusfontti"/>
    <w:link w:val="Otsikko7"/>
    <w:rsid w:val="00C245DD"/>
    <w:rPr>
      <w:rFonts w:ascii="Georgia" w:eastAsia="Times New Roman" w:hAnsi="Georgia" w:cs="Times New Roman"/>
      <w:b/>
      <w:sz w:val="20"/>
      <w:szCs w:val="20"/>
      <w:lang w:val="fi-FI"/>
    </w:rPr>
  </w:style>
  <w:style w:type="character" w:customStyle="1" w:styleId="Otsikko8Char">
    <w:name w:val="Otsikko 8 Char"/>
    <w:basedOn w:val="Kappaleenoletusfontti"/>
    <w:link w:val="Otsikko8"/>
    <w:rsid w:val="00C245DD"/>
    <w:rPr>
      <w:rFonts w:ascii="Georgia" w:eastAsia="Times New Roman" w:hAnsi="Georgia" w:cs="Times New Roman"/>
      <w:b/>
      <w:sz w:val="20"/>
      <w:szCs w:val="20"/>
      <w:lang w:val="fi-FI"/>
    </w:rPr>
  </w:style>
  <w:style w:type="character" w:customStyle="1" w:styleId="Otsikko9Char">
    <w:name w:val="Otsikko 9 Char"/>
    <w:basedOn w:val="Kappaleenoletusfontti"/>
    <w:link w:val="Otsikko9"/>
    <w:rsid w:val="00C245DD"/>
    <w:rPr>
      <w:rFonts w:ascii="Georgia" w:eastAsia="Times New Roman" w:hAnsi="Georgia" w:cs="Times New Roman"/>
      <w:b/>
      <w:sz w:val="20"/>
      <w:szCs w:val="20"/>
      <w:lang w:val="fi-FI"/>
    </w:rPr>
  </w:style>
  <w:style w:type="paragraph" w:styleId="Lainaus">
    <w:name w:val="Quote"/>
    <w:basedOn w:val="Normaali"/>
    <w:next w:val="Normaali"/>
    <w:link w:val="LainausChar"/>
    <w:uiPriority w:val="29"/>
    <w:rsid w:val="004B6660"/>
    <w:rPr>
      <w:i/>
      <w:iCs/>
      <w:color w:val="000000" w:themeColor="text1"/>
    </w:rPr>
  </w:style>
  <w:style w:type="character" w:customStyle="1" w:styleId="LainausChar">
    <w:name w:val="Lainaus Char"/>
    <w:basedOn w:val="Kappaleenoletusfontti"/>
    <w:link w:val="Lainaus"/>
    <w:uiPriority w:val="29"/>
    <w:rsid w:val="004B6660"/>
    <w:rPr>
      <w:rFonts w:ascii="Georgia" w:hAnsi="Georgia"/>
      <w:i/>
      <w:iCs/>
      <w:color w:val="000000" w:themeColor="text1"/>
      <w:sz w:val="20"/>
      <w:lang w:val="fi-FI"/>
    </w:rPr>
  </w:style>
  <w:style w:type="character" w:styleId="Hyperlinkki">
    <w:name w:val="Hyperlink"/>
    <w:basedOn w:val="Kappaleenoletusfontti"/>
    <w:uiPriority w:val="99"/>
    <w:unhideWhenUsed/>
    <w:rsid w:val="004B6660"/>
    <w:rPr>
      <w:color w:val="0000FF" w:themeColor="hyperlink"/>
      <w:u w:val="single"/>
    </w:rPr>
  </w:style>
  <w:style w:type="table" w:styleId="TaulukkoRuudukko">
    <w:name w:val="Table Grid"/>
    <w:basedOn w:val="Normaalitaulukko"/>
    <w:uiPriority w:val="59"/>
    <w:rsid w:val="00491B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ecipientaddress">
    <w:name w:val="Recipient address"/>
    <w:basedOn w:val="Normaali"/>
    <w:qFormat/>
    <w:rsid w:val="009C7739"/>
    <w:pPr>
      <w:spacing w:line="276" w:lineRule="auto"/>
    </w:pPr>
  </w:style>
  <w:style w:type="numbering" w:customStyle="1" w:styleId="PwCheadings">
    <w:name w:val="PwC headings"/>
    <w:uiPriority w:val="99"/>
    <w:rsid w:val="00296164"/>
    <w:pPr>
      <w:numPr>
        <w:numId w:val="9"/>
      </w:numPr>
    </w:pPr>
  </w:style>
  <w:style w:type="paragraph" w:styleId="Sisluet7">
    <w:name w:val="toc 7"/>
    <w:basedOn w:val="Normaali"/>
    <w:next w:val="Normaali"/>
    <w:autoRedefine/>
    <w:uiPriority w:val="39"/>
    <w:semiHidden/>
    <w:unhideWhenUsed/>
    <w:rsid w:val="00281245"/>
    <w:pPr>
      <w:spacing w:after="100"/>
      <w:ind w:left="1200"/>
    </w:pPr>
  </w:style>
  <w:style w:type="paragraph" w:styleId="Sisluet8">
    <w:name w:val="toc 8"/>
    <w:basedOn w:val="Normaali"/>
    <w:next w:val="Normaali"/>
    <w:autoRedefine/>
    <w:uiPriority w:val="39"/>
    <w:semiHidden/>
    <w:unhideWhenUsed/>
    <w:rsid w:val="00281245"/>
    <w:pPr>
      <w:spacing w:after="100"/>
      <w:ind w:left="1400"/>
    </w:pPr>
  </w:style>
  <w:style w:type="paragraph" w:styleId="Lohkoteksti">
    <w:name w:val="Block Text"/>
    <w:basedOn w:val="Normaali"/>
    <w:uiPriority w:val="99"/>
    <w:semiHidden/>
    <w:unhideWhenUsed/>
    <w:rsid w:val="007A52C1"/>
    <w:pPr>
      <w:pBdr>
        <w:top w:val="single" w:sz="2" w:space="10" w:color="DC6900" w:themeColor="accent1"/>
        <w:left w:val="single" w:sz="2" w:space="10" w:color="DC6900" w:themeColor="accent1"/>
        <w:bottom w:val="single" w:sz="2" w:space="10" w:color="DC6900" w:themeColor="accent1"/>
        <w:right w:val="single" w:sz="2" w:space="10" w:color="DC6900" w:themeColor="accent1"/>
      </w:pBdr>
      <w:ind w:left="1152" w:right="1152"/>
    </w:pPr>
    <w:rPr>
      <w:i/>
      <w:iCs/>
      <w:color w:val="DC6900" w:themeColor="accent1"/>
    </w:rPr>
  </w:style>
  <w:style w:type="character" w:styleId="Sivunumero">
    <w:name w:val="page number"/>
    <w:basedOn w:val="Kappaleenoletusfontti"/>
    <w:semiHidden/>
    <w:rsid w:val="00217427"/>
  </w:style>
  <w:style w:type="paragraph" w:customStyle="1" w:styleId="Maintitle">
    <w:name w:val="Main title"/>
    <w:basedOn w:val="Normaali"/>
    <w:next w:val="Leipteksti"/>
    <w:qFormat/>
    <w:rsid w:val="00651454"/>
    <w:pPr>
      <w:spacing w:after="240"/>
    </w:pPr>
    <w:rPr>
      <w:b/>
      <w:i/>
      <w:sz w:val="28"/>
      <w:szCs w:val="28"/>
    </w:rPr>
  </w:style>
  <w:style w:type="paragraph" w:customStyle="1" w:styleId="Reference">
    <w:name w:val="Reference"/>
    <w:basedOn w:val="Normaali"/>
    <w:qFormat/>
    <w:rsid w:val="009C7739"/>
  </w:style>
  <w:style w:type="numbering" w:customStyle="1" w:styleId="Style1">
    <w:name w:val="Style1"/>
    <w:uiPriority w:val="99"/>
    <w:rsid w:val="00651454"/>
    <w:pPr>
      <w:numPr>
        <w:numId w:val="13"/>
      </w:numPr>
    </w:pPr>
  </w:style>
  <w:style w:type="paragraph" w:customStyle="1" w:styleId="PREPRINTED">
    <w:name w:val="PREPRINTED"/>
    <w:basedOn w:val="Normaali"/>
    <w:rsid w:val="00940BA1"/>
    <w:pPr>
      <w:spacing w:after="260" w:line="240" w:lineRule="auto"/>
      <w:jc w:val="right"/>
    </w:pPr>
    <w:rPr>
      <w:rFonts w:ascii="Arial" w:eastAsia="Times New Roman" w:hAnsi="Arial" w:cs="Times New Roman"/>
      <w:szCs w:val="20"/>
      <w:lang w:eastAsia="fi-FI"/>
    </w:rPr>
  </w:style>
  <w:style w:type="numbering" w:customStyle="1" w:styleId="Bullet-lista">
    <w:name w:val="Bullet-lista"/>
    <w:uiPriority w:val="99"/>
    <w:rsid w:val="009A6868"/>
    <w:pPr>
      <w:numPr>
        <w:numId w:val="17"/>
      </w:numPr>
    </w:pPr>
  </w:style>
  <w:style w:type="paragraph" w:styleId="Merkittyluettelo">
    <w:name w:val="List Bullet"/>
    <w:basedOn w:val="Normaali"/>
    <w:uiPriority w:val="13"/>
    <w:unhideWhenUsed/>
    <w:qFormat/>
    <w:rsid w:val="009A6868"/>
    <w:pPr>
      <w:numPr>
        <w:numId w:val="44"/>
      </w:numPr>
      <w:spacing w:after="240"/>
    </w:pPr>
    <w:rPr>
      <w:szCs w:val="20"/>
    </w:rPr>
  </w:style>
  <w:style w:type="paragraph" w:styleId="Merkittyluettelo2">
    <w:name w:val="List Bullet 2"/>
    <w:basedOn w:val="Normaali"/>
    <w:uiPriority w:val="13"/>
    <w:unhideWhenUsed/>
    <w:qFormat/>
    <w:rsid w:val="009A6868"/>
    <w:pPr>
      <w:numPr>
        <w:ilvl w:val="1"/>
        <w:numId w:val="44"/>
      </w:numPr>
      <w:spacing w:after="240"/>
    </w:pPr>
    <w:rPr>
      <w:szCs w:val="20"/>
    </w:rPr>
  </w:style>
  <w:style w:type="paragraph" w:styleId="Merkittyluettelo3">
    <w:name w:val="List Bullet 3"/>
    <w:basedOn w:val="Normaali"/>
    <w:uiPriority w:val="13"/>
    <w:unhideWhenUsed/>
    <w:qFormat/>
    <w:rsid w:val="009A6868"/>
    <w:pPr>
      <w:numPr>
        <w:numId w:val="42"/>
      </w:numPr>
      <w:spacing w:after="240"/>
    </w:pPr>
    <w:rPr>
      <w:szCs w:val="20"/>
    </w:rPr>
  </w:style>
  <w:style w:type="paragraph" w:styleId="Merkittyluettelo4">
    <w:name w:val="List Bullet 4"/>
    <w:basedOn w:val="Normaali"/>
    <w:uiPriority w:val="13"/>
    <w:unhideWhenUsed/>
    <w:rsid w:val="009A6868"/>
    <w:pPr>
      <w:numPr>
        <w:ilvl w:val="3"/>
        <w:numId w:val="44"/>
      </w:numPr>
      <w:spacing w:after="240"/>
    </w:pPr>
    <w:rPr>
      <w:szCs w:val="20"/>
    </w:rPr>
  </w:style>
  <w:style w:type="paragraph" w:styleId="Merkittyluettelo5">
    <w:name w:val="List Bullet 5"/>
    <w:basedOn w:val="Normaali"/>
    <w:uiPriority w:val="13"/>
    <w:unhideWhenUsed/>
    <w:rsid w:val="009A6868"/>
    <w:pPr>
      <w:numPr>
        <w:ilvl w:val="4"/>
        <w:numId w:val="44"/>
      </w:numPr>
      <w:spacing w:after="240"/>
    </w:pPr>
    <w:rPr>
      <w:szCs w:val="20"/>
    </w:rPr>
  </w:style>
  <w:style w:type="paragraph" w:styleId="Numeroituluettelo">
    <w:name w:val="List Number"/>
    <w:basedOn w:val="Normaali"/>
    <w:uiPriority w:val="13"/>
    <w:unhideWhenUsed/>
    <w:qFormat/>
    <w:rsid w:val="009A6868"/>
    <w:pPr>
      <w:numPr>
        <w:numId w:val="49"/>
      </w:numPr>
      <w:spacing w:after="240"/>
    </w:pPr>
    <w:rPr>
      <w:szCs w:val="20"/>
    </w:rPr>
  </w:style>
  <w:style w:type="paragraph" w:styleId="Numeroituluettelo2">
    <w:name w:val="List Number 2"/>
    <w:basedOn w:val="Normaali"/>
    <w:uiPriority w:val="13"/>
    <w:unhideWhenUsed/>
    <w:qFormat/>
    <w:rsid w:val="009A6868"/>
    <w:pPr>
      <w:numPr>
        <w:ilvl w:val="1"/>
        <w:numId w:val="49"/>
      </w:numPr>
      <w:spacing w:after="240"/>
    </w:pPr>
    <w:rPr>
      <w:szCs w:val="20"/>
    </w:rPr>
  </w:style>
  <w:style w:type="paragraph" w:styleId="Numeroituluettelo3">
    <w:name w:val="List Number 3"/>
    <w:basedOn w:val="Normaali"/>
    <w:uiPriority w:val="13"/>
    <w:unhideWhenUsed/>
    <w:qFormat/>
    <w:rsid w:val="009A6868"/>
    <w:pPr>
      <w:numPr>
        <w:ilvl w:val="2"/>
        <w:numId w:val="49"/>
      </w:numPr>
      <w:spacing w:after="240"/>
    </w:pPr>
    <w:rPr>
      <w:szCs w:val="20"/>
    </w:rPr>
  </w:style>
  <w:style w:type="paragraph" w:styleId="Numeroituluettelo4">
    <w:name w:val="List Number 4"/>
    <w:basedOn w:val="Normaali"/>
    <w:uiPriority w:val="13"/>
    <w:unhideWhenUsed/>
    <w:rsid w:val="009A6868"/>
    <w:pPr>
      <w:numPr>
        <w:ilvl w:val="3"/>
        <w:numId w:val="49"/>
      </w:numPr>
      <w:spacing w:after="240"/>
    </w:pPr>
    <w:rPr>
      <w:szCs w:val="20"/>
    </w:rPr>
  </w:style>
  <w:style w:type="paragraph" w:styleId="Numeroituluettelo5">
    <w:name w:val="List Number 5"/>
    <w:basedOn w:val="Normaali"/>
    <w:uiPriority w:val="13"/>
    <w:unhideWhenUsed/>
    <w:rsid w:val="009A6868"/>
    <w:pPr>
      <w:numPr>
        <w:ilvl w:val="4"/>
        <w:numId w:val="49"/>
      </w:numPr>
      <w:spacing w:after="240"/>
    </w:pPr>
    <w:rPr>
      <w:szCs w:val="20"/>
    </w:rPr>
  </w:style>
  <w:style w:type="numbering" w:customStyle="1" w:styleId="Numerointilista">
    <w:name w:val="Numerointilista"/>
    <w:uiPriority w:val="99"/>
    <w:rsid w:val="009A6868"/>
    <w:pPr>
      <w:numPr>
        <w:numId w:val="38"/>
      </w:numPr>
    </w:pPr>
  </w:style>
  <w:style w:type="paragraph" w:styleId="Seliteteksti">
    <w:name w:val="Balloon Text"/>
    <w:basedOn w:val="Normaali"/>
    <w:link w:val="SelitetekstiChar"/>
    <w:uiPriority w:val="99"/>
    <w:semiHidden/>
    <w:unhideWhenUsed/>
    <w:rsid w:val="00E52BDE"/>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E52BDE"/>
    <w:rPr>
      <w:rFonts w:ascii="Tahoma" w:eastAsiaTheme="minorEastAsia"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755971">
      <w:bodyDiv w:val="1"/>
      <w:marLeft w:val="0"/>
      <w:marRight w:val="0"/>
      <w:marTop w:val="0"/>
      <w:marBottom w:val="0"/>
      <w:divBdr>
        <w:top w:val="none" w:sz="0" w:space="0" w:color="auto"/>
        <w:left w:val="none" w:sz="0" w:space="0" w:color="auto"/>
        <w:bottom w:val="none" w:sz="0" w:space="0" w:color="auto"/>
        <w:right w:val="none" w:sz="0" w:space="0" w:color="auto"/>
      </w:divBdr>
    </w:div>
    <w:div w:id="161535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D322F-DDB1-4473-AA67-68D55A4E9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923</Words>
  <Characters>7484</Characters>
  <Application>Microsoft Office Word</Application>
  <DocSecurity>4</DocSecurity>
  <Lines>62</Lines>
  <Paragraphs>16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LinksUpToDate>false</LinksUpToDate>
  <CharactersWithSpaces>8391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2016-08-19T05:16:00Z</dcterms:created>
  <dcterms:modified xsi:type="dcterms:W3CDTF">2016-08-19T05:16:00Z</dcterms:modified>
</cp:coreProperties>
</file>