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F6F15" w14:textId="5E914633" w:rsidR="00E45CAD" w:rsidRDefault="00E45CAD" w:rsidP="00E45CAD">
      <w:pPr>
        <w:rPr>
          <w:b/>
        </w:rPr>
      </w:pPr>
      <w:r>
        <w:rPr>
          <w:b/>
        </w:rPr>
        <w:tab/>
      </w:r>
      <w:r>
        <w:rPr>
          <w:b/>
        </w:rPr>
        <w:tab/>
      </w:r>
      <w:r>
        <w:rPr>
          <w:b/>
        </w:rPr>
        <w:tab/>
      </w:r>
      <w:r>
        <w:rPr>
          <w:b/>
        </w:rPr>
        <w:tab/>
      </w:r>
      <w:r>
        <w:rPr>
          <w:b/>
        </w:rPr>
        <w:tab/>
      </w:r>
    </w:p>
    <w:p w14:paraId="12E562E2" w14:textId="5AD9BE47" w:rsidR="00E45CAD" w:rsidRPr="00E45CAD" w:rsidRDefault="00E45CAD" w:rsidP="00E45CAD">
      <w:pPr>
        <w:rPr>
          <w:rFonts w:ascii="Arial" w:hAnsi="Arial" w:cs="Arial"/>
        </w:rPr>
      </w:pPr>
      <w:r w:rsidRPr="00E45CAD">
        <w:rPr>
          <w:rFonts w:ascii="Arial" w:hAnsi="Arial" w:cs="Arial"/>
          <w:b/>
        </w:rPr>
        <w:t xml:space="preserve">Työ- ja elinkeinoministeriö </w:t>
      </w:r>
      <w:r w:rsidRPr="00E45CAD">
        <w:rPr>
          <w:rFonts w:ascii="Arial" w:hAnsi="Arial" w:cs="Arial"/>
          <w:b/>
        </w:rPr>
        <w:tab/>
      </w:r>
      <w:r w:rsidRPr="00E45CAD">
        <w:rPr>
          <w:rFonts w:ascii="Arial" w:hAnsi="Arial" w:cs="Arial"/>
          <w:b/>
        </w:rPr>
        <w:tab/>
      </w:r>
      <w:r w:rsidRPr="00E45CAD">
        <w:rPr>
          <w:rFonts w:ascii="Arial" w:hAnsi="Arial" w:cs="Arial"/>
          <w:b/>
        </w:rPr>
        <w:tab/>
      </w:r>
      <w:r w:rsidR="006E50DF">
        <w:rPr>
          <w:rFonts w:ascii="Arial" w:hAnsi="Arial" w:cs="Arial"/>
        </w:rPr>
        <w:t>LAUSUNTO 5</w:t>
      </w:r>
      <w:bookmarkStart w:id="0" w:name="_GoBack"/>
      <w:bookmarkEnd w:id="0"/>
      <w:r w:rsidRPr="00E45CAD">
        <w:rPr>
          <w:rFonts w:ascii="Arial" w:hAnsi="Arial" w:cs="Arial"/>
        </w:rPr>
        <w:t>.4.2018</w:t>
      </w:r>
    </w:p>
    <w:p w14:paraId="050F31F3" w14:textId="77777777" w:rsidR="00E45CAD" w:rsidRPr="00E45CAD" w:rsidRDefault="00E45CAD" w:rsidP="00E45CAD">
      <w:pPr>
        <w:rPr>
          <w:rFonts w:ascii="Arial" w:hAnsi="Arial" w:cs="Arial"/>
        </w:rPr>
      </w:pPr>
    </w:p>
    <w:p w14:paraId="32FBF372" w14:textId="77777777" w:rsidR="00E45CAD" w:rsidRPr="00E45CAD" w:rsidRDefault="00E45CAD" w:rsidP="00E45CAD">
      <w:pPr>
        <w:rPr>
          <w:rFonts w:ascii="Arial" w:hAnsi="Arial" w:cs="Arial"/>
          <w:b/>
        </w:rPr>
      </w:pPr>
      <w:r w:rsidRPr="00E45CAD">
        <w:rPr>
          <w:rFonts w:ascii="Arial" w:hAnsi="Arial" w:cs="Arial"/>
          <w:b/>
        </w:rPr>
        <w:t>Viite: TEM/503/03.01.01/2018</w:t>
      </w:r>
    </w:p>
    <w:p w14:paraId="06B730CA" w14:textId="77777777" w:rsidR="00E45CAD" w:rsidRPr="00E45CAD" w:rsidRDefault="00E45CAD" w:rsidP="00E45CAD">
      <w:pPr>
        <w:rPr>
          <w:rFonts w:ascii="Arial" w:hAnsi="Arial" w:cs="Arial"/>
          <w:b/>
        </w:rPr>
      </w:pPr>
    </w:p>
    <w:p w14:paraId="591027BF" w14:textId="77777777" w:rsidR="00E45CAD" w:rsidRPr="00E45CAD" w:rsidRDefault="00E45CAD" w:rsidP="00E45CAD">
      <w:pPr>
        <w:rPr>
          <w:rFonts w:ascii="Arial" w:hAnsi="Arial" w:cs="Arial"/>
          <w:b/>
        </w:rPr>
      </w:pPr>
    </w:p>
    <w:p w14:paraId="3CD756BA" w14:textId="5E896C64" w:rsidR="00E45CAD" w:rsidRPr="00E45CAD" w:rsidRDefault="00E45CAD" w:rsidP="00E45CAD">
      <w:pPr>
        <w:rPr>
          <w:rFonts w:ascii="Arial" w:hAnsi="Arial" w:cs="Arial"/>
          <w:b/>
        </w:rPr>
      </w:pPr>
      <w:r w:rsidRPr="00E45CAD">
        <w:rPr>
          <w:rFonts w:ascii="Arial" w:hAnsi="Arial" w:cs="Arial"/>
          <w:b/>
        </w:rPr>
        <w:t>Lausunto hallituksen esityksestä eduskunnalle julkisten työvoima- ja yrityspalvelujen väliaikaista järjestämistä koskevaksi lainsäädännöksi</w:t>
      </w:r>
    </w:p>
    <w:p w14:paraId="2C26F0E4" w14:textId="77777777" w:rsidR="00E45CAD" w:rsidRPr="00E45CAD" w:rsidRDefault="00E45CAD" w:rsidP="00E45CAD">
      <w:pPr>
        <w:rPr>
          <w:rFonts w:ascii="Arial" w:hAnsi="Arial" w:cs="Arial"/>
        </w:rPr>
      </w:pPr>
    </w:p>
    <w:p w14:paraId="6CF43411" w14:textId="07FF79CA" w:rsidR="00E45CAD" w:rsidRDefault="00E45CAD" w:rsidP="00E45CAD">
      <w:pPr>
        <w:rPr>
          <w:rFonts w:ascii="Arial" w:hAnsi="Arial" w:cs="Arial"/>
        </w:rPr>
      </w:pPr>
      <w:proofErr w:type="spellStart"/>
      <w:r w:rsidRPr="00E45CAD">
        <w:rPr>
          <w:rFonts w:ascii="Arial" w:hAnsi="Arial" w:cs="Arial"/>
        </w:rPr>
        <w:t>Arffman</w:t>
      </w:r>
      <w:proofErr w:type="spellEnd"/>
      <w:r w:rsidRPr="00E45CAD">
        <w:rPr>
          <w:rFonts w:ascii="Arial" w:hAnsi="Arial" w:cs="Arial"/>
        </w:rPr>
        <w:t xml:space="preserve"> Consulting Oy pitää kannatettavana, että lakimuutoksella vahvistetaan yksityisten palveluntuottajien mahdollisuuksia tuottaa laajempia asiakkaiden palvelutarpeiden mukaisia palvelukokonaisuuksia. Uusien monialaisten palvelukonseptien toteuttamisen edellytyksenä on kuitenkin riittävien resurssien varmistaminen. Palveluntuottajien laajempi vastuu asiakkaiden palveluprosesseista vaatii palveluntuottajilta panostusta henkilöstön osaamisen kehittämiseen. Julkisen hallintotehtävän antaminen sopimuksella palveluntuottajalle edellyttää tarkkaa sopimista tilaajan ja tuottajan vastuista ja velvollisuuksista. Sopimuksessa olisi tärkeää sopia myös menettelytavoista käytettäessä palvelujen tuottamisessa konsortioita tai allianssimaista toimintatapaa. </w:t>
      </w:r>
    </w:p>
    <w:p w14:paraId="6EEFFF3D" w14:textId="77777777" w:rsidR="00E45CAD" w:rsidRPr="00E45CAD" w:rsidRDefault="00E45CAD" w:rsidP="00E45CAD">
      <w:pPr>
        <w:rPr>
          <w:rFonts w:ascii="Arial" w:hAnsi="Arial" w:cs="Arial"/>
        </w:rPr>
      </w:pPr>
    </w:p>
    <w:p w14:paraId="6F7E56D3" w14:textId="081FC498" w:rsidR="00E45CAD" w:rsidRDefault="00E45CAD" w:rsidP="00E45CAD">
      <w:pPr>
        <w:rPr>
          <w:rFonts w:ascii="Arial" w:hAnsi="Arial" w:cs="Arial"/>
        </w:rPr>
      </w:pPr>
      <w:r w:rsidRPr="00E45CAD">
        <w:rPr>
          <w:rFonts w:ascii="Arial" w:hAnsi="Arial" w:cs="Arial"/>
        </w:rPr>
        <w:t>Muutoksen myötä palveluntuottajien tulee hallita useita asiakasprosessiin vaikuttavia lakeja ja asetuksia. Kouluttaminen ja perehdyttäminen ei voi kuulua yksin palveluntuottajan vastuulle vaan myös tilaajan on otettava vastuuta, jotta asiakkaat saavat asiantuntevia ja laadukkaita palveluja. Työnhakijan palveluprosessiin liittyvät toimet vaativat palveluntuottajalta syvällistä ja systeemistä ymmärrystä sekä palvelujärjestelmästä että asiakkaan palveluprosessista. Palveluntuottajan näkökulmasta olisi tärkeää, että lain toteuttamisen tueksi palveluntuottajille järjestetään tarvittava perehdytys ja koulutus esim. KEHA-keskuksen organisoimana. Yleisesti ottaen yhteistyön lisääminen julkisen ja yksityisen välillä on suotavaa ja välttämätöntä palvelu-uudistuksessa onnistumiseksi. Erityisesti pitkäaikaistyöttömien työllistymisedellytysten vahvistamiseen tulisi kiinnittää erityistä huomiota ja luoda edellytyksiä allianssimaisille toimintatavoille.</w:t>
      </w:r>
    </w:p>
    <w:p w14:paraId="45C5B164" w14:textId="77777777" w:rsidR="00E45CAD" w:rsidRPr="00E45CAD" w:rsidRDefault="00E45CAD" w:rsidP="00E45CAD">
      <w:pPr>
        <w:rPr>
          <w:rFonts w:ascii="Arial" w:hAnsi="Arial" w:cs="Arial"/>
        </w:rPr>
      </w:pPr>
    </w:p>
    <w:p w14:paraId="5CD5D729" w14:textId="4C332FAE" w:rsidR="00E45CAD" w:rsidRDefault="00E45CAD" w:rsidP="00E45CAD">
      <w:pPr>
        <w:rPr>
          <w:rFonts w:ascii="Arial" w:hAnsi="Arial" w:cs="Arial"/>
        </w:rPr>
      </w:pPr>
      <w:r w:rsidRPr="00E45CAD">
        <w:rPr>
          <w:rFonts w:ascii="Arial" w:hAnsi="Arial" w:cs="Arial"/>
        </w:rPr>
        <w:t xml:space="preserve">Asiakasohjaus on palvelujen tuottamisen kannalta kriittinen vaihe ja laissa olisi huomioitava, että TE-toimistoilla on riittävät resurssit sekä tähän että palveluprosessin kannalta tarpeelliseen yhteistyöhön ja tietojen vaihtamiseen. Palveluntuottajilta olisi kohtuullista odottaa systemaattista asiakaskohtaista vaikuttavuuden seurantaa. Esityksen mukaan palveluntuottajat tulisivat käyttämään TE-toimiston asiakastietojärjestelmää. Asiakkaiden sujuvan palvelun varmistamiseksi tulisi palveluntuottajille antaa riittävä perehdytys </w:t>
      </w:r>
      <w:proofErr w:type="spellStart"/>
      <w:r w:rsidRPr="00E45CAD">
        <w:rPr>
          <w:rFonts w:ascii="Arial" w:hAnsi="Arial" w:cs="Arial"/>
        </w:rPr>
        <w:t>URAn</w:t>
      </w:r>
      <w:proofErr w:type="spellEnd"/>
      <w:r w:rsidRPr="00E45CAD">
        <w:rPr>
          <w:rFonts w:ascii="Arial" w:hAnsi="Arial" w:cs="Arial"/>
        </w:rPr>
        <w:t xml:space="preserve"> käyttämiseen. Palveluntuottajilla tulee olla myös mahdollisuus kirjata uudet avoimet työpaikat järjestelmään. Palveluntuottajien yritys- ja työnantajakontaktien laajan hyödyntämisen kautta voidaan tehdä useita piilotyöpaikkoja näkyviksi sekä aikaistaa yritysten rekrytointipäätöksiä. </w:t>
      </w:r>
    </w:p>
    <w:p w14:paraId="62B904B2" w14:textId="77777777" w:rsidR="00E45CAD" w:rsidRPr="00E45CAD" w:rsidRDefault="00E45CAD" w:rsidP="00E45CAD">
      <w:pPr>
        <w:rPr>
          <w:rFonts w:ascii="Arial" w:hAnsi="Arial" w:cs="Arial"/>
        </w:rPr>
      </w:pPr>
    </w:p>
    <w:p w14:paraId="6DDFD54D" w14:textId="77777777" w:rsidR="00E45CAD" w:rsidRDefault="00E45CAD" w:rsidP="00E45CAD">
      <w:pPr>
        <w:rPr>
          <w:rFonts w:ascii="Arial" w:hAnsi="Arial" w:cs="Arial"/>
        </w:rPr>
      </w:pPr>
      <w:proofErr w:type="spellStart"/>
      <w:r w:rsidRPr="00E45CAD">
        <w:rPr>
          <w:rFonts w:ascii="Arial" w:hAnsi="Arial" w:cs="Arial"/>
        </w:rPr>
        <w:t>Arffman</w:t>
      </w:r>
      <w:proofErr w:type="spellEnd"/>
      <w:r w:rsidRPr="00E45CAD">
        <w:rPr>
          <w:rFonts w:ascii="Arial" w:hAnsi="Arial" w:cs="Arial"/>
        </w:rPr>
        <w:t xml:space="preserve"> Consulting Oy suhtautuu myötämielisesti tavoitteeseen lisätä asiakkaan valinnanvapautta. Asiakkaiden edellytyksiin vertailla palveluntuottajia keskenään tulee kuitenkin kiinnittää huomiota. Palveluntuottajien tuottamien palvelujen vaikuttavuudesta asiakkaalle tuotettava tieto auttaisi osaltaan asiakkaan päätöksentekoa. Asiakkaiden omatoimiseen ohjautumiseen tulee kiinnittää huomiota ja palveluja markkinoida aktiivisesti sekä ohjaavalla taholla että palveluntuottajien toimesta. Myös laajempien palvelukokonaisuuksien hankkiminen palveluntuottajilta ja työnhakijan työllistymissuunnitelman toteutuksen seuranta on kannatettava kehityssuunta. </w:t>
      </w:r>
    </w:p>
    <w:p w14:paraId="12AC1923" w14:textId="3F06D080" w:rsidR="00E45CAD" w:rsidRDefault="00E45CAD" w:rsidP="00E45CAD">
      <w:pPr>
        <w:rPr>
          <w:rFonts w:ascii="Arial" w:hAnsi="Arial" w:cs="Arial"/>
        </w:rPr>
      </w:pPr>
      <w:proofErr w:type="spellStart"/>
      <w:r w:rsidRPr="00E45CAD">
        <w:rPr>
          <w:rFonts w:ascii="Arial" w:hAnsi="Arial" w:cs="Arial"/>
        </w:rPr>
        <w:lastRenderedPageBreak/>
        <w:t>Arffmanin</w:t>
      </w:r>
      <w:proofErr w:type="spellEnd"/>
      <w:r w:rsidRPr="00E45CAD">
        <w:rPr>
          <w:rFonts w:ascii="Arial" w:hAnsi="Arial" w:cs="Arial"/>
        </w:rPr>
        <w:t xml:space="preserve"> mielestä tuotettaviin palvelukokonaisuuksiin tulisi olla mahdollista sisällyttää julkisia työvoima- ja yrityspalveluja </w:t>
      </w:r>
      <w:proofErr w:type="gramStart"/>
      <w:r w:rsidRPr="00E45CAD">
        <w:rPr>
          <w:rFonts w:ascii="Arial" w:hAnsi="Arial" w:cs="Arial"/>
        </w:rPr>
        <w:t>täydentäviä palveluja</w:t>
      </w:r>
      <w:proofErr w:type="gramEnd"/>
      <w:r w:rsidRPr="00E45CAD">
        <w:rPr>
          <w:rFonts w:ascii="Arial" w:hAnsi="Arial" w:cs="Arial"/>
        </w:rPr>
        <w:t xml:space="preserve"> vaikkei niistä ole erikseen säädetty laissa. Muut työllistymistä edistävät palvelut tai kohtuullisiksi katsottavat työllistymistä edistävät palvelut olisi hyvä täsmentää laissa. </w:t>
      </w:r>
    </w:p>
    <w:p w14:paraId="03799D23" w14:textId="77777777" w:rsidR="00E45CAD" w:rsidRPr="00E45CAD" w:rsidRDefault="00E45CAD" w:rsidP="00E45CAD">
      <w:pPr>
        <w:rPr>
          <w:rFonts w:ascii="Arial" w:hAnsi="Arial" w:cs="Arial"/>
        </w:rPr>
      </w:pPr>
    </w:p>
    <w:p w14:paraId="6F4D1400" w14:textId="6B8E0B00" w:rsidR="00E45CAD" w:rsidRDefault="00E45CAD" w:rsidP="00E45CAD">
      <w:pPr>
        <w:rPr>
          <w:rFonts w:ascii="Arial" w:hAnsi="Arial" w:cs="Arial"/>
        </w:rPr>
      </w:pPr>
      <w:r w:rsidRPr="00E45CAD">
        <w:rPr>
          <w:rFonts w:ascii="Arial" w:hAnsi="Arial" w:cs="Arial"/>
        </w:rPr>
        <w:t xml:space="preserve">Lakiesityksessä painotetaan tietojen minimointia asiakasprosessissa. On ymmärrettävää, että henkilötietojen tulee rajoittua siihen mikä on tarpeellista, mutta laajempien palvelukokonaisuuksien tuottamisen kannalta on </w:t>
      </w:r>
      <w:proofErr w:type="gramStart"/>
      <w:r w:rsidRPr="00E45CAD">
        <w:rPr>
          <w:rFonts w:ascii="Arial" w:hAnsi="Arial" w:cs="Arial"/>
        </w:rPr>
        <w:t>haasteellista</w:t>
      </w:r>
      <w:proofErr w:type="gramEnd"/>
      <w:r w:rsidRPr="00E45CAD">
        <w:rPr>
          <w:rFonts w:ascii="Arial" w:hAnsi="Arial" w:cs="Arial"/>
        </w:rPr>
        <w:t xml:space="preserve"> mikäli palveluntuottaja joutuu pyytämään kaikkiin toimenpiteisiin erikseen yksilöidyn luvan. Asiakkaan suostumuksessa tämä olisi hyvä huomioida. </w:t>
      </w:r>
    </w:p>
    <w:p w14:paraId="4348DD2F" w14:textId="77777777" w:rsidR="00E45CAD" w:rsidRPr="00E45CAD" w:rsidRDefault="00E45CAD" w:rsidP="00E45CAD">
      <w:pPr>
        <w:rPr>
          <w:rFonts w:ascii="Arial" w:hAnsi="Arial" w:cs="Arial"/>
        </w:rPr>
      </w:pPr>
    </w:p>
    <w:p w14:paraId="7B053E5B" w14:textId="5D5A3A5A" w:rsidR="00E45CAD" w:rsidRDefault="00E45CAD" w:rsidP="00E45CAD">
      <w:pPr>
        <w:rPr>
          <w:rFonts w:ascii="Arial" w:hAnsi="Arial" w:cs="Arial"/>
        </w:rPr>
      </w:pPr>
      <w:r w:rsidRPr="00E45CAD">
        <w:rPr>
          <w:rFonts w:ascii="Arial" w:hAnsi="Arial" w:cs="Arial"/>
        </w:rPr>
        <w:t xml:space="preserve">Esityksessä edellytetään palveluntuottajalta tiivistä henkilökohtaista asiointia asiakkaan kanssa. Myös palveluntuottaja joutuu arvioimaan asiakaskohtaisesti erilaisten asiointitapojen ja monikanavaisten palvelujen hyödyntämistä. Henkilökohtaisessa asioinnissa tulee siis käyttää tarkoituksenmukaisuusharkintaa. </w:t>
      </w:r>
    </w:p>
    <w:p w14:paraId="697D6636" w14:textId="77777777" w:rsidR="00E45CAD" w:rsidRPr="00E45CAD" w:rsidRDefault="00E45CAD" w:rsidP="00E45CAD">
      <w:pPr>
        <w:rPr>
          <w:rFonts w:ascii="Arial" w:hAnsi="Arial" w:cs="Arial"/>
        </w:rPr>
      </w:pPr>
    </w:p>
    <w:p w14:paraId="13361ABA" w14:textId="0AC70574" w:rsidR="00E45CAD" w:rsidRDefault="00E45CAD" w:rsidP="00E45CAD">
      <w:pPr>
        <w:rPr>
          <w:rFonts w:ascii="Arial" w:hAnsi="Arial" w:cs="Arial"/>
        </w:rPr>
      </w:pPr>
      <w:r w:rsidRPr="00E45CAD">
        <w:rPr>
          <w:rFonts w:ascii="Arial" w:hAnsi="Arial" w:cs="Arial"/>
        </w:rPr>
        <w:t xml:space="preserve">Palveluntuottajien kannalta huolena on se, että syntyykö uudistusten myötä </w:t>
      </w:r>
      <w:proofErr w:type="gramStart"/>
      <w:r w:rsidRPr="00E45CAD">
        <w:rPr>
          <w:rFonts w:ascii="Arial" w:hAnsi="Arial" w:cs="Arial"/>
        </w:rPr>
        <w:t>kannattavaa palvelumarkkinaa</w:t>
      </w:r>
      <w:proofErr w:type="gramEnd"/>
      <w:r w:rsidRPr="00E45CAD">
        <w:rPr>
          <w:rFonts w:ascii="Arial" w:hAnsi="Arial" w:cs="Arial"/>
        </w:rPr>
        <w:t xml:space="preserve"> kun määrärahakehitys on aleneva. Mikäli palveluntuottajamarkkinat keskittyvät kasvukeskuksiin, niin asiakkaiden tasavertaisuuden toteutuminen herättää myös kysymyksiä. </w:t>
      </w:r>
    </w:p>
    <w:p w14:paraId="1028F2D5" w14:textId="77777777" w:rsidR="00E45CAD" w:rsidRPr="00E45CAD" w:rsidRDefault="00E45CAD" w:rsidP="00E45CAD">
      <w:pPr>
        <w:rPr>
          <w:rFonts w:ascii="Arial" w:hAnsi="Arial" w:cs="Arial"/>
        </w:rPr>
      </w:pPr>
    </w:p>
    <w:p w14:paraId="1DAC1A2E" w14:textId="77777777" w:rsidR="00E45CAD" w:rsidRPr="00E45CAD" w:rsidRDefault="00E45CAD" w:rsidP="00E45CAD">
      <w:pPr>
        <w:rPr>
          <w:rFonts w:ascii="Arial" w:hAnsi="Arial" w:cs="Arial"/>
        </w:rPr>
      </w:pPr>
      <w:r w:rsidRPr="00E45CAD">
        <w:rPr>
          <w:rFonts w:ascii="Arial" w:hAnsi="Arial" w:cs="Arial"/>
        </w:rPr>
        <w:t xml:space="preserve">Julkisen hallintotehtävän antaminen sopimuksella palveluntuottajalle aiheuttaa palveluntuottajalle lisätyötä. Työnhakijan palveluprosessiin liittyvien toimien hallinnollisiin tehtäviin käytettävä aika on pois asiakaspalvelusta ja tuloksen tekemisestä. Varsinkin tulosperusteisissa hankinnoissa palkkiotason määrittelyssä olisi huomioitava </w:t>
      </w:r>
      <w:proofErr w:type="spellStart"/>
      <w:r w:rsidRPr="00E45CAD">
        <w:rPr>
          <w:rFonts w:ascii="Arial" w:hAnsi="Arial" w:cs="Arial"/>
        </w:rPr>
        <w:t>edm</w:t>
      </w:r>
      <w:proofErr w:type="spellEnd"/>
      <w:r w:rsidRPr="00E45CAD">
        <w:rPr>
          <w:rFonts w:ascii="Arial" w:hAnsi="Arial" w:cs="Arial"/>
        </w:rPr>
        <w:t xml:space="preserve">. lisääntyvä hallinnollinen työ. Lisäksi tulosperusteisiin hankintoihin mentäessä riskinä voi olla myös palveluntuottajien työntekijöiden suuri vaihtuvuus. Lyhytkestoisissa ja tulosperusteissa hankinnoissa palveluntuottajalla ei ole usein mahdollisuutta palkata henkilöstöä vakituiseen työsuhteeseen.  Tämä voi osaltaan vaikuttaa palveluntuottajien edellytyksiin toteuttaa julkista hallintotehtävää. Palveluntuottajan toimiminen virkamiesvastuulla on erittäin kriittinen asia ja tilaajan ja tuottajan vastuut olisi määriteltävä tarkasti laissa. Työnhakijan palveluprosessiin liittyvistä toimista Palvelutarpeen arviointi on sellainen, mitä olisi syytä tarkentaa. Palvelutarpeen arviointia tulisi tehdä myös TE-palveluissa ja Ohjaamoissa ja palveluntuottajat tekevät arviointia palveluprosessin kaikissa vaiheissa. </w:t>
      </w:r>
    </w:p>
    <w:p w14:paraId="6E750A8F" w14:textId="77777777" w:rsidR="00E45CAD" w:rsidRPr="00E45CAD" w:rsidRDefault="00E45CAD" w:rsidP="00E45CAD">
      <w:pPr>
        <w:rPr>
          <w:rFonts w:ascii="Arial" w:hAnsi="Arial" w:cs="Arial"/>
        </w:rPr>
      </w:pPr>
    </w:p>
    <w:p w14:paraId="14EBB11C" w14:textId="77777777" w:rsidR="00E45CAD" w:rsidRDefault="00E45CAD" w:rsidP="00E45CAD">
      <w:pPr>
        <w:rPr>
          <w:rFonts w:ascii="Arial" w:hAnsi="Arial" w:cs="Arial"/>
        </w:rPr>
      </w:pPr>
    </w:p>
    <w:p w14:paraId="1B230477" w14:textId="0DF897FE" w:rsidR="00E45CAD" w:rsidRPr="00E45CAD" w:rsidRDefault="00E45CAD" w:rsidP="00E45CAD">
      <w:pPr>
        <w:rPr>
          <w:rFonts w:ascii="Arial" w:hAnsi="Arial" w:cs="Arial"/>
        </w:rPr>
      </w:pPr>
      <w:r w:rsidRPr="00E45CAD">
        <w:rPr>
          <w:rFonts w:ascii="Arial" w:hAnsi="Arial" w:cs="Arial"/>
        </w:rPr>
        <w:t xml:space="preserve">Lisätietoja lausunnosta: </w:t>
      </w:r>
    </w:p>
    <w:p w14:paraId="296F0E17" w14:textId="77777777" w:rsidR="00E45CAD" w:rsidRPr="00E45CAD" w:rsidRDefault="00E45CAD" w:rsidP="00E45CAD">
      <w:pPr>
        <w:rPr>
          <w:rFonts w:ascii="Arial" w:hAnsi="Arial" w:cs="Arial"/>
        </w:rPr>
      </w:pPr>
      <w:proofErr w:type="spellStart"/>
      <w:r w:rsidRPr="00E45CAD">
        <w:rPr>
          <w:rFonts w:ascii="Arial" w:hAnsi="Arial" w:cs="Arial"/>
        </w:rPr>
        <w:t>Arffman</w:t>
      </w:r>
      <w:proofErr w:type="spellEnd"/>
      <w:r w:rsidRPr="00E45CAD">
        <w:rPr>
          <w:rFonts w:ascii="Arial" w:hAnsi="Arial" w:cs="Arial"/>
        </w:rPr>
        <w:t xml:space="preserve"> Consulting Oy</w:t>
      </w:r>
    </w:p>
    <w:p w14:paraId="247C5F6D" w14:textId="77777777" w:rsidR="00E45CAD" w:rsidRPr="00E45CAD" w:rsidRDefault="00E45CAD" w:rsidP="00E45CAD">
      <w:pPr>
        <w:rPr>
          <w:rFonts w:ascii="Arial" w:hAnsi="Arial" w:cs="Arial"/>
        </w:rPr>
      </w:pPr>
      <w:r w:rsidRPr="00E45CAD">
        <w:rPr>
          <w:rFonts w:ascii="Arial" w:hAnsi="Arial" w:cs="Arial"/>
        </w:rPr>
        <w:t xml:space="preserve">kehityspäällikkö Kai Hyttinen </w:t>
      </w:r>
    </w:p>
    <w:p w14:paraId="52658E9F" w14:textId="77777777" w:rsidR="00E45CAD" w:rsidRPr="00E45CAD" w:rsidRDefault="00E45CAD" w:rsidP="00E45CAD">
      <w:pPr>
        <w:rPr>
          <w:rFonts w:ascii="Arial" w:hAnsi="Arial" w:cs="Arial"/>
        </w:rPr>
      </w:pPr>
      <w:r w:rsidRPr="00E45CAD">
        <w:rPr>
          <w:rFonts w:ascii="Arial" w:hAnsi="Arial" w:cs="Arial"/>
        </w:rPr>
        <w:t>p. 044-733 4250, kai.hyttinen@arfcon.fi</w:t>
      </w:r>
    </w:p>
    <w:p w14:paraId="1D1D422E" w14:textId="77777777" w:rsidR="00E45CAD" w:rsidRPr="00E45CAD" w:rsidRDefault="00E45CAD" w:rsidP="00E45CAD">
      <w:pPr>
        <w:rPr>
          <w:rFonts w:ascii="Arial" w:hAnsi="Arial" w:cs="Arial"/>
        </w:rPr>
      </w:pPr>
    </w:p>
    <w:p w14:paraId="06809F14" w14:textId="77777777" w:rsidR="00E45CAD" w:rsidRPr="00E45CAD" w:rsidRDefault="00E45CAD" w:rsidP="00E45CAD">
      <w:pPr>
        <w:rPr>
          <w:rFonts w:ascii="Arial" w:hAnsi="Arial" w:cs="Arial"/>
        </w:rPr>
      </w:pPr>
    </w:p>
    <w:p w14:paraId="119EC7BF" w14:textId="77777777" w:rsidR="00D15FB9" w:rsidRPr="00E45CAD" w:rsidRDefault="00D15FB9" w:rsidP="00E45CAD">
      <w:pPr>
        <w:rPr>
          <w:rFonts w:ascii="Arial" w:hAnsi="Arial" w:cs="Arial"/>
        </w:rPr>
      </w:pPr>
    </w:p>
    <w:sectPr w:rsidR="00D15FB9" w:rsidRPr="00E45CAD" w:rsidSect="00D15FB9">
      <w:headerReference w:type="default" r:id="rId7"/>
      <w:footerReference w:type="default" r:id="rId8"/>
      <w:pgSz w:w="11899" w:h="16838" w:code="9"/>
      <w:pgMar w:top="1843" w:right="1134" w:bottom="1134" w:left="1134" w:header="28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6DF9B8" w14:textId="77777777" w:rsidR="00260F2F" w:rsidRDefault="00260F2F">
      <w:r>
        <w:separator/>
      </w:r>
    </w:p>
  </w:endnote>
  <w:endnote w:type="continuationSeparator" w:id="0">
    <w:p w14:paraId="2B7CBCC1" w14:textId="77777777" w:rsidR="00260F2F" w:rsidRDefault="00260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 w:fontKey="{63C2E3A3-49C1-4195-8106-6208B9ED7395}"/>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2" w:fontKey="{C259287B-084D-4989-900A-E3F28AB7BD37}"/>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3" w:fontKey="{3527B3F6-FCC1-41DA-AECA-AFAC3903BDC2}"/>
    <w:embedBold r:id="rId4" w:fontKey="{59DC734D-C5DA-45DB-97D6-DFEF339BBBEA}"/>
  </w:font>
  <w:font w:name="Tahoma">
    <w:panose1 w:val="020B0604030504040204"/>
    <w:charset w:val="00"/>
    <w:family w:val="swiss"/>
    <w:pitch w:val="variable"/>
    <w:sig w:usb0="E1002EFF" w:usb1="C000605B" w:usb2="00000029" w:usb3="00000000" w:csb0="000101FF" w:csb1="00000000"/>
    <w:embedRegular r:id="rId5" w:fontKey="{20703494-BE66-4155-BACE-3BBAD9DBA1E0}"/>
  </w:font>
  <w:font w:name="Consolas">
    <w:panose1 w:val="020B0609020204030204"/>
    <w:charset w:val="00"/>
    <w:family w:val="modern"/>
    <w:pitch w:val="fixed"/>
    <w:sig w:usb0="E00006FF" w:usb1="0000FCFF" w:usb2="00000001" w:usb3="00000000" w:csb0="0000019F" w:csb1="00000000"/>
    <w:embedRegular r:id="rId6" w:fontKey="{83D1CD89-35D7-408C-8400-8E42D84B9B3B}"/>
  </w:font>
  <w:font w:name="Times">
    <w:panose1 w:val="02020603050405020304"/>
    <w:charset w:val="00"/>
    <w:family w:val="roman"/>
    <w:pitch w:val="variable"/>
    <w:sig w:usb0="E0002EFF" w:usb1="C000785B" w:usb2="00000009" w:usb3="00000000" w:csb0="000001FF" w:csb1="00000000"/>
    <w:embedRegular r:id="rId7" w:fontKey="{7B63DB4A-EB92-40AD-95AC-2FA7C9E1E94C}"/>
  </w:font>
  <w:font w:name="Calibri Light">
    <w:panose1 w:val="020F0302020204030204"/>
    <w:charset w:val="00"/>
    <w:family w:val="swiss"/>
    <w:pitch w:val="variable"/>
    <w:sig w:usb0="E0002AFF" w:usb1="C000247B" w:usb2="00000009" w:usb3="00000000" w:csb0="000001FF" w:csb1="00000000"/>
    <w:embedRegular r:id="rId8" w:fontKey="{5FACC4C1-F3C4-4B40-A68F-C12316C5DA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98FF9" w14:textId="77777777" w:rsidR="00D15FB9" w:rsidRPr="007A7993" w:rsidRDefault="00D15FB9" w:rsidP="00D15FB9">
    <w:pPr>
      <w:pStyle w:val="Yltunniste"/>
      <w:jc w:val="center"/>
      <w:rPr>
        <w:rFonts w:ascii="Arial" w:hAnsi="Arial" w:cs="Arial"/>
        <w:color w:val="37424A"/>
        <w:sz w:val="18"/>
        <w:szCs w:val="18"/>
      </w:rPr>
    </w:pPr>
    <w:r w:rsidRPr="007A7993">
      <w:rPr>
        <w:rFonts w:ascii="Arial" w:hAnsi="Arial" w:cs="Arial"/>
        <w:color w:val="37424A"/>
        <w:sz w:val="18"/>
        <w:szCs w:val="18"/>
      </w:rPr>
      <w:t>Y-tunnus 2060633-3</w:t>
    </w:r>
    <w:r w:rsidR="007C0DBC" w:rsidRPr="007A7993">
      <w:rPr>
        <w:rFonts w:ascii="Arial" w:hAnsi="Arial" w:cs="Arial"/>
        <w:color w:val="37424A"/>
        <w:sz w:val="18"/>
        <w:szCs w:val="18"/>
      </w:rPr>
      <w:t xml:space="preserve"> • Ahontie</w:t>
    </w:r>
    <w:r w:rsidRPr="007A7993">
      <w:rPr>
        <w:rFonts w:ascii="Arial" w:hAnsi="Arial" w:cs="Arial"/>
        <w:color w:val="37424A"/>
        <w:sz w:val="18"/>
        <w:szCs w:val="18"/>
      </w:rPr>
      <w:t xml:space="preserve"> </w:t>
    </w:r>
    <w:r w:rsidR="007C0DBC" w:rsidRPr="007A7993">
      <w:rPr>
        <w:rFonts w:ascii="Arial" w:hAnsi="Arial" w:cs="Arial"/>
        <w:color w:val="37424A"/>
        <w:sz w:val="18"/>
        <w:szCs w:val="18"/>
      </w:rPr>
      <w:t>1</w:t>
    </w:r>
    <w:r w:rsidRPr="007A7993">
      <w:rPr>
        <w:rFonts w:ascii="Arial" w:hAnsi="Arial" w:cs="Arial"/>
        <w:color w:val="37424A"/>
        <w:sz w:val="18"/>
        <w:szCs w:val="18"/>
      </w:rPr>
      <w:t xml:space="preserve"> • 87</w:t>
    </w:r>
    <w:r w:rsidR="007C0DBC" w:rsidRPr="007A7993">
      <w:rPr>
        <w:rFonts w:ascii="Arial" w:hAnsi="Arial" w:cs="Arial"/>
        <w:color w:val="37424A"/>
        <w:sz w:val="18"/>
        <w:szCs w:val="18"/>
      </w:rPr>
      <w:t>2</w:t>
    </w:r>
    <w:r w:rsidRPr="007A7993">
      <w:rPr>
        <w:rFonts w:ascii="Arial" w:hAnsi="Arial" w:cs="Arial"/>
        <w:color w:val="37424A"/>
        <w:sz w:val="18"/>
        <w:szCs w:val="18"/>
      </w:rPr>
      <w:t xml:space="preserve">50 Kajaani </w:t>
    </w:r>
  </w:p>
  <w:p w14:paraId="18C4F6A3" w14:textId="77777777" w:rsidR="00D15FB9" w:rsidRPr="007A7993" w:rsidRDefault="007C0DBC" w:rsidP="00D15FB9">
    <w:pPr>
      <w:pStyle w:val="Yltunniste"/>
      <w:jc w:val="center"/>
      <w:rPr>
        <w:rFonts w:ascii="Arial" w:hAnsi="Arial" w:cs="Arial"/>
        <w:color w:val="37424A"/>
        <w:sz w:val="18"/>
        <w:szCs w:val="18"/>
      </w:rPr>
    </w:pPr>
    <w:r w:rsidRPr="007A7993">
      <w:rPr>
        <w:rFonts w:ascii="Arial" w:hAnsi="Arial" w:cs="Arial"/>
        <w:color w:val="37424A"/>
        <w:sz w:val="18"/>
        <w:szCs w:val="18"/>
      </w:rPr>
      <w:t>puh</w:t>
    </w:r>
    <w:r w:rsidR="00D15FB9" w:rsidRPr="007A7993">
      <w:rPr>
        <w:rFonts w:ascii="Arial" w:hAnsi="Arial" w:cs="Arial"/>
        <w:color w:val="37424A"/>
        <w:sz w:val="18"/>
        <w:szCs w:val="18"/>
      </w:rPr>
      <w:t xml:space="preserve">. +358 </w:t>
    </w:r>
    <w:r w:rsidRPr="007A7993">
      <w:rPr>
        <w:rFonts w:ascii="Arial" w:hAnsi="Arial" w:cs="Arial"/>
        <w:color w:val="37424A"/>
        <w:sz w:val="18"/>
        <w:szCs w:val="18"/>
      </w:rPr>
      <w:t>8 615 1500</w:t>
    </w:r>
  </w:p>
  <w:p w14:paraId="57368103" w14:textId="77777777" w:rsidR="00D15FB9" w:rsidRPr="007A7993" w:rsidRDefault="00D15FB9" w:rsidP="00D15FB9">
    <w:pPr>
      <w:pStyle w:val="Yltunniste"/>
      <w:jc w:val="center"/>
      <w:rPr>
        <w:rFonts w:ascii="Arial" w:hAnsi="Arial" w:cs="Arial"/>
        <w:color w:val="37424A"/>
        <w:sz w:val="18"/>
        <w:szCs w:val="18"/>
      </w:rPr>
    </w:pPr>
    <w:r w:rsidRPr="007A7993">
      <w:rPr>
        <w:rFonts w:ascii="Arial" w:hAnsi="Arial" w:cs="Arial"/>
        <w:color w:val="37424A"/>
        <w:sz w:val="18"/>
        <w:szCs w:val="18"/>
      </w:rPr>
      <w:t>toimisto@arfcon.fi • www.arfcon.fi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4E0C1" w14:textId="77777777" w:rsidR="00260F2F" w:rsidRDefault="00260F2F">
      <w:r>
        <w:separator/>
      </w:r>
    </w:p>
  </w:footnote>
  <w:footnote w:type="continuationSeparator" w:id="0">
    <w:p w14:paraId="1FCC51B5" w14:textId="77777777" w:rsidR="00260F2F" w:rsidRDefault="00260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2FF69" w14:textId="42B14BD0" w:rsidR="00D15FB9" w:rsidRPr="00DD47B1" w:rsidRDefault="00CC48E0" w:rsidP="00D15FB9">
    <w:pPr>
      <w:pStyle w:val="Yltunniste"/>
      <w:tabs>
        <w:tab w:val="clear" w:pos="9638"/>
      </w:tabs>
      <w:ind w:left="3912"/>
      <w:rPr>
        <w:rFonts w:ascii="Arial" w:hAnsi="Arial"/>
        <w:sz w:val="22"/>
      </w:rPr>
    </w:pPr>
    <w:r w:rsidRPr="00DD47B1">
      <w:rPr>
        <w:rFonts w:ascii="Arial" w:hAnsi="Arial"/>
        <w:noProof/>
        <w:sz w:val="22"/>
      </w:rPr>
      <w:drawing>
        <wp:anchor distT="0" distB="0" distL="114300" distR="114300" simplePos="0" relativeHeight="251657216" behindDoc="1" locked="0" layoutInCell="1" allowOverlap="1" wp14:anchorId="2FFE9D7A" wp14:editId="18563A82">
          <wp:simplePos x="0" y="0"/>
          <wp:positionH relativeFrom="column">
            <wp:posOffset>-704378</wp:posOffset>
          </wp:positionH>
          <wp:positionV relativeFrom="paragraph">
            <wp:posOffset>-267335</wp:posOffset>
          </wp:positionV>
          <wp:extent cx="7200900" cy="3107055"/>
          <wp:effectExtent l="0" t="0" r="0" b="4445"/>
          <wp:wrapNone/>
          <wp:docPr id="1" name="Kuva 1" descr="Arffman - Kirjepaper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ffman - Kirjepaper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0" cy="310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D42">
      <w:rPr>
        <w:noProof/>
      </w:rPr>
      <mc:AlternateContent>
        <mc:Choice Requires="wps">
          <w:drawing>
            <wp:anchor distT="0" distB="0" distL="114300" distR="114300" simplePos="0" relativeHeight="251658240" behindDoc="0" locked="0" layoutInCell="1" allowOverlap="1" wp14:anchorId="1AE7218B" wp14:editId="26B63305">
              <wp:simplePos x="0" y="0"/>
              <wp:positionH relativeFrom="column">
                <wp:posOffset>1714500</wp:posOffset>
              </wp:positionH>
              <wp:positionV relativeFrom="paragraph">
                <wp:posOffset>-91440</wp:posOffset>
              </wp:positionV>
              <wp:extent cx="3543300" cy="967105"/>
              <wp:effectExtent l="0" t="0" r="0" b="635"/>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6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C0BD7" w14:textId="77777777" w:rsidR="00D15FB9" w:rsidRPr="0064124A" w:rsidRDefault="00D15FB9" w:rsidP="00D15FB9">
                          <w:pPr>
                            <w:jc w:val="center"/>
                            <w:rPr>
                              <w:rFonts w:ascii="Verdana" w:hAnsi="Verdana"/>
                              <w:sz w:val="22"/>
                              <w:szCs w:val="28"/>
                            </w:rPr>
                          </w:pPr>
                        </w:p>
                        <w:p w14:paraId="5B8F0BA0" w14:textId="77777777" w:rsidR="00D15FB9" w:rsidRPr="0064124A" w:rsidRDefault="00D15FB9" w:rsidP="00D15FB9">
                          <w:pPr>
                            <w:jc w:val="center"/>
                            <w:rPr>
                              <w:rFonts w:ascii="Arial" w:hAnsi="Arial"/>
                              <w:sz w:val="22"/>
                              <w:szCs w:val="28"/>
                            </w:rPr>
                          </w:pPr>
                        </w:p>
                        <w:p w14:paraId="19BDCEC5" w14:textId="26466451" w:rsidR="00D15FB9" w:rsidRPr="0064124A" w:rsidRDefault="00D15FB9" w:rsidP="00E45CAD">
                          <w:pPr>
                            <w:rPr>
                              <w:rFonts w:ascii="Arial" w:hAnsi="Arial"/>
                              <w:sz w:val="22"/>
                              <w:szCs w:val="28"/>
                            </w:rPr>
                          </w:pPr>
                        </w:p>
                        <w:p w14:paraId="21B226A6" w14:textId="77777777" w:rsidR="00D15FB9" w:rsidRPr="0064124A" w:rsidRDefault="00D15FB9" w:rsidP="00D15FB9">
                          <w:pPr>
                            <w:jc w:val="center"/>
                            <w:rPr>
                              <w:rFonts w:ascii="Arial" w:hAnsi="Arial"/>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7218B" id="_x0000_t202" coordsize="21600,21600" o:spt="202" path="m,l,21600r21600,l21600,xe">
              <v:stroke joinstyle="miter"/>
              <v:path gradientshapeok="t" o:connecttype="rect"/>
            </v:shapetype>
            <v:shape id="Text Box 5" o:spid="_x0000_s1026" type="#_x0000_t202" style="position:absolute;left:0;text-align:left;margin-left:135pt;margin-top:-7.2pt;width:279pt;height:7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BPsgIAALk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cYSRoC206JENBt3JAU1tdfpOJ+D00IGbGeAYuuwy1d29LL5rJOSqpmLLbpWSfc1oCexCe9O/uDri&#10;aAuy6T/JEsLQnZEOaKhUa0sHxUCADl16OnXGUingcDIlk0kApgJs8WweBo6cT5Pj7U5p84HJFtlF&#10;ihV03qHT/b02lg1Nji42mJA5bxrX/Ua8OADH8QRiw1VrsyxcM5/jIF4v1gvikWi29kiQZd5tviLe&#10;LA/n02ySrVZZ+MvGDUlS87JkwoY5Ciskf9a4g8RHSZykpWXDSwtnKWm13awahfYUhJ27z9UcLGc3&#10;/yUNVwTI5VVKYUSCuyj28tli7pGcTL14Hiy8IIzv4llAYpLlL1O654L9e0qoh05Oo+kopjPpV7kF&#10;7nubG01abmB0NLxN8eLkRBMrwbUoXWsN5c24viiFpX8uBbT72GgnWKvRUa1m2AyAYlW8keUTSFdJ&#10;UBaIEOYdLGqpfmLUw+xIsf6xo4ph1HwUIP84JMQOm8uNutxsLjdUFACVYoPRuFyZcUDtOsW3NUQa&#10;H5yQt/BkKu7UfGZ1eGgwH1xSh1lmB9Dl3nmdJ+7yNwAAAP//AwBQSwMEFAAGAAgAAAAhAPPuvjPe&#10;AAAACwEAAA8AAABkcnMvZG93bnJldi54bWxMj8tOwzAQRfdI/IM1SOxap6GQEOJUqIgPoCCxdeJp&#10;EmGPo9h50K9nWMFyZo7unFseVmfFjGPoPSnYbRMQSI03PbUKPt5fNzmIEDUZbT2hgm8McKiur0pd&#10;GL/QG86n2AoOoVBoBV2MQyFlaDp0Omz9gMS3sx+djjyOrTSjXjjcWZkmyYN0uif+0OkBjx02X6fJ&#10;KWgu00t+7Ot5uWSfWb129v5MVqnbm/X5CUTENf7B8KvP6lCxU+0nMkFYBWmWcJeoYLPb70Ewkac5&#10;b2pG77JHkFUp/3eofgAAAP//AwBQSwECLQAUAAYACAAAACEAtoM4kv4AAADhAQAAEwAAAAAAAAAA&#10;AAAAAAAAAAAAW0NvbnRlbnRfVHlwZXNdLnhtbFBLAQItABQABgAIAAAAIQA4/SH/1gAAAJQBAAAL&#10;AAAAAAAAAAAAAAAAAC8BAABfcmVscy8ucmVsc1BLAQItABQABgAIAAAAIQCRceBPsgIAALkFAAAO&#10;AAAAAAAAAAAAAAAAAC4CAABkcnMvZTJvRG9jLnhtbFBLAQItABQABgAIAAAAIQDz7r4z3gAAAAsB&#10;AAAPAAAAAAAAAAAAAAAAAAwFAABkcnMvZG93bnJldi54bWxQSwUGAAAAAAQABADzAAAAFwYAAAAA&#10;" filled="f" stroked="f">
              <v:textbox inset=",7.2pt,,7.2pt">
                <w:txbxContent>
                  <w:p w14:paraId="55EC0BD7" w14:textId="77777777" w:rsidR="00D15FB9" w:rsidRPr="0064124A" w:rsidRDefault="00D15FB9" w:rsidP="00D15FB9">
                    <w:pPr>
                      <w:jc w:val="center"/>
                      <w:rPr>
                        <w:rFonts w:ascii="Verdana" w:hAnsi="Verdana"/>
                        <w:sz w:val="22"/>
                        <w:szCs w:val="28"/>
                      </w:rPr>
                    </w:pPr>
                  </w:p>
                  <w:p w14:paraId="5B8F0BA0" w14:textId="77777777" w:rsidR="00D15FB9" w:rsidRPr="0064124A" w:rsidRDefault="00D15FB9" w:rsidP="00D15FB9">
                    <w:pPr>
                      <w:jc w:val="center"/>
                      <w:rPr>
                        <w:rFonts w:ascii="Arial" w:hAnsi="Arial"/>
                        <w:sz w:val="22"/>
                        <w:szCs w:val="28"/>
                      </w:rPr>
                    </w:pPr>
                  </w:p>
                  <w:p w14:paraId="19BDCEC5" w14:textId="26466451" w:rsidR="00D15FB9" w:rsidRPr="0064124A" w:rsidRDefault="00D15FB9" w:rsidP="00E45CAD">
                    <w:pPr>
                      <w:rPr>
                        <w:rFonts w:ascii="Arial" w:hAnsi="Arial"/>
                        <w:sz w:val="22"/>
                        <w:szCs w:val="28"/>
                      </w:rPr>
                    </w:pPr>
                  </w:p>
                  <w:p w14:paraId="21B226A6" w14:textId="77777777" w:rsidR="00D15FB9" w:rsidRPr="0064124A" w:rsidRDefault="00D15FB9" w:rsidP="00D15FB9">
                    <w:pPr>
                      <w:jc w:val="center"/>
                      <w:rPr>
                        <w:rFonts w:ascii="Arial" w:hAnsi="Arial"/>
                        <w:sz w:val="22"/>
                      </w:rPr>
                    </w:pPr>
                  </w:p>
                </w:txbxContent>
              </v:textbox>
              <w10:wrap type="square"/>
            </v:shape>
          </w:pict>
        </mc:Fallback>
      </mc:AlternateContent>
    </w:r>
    <w:r w:rsidR="00D15FB9" w:rsidRPr="00DD47B1">
      <w:rPr>
        <w:rFonts w:ascii="Arial" w:hAnsi="Arial"/>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F564A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Verdana"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Verdana"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decimal"/>
      <w:lvlText w:val="%1."/>
      <w:lvlJc w:val="left"/>
      <w:pPr>
        <w:tabs>
          <w:tab w:val="num" w:pos="0"/>
        </w:tabs>
        <w:ind w:left="360" w:hanging="360"/>
      </w:pPr>
      <w:rPr>
        <w:rFonts w:ascii="Calibri" w:eastAsia="Calibri" w:hAnsi="Calibri" w:cs="Verdana"/>
        <w:i w:val="0"/>
        <w:sz w:val="28"/>
      </w:rPr>
    </w:lvl>
    <w:lvl w:ilvl="1">
      <w:start w:val="1"/>
      <w:numFmt w:val="decimal"/>
      <w:lvlText w:val="%1.%2."/>
      <w:lvlJc w:val="left"/>
      <w:pPr>
        <w:tabs>
          <w:tab w:val="num" w:pos="0"/>
        </w:tabs>
        <w:ind w:left="792" w:hanging="432"/>
      </w:pPr>
      <w:rPr>
        <w:rFonts w:ascii="Calibri" w:eastAsia="Calibri" w:hAnsi="Calibri" w:cs="Verdana"/>
        <w:i w:val="0"/>
        <w:sz w:val="24"/>
      </w:rPr>
    </w:lvl>
    <w:lvl w:ilvl="2">
      <w:start w:val="1"/>
      <w:numFmt w:val="decimal"/>
      <w:lvlText w:val="%1.%2.%3."/>
      <w:lvlJc w:val="left"/>
      <w:pPr>
        <w:tabs>
          <w:tab w:val="num" w:pos="0"/>
        </w:tabs>
        <w:ind w:left="1224" w:hanging="504"/>
      </w:pPr>
      <w:rPr>
        <w:rFonts w:ascii="Calibri" w:eastAsia="Calibri" w:hAnsi="Calibri" w:cs="Verdana"/>
        <w:i w:val="0"/>
        <w:sz w:val="24"/>
      </w:rPr>
    </w:lvl>
    <w:lvl w:ilvl="3">
      <w:start w:val="1"/>
      <w:numFmt w:val="decimal"/>
      <w:lvlText w:val="%1.%2.%3.%4."/>
      <w:lvlJc w:val="left"/>
      <w:pPr>
        <w:tabs>
          <w:tab w:val="num" w:pos="0"/>
        </w:tabs>
        <w:ind w:left="1728" w:hanging="648"/>
      </w:pPr>
      <w:rPr>
        <w:rFonts w:ascii="Calibri" w:eastAsia="Calibri" w:hAnsi="Calibri" w:cs="Verdana"/>
        <w:i w:val="0"/>
        <w:sz w:val="24"/>
      </w:rPr>
    </w:lvl>
    <w:lvl w:ilvl="4">
      <w:start w:val="1"/>
      <w:numFmt w:val="decimal"/>
      <w:lvlText w:val="%1.%2.%3.%4.%5."/>
      <w:lvlJc w:val="left"/>
      <w:pPr>
        <w:tabs>
          <w:tab w:val="num" w:pos="0"/>
        </w:tabs>
        <w:ind w:left="2232" w:hanging="792"/>
      </w:pPr>
      <w:rPr>
        <w:rFonts w:ascii="Calibri" w:eastAsia="Calibri" w:hAnsi="Calibri" w:cs="Verdana"/>
        <w:i w:val="0"/>
        <w:sz w:val="24"/>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3DE1A6A"/>
    <w:multiLevelType w:val="hybridMultilevel"/>
    <w:tmpl w:val="FCF878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9591E"/>
    <w:multiLevelType w:val="hybridMultilevel"/>
    <w:tmpl w:val="4D88D93E"/>
    <w:lvl w:ilvl="0" w:tplc="C5A27348">
      <w:numFmt w:val="bullet"/>
      <w:lvlText w:val="-"/>
      <w:lvlJc w:val="left"/>
      <w:pPr>
        <w:ind w:left="1080" w:hanging="360"/>
      </w:pPr>
      <w:rPr>
        <w:rFonts w:ascii="Arial" w:eastAsia="Wingdings" w:hAnsi="Arial" w:cs="Verdan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487D6C"/>
    <w:multiLevelType w:val="hybridMultilevel"/>
    <w:tmpl w:val="E43A0404"/>
    <w:lvl w:ilvl="0" w:tplc="E59C4574">
      <w:start w:val="6"/>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E45E9"/>
    <w:multiLevelType w:val="hybridMultilevel"/>
    <w:tmpl w:val="959031F6"/>
    <w:lvl w:ilvl="0" w:tplc="C5A27348">
      <w:numFmt w:val="bullet"/>
      <w:lvlText w:val="-"/>
      <w:lvlJc w:val="left"/>
      <w:pPr>
        <w:ind w:left="720" w:hanging="360"/>
      </w:pPr>
      <w:rPr>
        <w:rFonts w:ascii="Arial" w:eastAsia="Wingdings" w:hAnsi="Arial"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1C4A97"/>
    <w:multiLevelType w:val="hybridMultilevel"/>
    <w:tmpl w:val="71AEB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32059"/>
    <w:multiLevelType w:val="hybridMultilevel"/>
    <w:tmpl w:val="3904CDBA"/>
    <w:lvl w:ilvl="0" w:tplc="82522258">
      <w:start w:val="1"/>
      <w:numFmt w:val="bullet"/>
      <w:lvlText w:val="-"/>
      <w:lvlJc w:val="left"/>
      <w:pPr>
        <w:ind w:left="2024" w:hanging="360"/>
      </w:pPr>
      <w:rPr>
        <w:rFonts w:ascii="Cambria" w:eastAsia="Cambria" w:hAnsi="Cambria" w:cs="Times New Roman" w:hint="default"/>
      </w:rPr>
    </w:lvl>
    <w:lvl w:ilvl="1" w:tplc="04090003" w:tentative="1">
      <w:start w:val="1"/>
      <w:numFmt w:val="bullet"/>
      <w:lvlText w:val="o"/>
      <w:lvlJc w:val="left"/>
      <w:pPr>
        <w:ind w:left="2744" w:hanging="360"/>
      </w:pPr>
      <w:rPr>
        <w:rFonts w:ascii="Courier New" w:hAnsi="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8" w15:restartNumberingAfterBreak="0">
    <w:nsid w:val="386667DF"/>
    <w:multiLevelType w:val="hybridMultilevel"/>
    <w:tmpl w:val="42F65134"/>
    <w:lvl w:ilvl="0" w:tplc="C5A27348">
      <w:numFmt w:val="bullet"/>
      <w:lvlText w:val="-"/>
      <w:lvlJc w:val="left"/>
      <w:pPr>
        <w:ind w:left="720" w:hanging="360"/>
      </w:pPr>
      <w:rPr>
        <w:rFonts w:ascii="Arial" w:eastAsia="Times New Roman" w:hAnsi="Arial"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F878FA"/>
    <w:multiLevelType w:val="hybridMultilevel"/>
    <w:tmpl w:val="9CE0D6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EA471B"/>
    <w:multiLevelType w:val="hybridMultilevel"/>
    <w:tmpl w:val="1AE4E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2461D2"/>
    <w:multiLevelType w:val="hybridMultilevel"/>
    <w:tmpl w:val="E91C58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Verdana"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Verdana"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Verdana"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49975E87"/>
    <w:multiLevelType w:val="hybridMultilevel"/>
    <w:tmpl w:val="7BF040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Verdana"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Verdana"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Verdana"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A6E1E4F"/>
    <w:multiLevelType w:val="hybridMultilevel"/>
    <w:tmpl w:val="09BE0992"/>
    <w:lvl w:ilvl="0" w:tplc="C5A27348">
      <w:numFmt w:val="bullet"/>
      <w:lvlText w:val="-"/>
      <w:lvlJc w:val="left"/>
      <w:pPr>
        <w:ind w:left="1080" w:hanging="360"/>
      </w:pPr>
      <w:rPr>
        <w:rFonts w:ascii="Arial" w:eastAsia="Wingdings" w:hAnsi="Arial" w:cs="Verdana"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E085CFA"/>
    <w:multiLevelType w:val="hybridMultilevel"/>
    <w:tmpl w:val="7952DCC2"/>
    <w:lvl w:ilvl="0" w:tplc="7E3AFEC4">
      <w:start w:val="1"/>
      <w:numFmt w:val="bullet"/>
      <w:lvlText w:val=""/>
      <w:lvlJc w:val="left"/>
      <w:pPr>
        <w:ind w:left="2024" w:hanging="360"/>
      </w:pPr>
      <w:rPr>
        <w:rFonts w:ascii="Symbol" w:hAnsi="Symbol" w:hint="default"/>
      </w:rPr>
    </w:lvl>
    <w:lvl w:ilvl="1" w:tplc="04090003" w:tentative="1">
      <w:start w:val="1"/>
      <w:numFmt w:val="bullet"/>
      <w:lvlText w:val="o"/>
      <w:lvlJc w:val="left"/>
      <w:pPr>
        <w:ind w:left="2744" w:hanging="360"/>
      </w:pPr>
      <w:rPr>
        <w:rFonts w:ascii="Courier New" w:hAnsi="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15" w15:restartNumberingAfterBreak="0">
    <w:nsid w:val="5145137A"/>
    <w:multiLevelType w:val="hybridMultilevel"/>
    <w:tmpl w:val="17F68DAC"/>
    <w:lvl w:ilvl="0" w:tplc="35069128">
      <w:start w:val="1"/>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21360B"/>
    <w:multiLevelType w:val="hybridMultilevel"/>
    <w:tmpl w:val="86781DD0"/>
    <w:lvl w:ilvl="0" w:tplc="CD527AD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EE6C72"/>
    <w:multiLevelType w:val="hybridMultilevel"/>
    <w:tmpl w:val="A18639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Verdana"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Verdana"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Verdana"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D3C6E7E"/>
    <w:multiLevelType w:val="hybridMultilevel"/>
    <w:tmpl w:val="69DA4E24"/>
    <w:lvl w:ilvl="0" w:tplc="040B0001">
      <w:start w:val="1"/>
      <w:numFmt w:val="bullet"/>
      <w:lvlText w:val=""/>
      <w:lvlJc w:val="left"/>
      <w:pPr>
        <w:ind w:left="765" w:hanging="360"/>
      </w:pPr>
      <w:rPr>
        <w:rFonts w:ascii="Symbol" w:hAnsi="Symbol" w:hint="default"/>
      </w:rPr>
    </w:lvl>
    <w:lvl w:ilvl="1" w:tplc="040B0003" w:tentative="1">
      <w:start w:val="1"/>
      <w:numFmt w:val="bullet"/>
      <w:lvlText w:val="o"/>
      <w:lvlJc w:val="left"/>
      <w:pPr>
        <w:ind w:left="1485" w:hanging="360"/>
      </w:pPr>
      <w:rPr>
        <w:rFonts w:ascii="Courier New" w:hAnsi="Courier New" w:cs="Verdana" w:hint="default"/>
      </w:rPr>
    </w:lvl>
    <w:lvl w:ilvl="2" w:tplc="040B0005" w:tentative="1">
      <w:start w:val="1"/>
      <w:numFmt w:val="bullet"/>
      <w:lvlText w:val=""/>
      <w:lvlJc w:val="left"/>
      <w:pPr>
        <w:ind w:left="2205" w:hanging="360"/>
      </w:pPr>
      <w:rPr>
        <w:rFonts w:ascii="Wingdings" w:hAnsi="Wingdings" w:hint="default"/>
      </w:rPr>
    </w:lvl>
    <w:lvl w:ilvl="3" w:tplc="040B0001" w:tentative="1">
      <w:start w:val="1"/>
      <w:numFmt w:val="bullet"/>
      <w:lvlText w:val=""/>
      <w:lvlJc w:val="left"/>
      <w:pPr>
        <w:ind w:left="2925" w:hanging="360"/>
      </w:pPr>
      <w:rPr>
        <w:rFonts w:ascii="Symbol" w:hAnsi="Symbol" w:hint="default"/>
      </w:rPr>
    </w:lvl>
    <w:lvl w:ilvl="4" w:tplc="040B0003" w:tentative="1">
      <w:start w:val="1"/>
      <w:numFmt w:val="bullet"/>
      <w:lvlText w:val="o"/>
      <w:lvlJc w:val="left"/>
      <w:pPr>
        <w:ind w:left="3645" w:hanging="360"/>
      </w:pPr>
      <w:rPr>
        <w:rFonts w:ascii="Courier New" w:hAnsi="Courier New" w:cs="Verdana" w:hint="default"/>
      </w:rPr>
    </w:lvl>
    <w:lvl w:ilvl="5" w:tplc="040B0005" w:tentative="1">
      <w:start w:val="1"/>
      <w:numFmt w:val="bullet"/>
      <w:lvlText w:val=""/>
      <w:lvlJc w:val="left"/>
      <w:pPr>
        <w:ind w:left="4365" w:hanging="360"/>
      </w:pPr>
      <w:rPr>
        <w:rFonts w:ascii="Wingdings" w:hAnsi="Wingdings" w:hint="default"/>
      </w:rPr>
    </w:lvl>
    <w:lvl w:ilvl="6" w:tplc="040B0001" w:tentative="1">
      <w:start w:val="1"/>
      <w:numFmt w:val="bullet"/>
      <w:lvlText w:val=""/>
      <w:lvlJc w:val="left"/>
      <w:pPr>
        <w:ind w:left="5085" w:hanging="360"/>
      </w:pPr>
      <w:rPr>
        <w:rFonts w:ascii="Symbol" w:hAnsi="Symbol" w:hint="default"/>
      </w:rPr>
    </w:lvl>
    <w:lvl w:ilvl="7" w:tplc="040B0003" w:tentative="1">
      <w:start w:val="1"/>
      <w:numFmt w:val="bullet"/>
      <w:lvlText w:val="o"/>
      <w:lvlJc w:val="left"/>
      <w:pPr>
        <w:ind w:left="5805" w:hanging="360"/>
      </w:pPr>
      <w:rPr>
        <w:rFonts w:ascii="Courier New" w:hAnsi="Courier New" w:cs="Verdana" w:hint="default"/>
      </w:rPr>
    </w:lvl>
    <w:lvl w:ilvl="8" w:tplc="040B0005" w:tentative="1">
      <w:start w:val="1"/>
      <w:numFmt w:val="bullet"/>
      <w:lvlText w:val=""/>
      <w:lvlJc w:val="left"/>
      <w:pPr>
        <w:ind w:left="6525" w:hanging="360"/>
      </w:pPr>
      <w:rPr>
        <w:rFonts w:ascii="Wingdings" w:hAnsi="Wingdings" w:hint="default"/>
      </w:rPr>
    </w:lvl>
  </w:abstractNum>
  <w:abstractNum w:abstractNumId="19" w15:restartNumberingAfterBreak="0">
    <w:nsid w:val="6E032CD5"/>
    <w:multiLevelType w:val="hybridMultilevel"/>
    <w:tmpl w:val="F36C35C4"/>
    <w:lvl w:ilvl="0" w:tplc="40463822">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E03B8D"/>
    <w:multiLevelType w:val="hybridMultilevel"/>
    <w:tmpl w:val="ABF8C5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Verdana"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Verdana"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Verdana"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73C347C5"/>
    <w:multiLevelType w:val="hybridMultilevel"/>
    <w:tmpl w:val="5030CE3A"/>
    <w:lvl w:ilvl="0" w:tplc="C39E390E">
      <w:numFmt w:val="bullet"/>
      <w:lvlText w:val="-"/>
      <w:lvlJc w:val="left"/>
      <w:pPr>
        <w:ind w:left="720" w:hanging="360"/>
      </w:pPr>
      <w:rPr>
        <w:rFonts w:ascii="Verdana" w:eastAsia="Times New Roman" w:hAnsi="Verdana" w:cs="Verdan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871015"/>
    <w:multiLevelType w:val="hybridMultilevel"/>
    <w:tmpl w:val="8380659A"/>
    <w:lvl w:ilvl="0" w:tplc="CD527AD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2"/>
  </w:num>
  <w:num w:numId="4">
    <w:abstractNumId w:val="17"/>
  </w:num>
  <w:num w:numId="5">
    <w:abstractNumId w:val="18"/>
  </w:num>
  <w:num w:numId="6">
    <w:abstractNumId w:val="20"/>
  </w:num>
  <w:num w:numId="7">
    <w:abstractNumId w:val="7"/>
  </w:num>
  <w:num w:numId="8">
    <w:abstractNumId w:val="21"/>
  </w:num>
  <w:num w:numId="9">
    <w:abstractNumId w:val="5"/>
  </w:num>
  <w:num w:numId="10">
    <w:abstractNumId w:val="3"/>
  </w:num>
  <w:num w:numId="11">
    <w:abstractNumId w:val="13"/>
  </w:num>
  <w:num w:numId="12">
    <w:abstractNumId w:val="10"/>
  </w:num>
  <w:num w:numId="13">
    <w:abstractNumId w:val="6"/>
  </w:num>
  <w:num w:numId="14">
    <w:abstractNumId w:val="9"/>
  </w:num>
  <w:num w:numId="15">
    <w:abstractNumId w:val="15"/>
  </w:num>
  <w:num w:numId="16">
    <w:abstractNumId w:val="16"/>
  </w:num>
  <w:num w:numId="17">
    <w:abstractNumId w:val="22"/>
  </w:num>
  <w:num w:numId="18">
    <w:abstractNumId w:val="4"/>
  </w:num>
  <w:num w:numId="19">
    <w:abstractNumId w:val="14"/>
  </w:num>
  <w:num w:numId="20">
    <w:abstractNumId w:val="2"/>
  </w:num>
  <w:num w:numId="21">
    <w:abstractNumId w:val="1"/>
  </w:num>
  <w:num w:numId="22">
    <w:abstractNumId w:val="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24E"/>
    <w:rsid w:val="000A49A2"/>
    <w:rsid w:val="000C1BF1"/>
    <w:rsid w:val="00143949"/>
    <w:rsid w:val="001B510F"/>
    <w:rsid w:val="00211FFF"/>
    <w:rsid w:val="00260F2F"/>
    <w:rsid w:val="003B5382"/>
    <w:rsid w:val="005E424E"/>
    <w:rsid w:val="006E12A5"/>
    <w:rsid w:val="006E50DF"/>
    <w:rsid w:val="007217A2"/>
    <w:rsid w:val="007A7993"/>
    <w:rsid w:val="007C0DBC"/>
    <w:rsid w:val="00833F3F"/>
    <w:rsid w:val="009B4A3A"/>
    <w:rsid w:val="00A91285"/>
    <w:rsid w:val="00AD5048"/>
    <w:rsid w:val="00B22D42"/>
    <w:rsid w:val="00B9658C"/>
    <w:rsid w:val="00CC48E0"/>
    <w:rsid w:val="00D15FB9"/>
    <w:rsid w:val="00E45CAD"/>
    <w:rsid w:val="00F33C90"/>
  </w:rsids>
  <m:mathPr>
    <m:mathFont m:val="Cambria Math"/>
    <m:brkBin m:val="before"/>
    <m:brkBinSub m:val="--"/>
    <m:smallFrac m:val="0"/>
    <m:dispDef m:val="0"/>
    <m:lMargin m:val="0"/>
    <m:rMargin m:val="0"/>
    <m:defJc m:val="centerGroup"/>
    <m:wrapRight/>
    <m:intLim m:val="subSup"/>
    <m:naryLim m:val="subSup"/>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D8904E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492705"/>
    <w:rPr>
      <w:sz w:val="24"/>
      <w:szCs w:val="24"/>
    </w:rPr>
  </w:style>
  <w:style w:type="paragraph" w:styleId="Otsikko1">
    <w:name w:val="heading 1"/>
    <w:basedOn w:val="Normaali"/>
    <w:next w:val="Normaali"/>
    <w:link w:val="Otsikko1Char"/>
    <w:qFormat/>
    <w:rsid w:val="003B6CB1"/>
    <w:pPr>
      <w:keepNext/>
      <w:spacing w:before="240" w:after="60"/>
      <w:outlineLvl w:val="0"/>
    </w:pPr>
    <w:rPr>
      <w:rFonts w:ascii="Arial" w:hAnsi="Arial"/>
      <w:b/>
      <w:bCs/>
      <w:kern w:val="32"/>
      <w:sz w:val="32"/>
      <w:szCs w:val="32"/>
      <w:lang w:val="x-none" w:eastAsia="x-none"/>
    </w:rPr>
  </w:style>
  <w:style w:type="paragraph" w:styleId="Otsikko2">
    <w:name w:val="heading 2"/>
    <w:basedOn w:val="Normaali"/>
    <w:next w:val="Normaali"/>
    <w:link w:val="Otsikko2Char"/>
    <w:qFormat/>
    <w:rsid w:val="003B6CB1"/>
    <w:pPr>
      <w:keepNext/>
      <w:spacing w:before="240" w:after="60"/>
      <w:outlineLvl w:val="1"/>
    </w:pPr>
    <w:rPr>
      <w:rFonts w:ascii="Arial" w:hAnsi="Arial"/>
      <w:b/>
      <w:bCs/>
      <w:i/>
      <w:iCs/>
      <w:sz w:val="28"/>
      <w:szCs w:val="28"/>
      <w:lang w:val="x-none" w:eastAsia="x-none"/>
    </w:rPr>
  </w:style>
  <w:style w:type="paragraph" w:styleId="Otsikko3">
    <w:name w:val="heading 3"/>
    <w:basedOn w:val="Normaali"/>
    <w:next w:val="Normaali"/>
    <w:link w:val="Otsikko3Char"/>
    <w:qFormat/>
    <w:rsid w:val="003B6CB1"/>
    <w:pPr>
      <w:keepNext/>
      <w:spacing w:before="240" w:after="60"/>
      <w:outlineLvl w:val="2"/>
    </w:pPr>
    <w:rPr>
      <w:rFonts w:ascii="Arial" w:hAnsi="Arial"/>
      <w:b/>
      <w:bCs/>
      <w:sz w:val="26"/>
      <w:szCs w:val="26"/>
      <w:lang w:val="x-none" w:eastAsia="x-none"/>
    </w:rPr>
  </w:style>
  <w:style w:type="paragraph" w:styleId="Otsikko4">
    <w:name w:val="heading 4"/>
    <w:basedOn w:val="Normaali"/>
    <w:next w:val="Normaali"/>
    <w:link w:val="Otsikko4Char"/>
    <w:qFormat/>
    <w:rsid w:val="003B6CB1"/>
    <w:pPr>
      <w:keepNext/>
      <w:spacing w:before="240" w:after="60"/>
      <w:outlineLvl w:val="3"/>
    </w:pPr>
    <w:rPr>
      <w:b/>
      <w:bCs/>
      <w:sz w:val="28"/>
      <w:szCs w:val="28"/>
      <w:lang w:val="x-none" w:eastAsia="x-none"/>
    </w:rPr>
  </w:style>
  <w:style w:type="paragraph" w:styleId="Otsikko5">
    <w:name w:val="heading 5"/>
    <w:basedOn w:val="Normaali"/>
    <w:next w:val="Normaali"/>
    <w:link w:val="Otsikko5Char"/>
    <w:qFormat/>
    <w:rsid w:val="003B6CB1"/>
    <w:pPr>
      <w:spacing w:before="240" w:after="60"/>
      <w:outlineLvl w:val="4"/>
    </w:pPr>
    <w:rPr>
      <w:b/>
      <w:bCs/>
      <w:i/>
      <w:iCs/>
      <w:sz w:val="26"/>
      <w:szCs w:val="26"/>
      <w:lang w:val="x-none" w:eastAsia="x-none"/>
    </w:rPr>
  </w:style>
  <w:style w:type="paragraph" w:styleId="Otsikko7">
    <w:name w:val="heading 7"/>
    <w:basedOn w:val="Normaali"/>
    <w:next w:val="Normaali"/>
    <w:qFormat/>
    <w:rsid w:val="00764CDE"/>
    <w:pPr>
      <w:keepNext/>
      <w:outlineLvl w:val="6"/>
    </w:pPr>
    <w:rPr>
      <w:rFonts w:ascii="Arial" w:hAnsi="Arial"/>
      <w:b/>
      <w:sz w:val="44"/>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rsid w:val="003B6CB1"/>
    <w:rPr>
      <w:rFonts w:ascii="Arial" w:hAnsi="Arial" w:cs="Arial"/>
      <w:b/>
      <w:bCs/>
      <w:kern w:val="32"/>
      <w:sz w:val="32"/>
      <w:szCs w:val="32"/>
    </w:rPr>
  </w:style>
  <w:style w:type="character" w:customStyle="1" w:styleId="Otsikko2Char">
    <w:name w:val="Otsikko 2 Char"/>
    <w:link w:val="Otsikko2"/>
    <w:rsid w:val="003B6CB1"/>
    <w:rPr>
      <w:rFonts w:ascii="Arial" w:hAnsi="Arial" w:cs="Arial"/>
      <w:b/>
      <w:bCs/>
      <w:i/>
      <w:iCs/>
      <w:sz w:val="28"/>
      <w:szCs w:val="28"/>
    </w:rPr>
  </w:style>
  <w:style w:type="character" w:customStyle="1" w:styleId="Otsikko3Char">
    <w:name w:val="Otsikko 3 Char"/>
    <w:link w:val="Otsikko3"/>
    <w:rsid w:val="003B6CB1"/>
    <w:rPr>
      <w:rFonts w:ascii="Arial" w:hAnsi="Arial" w:cs="Arial"/>
      <w:b/>
      <w:bCs/>
      <w:sz w:val="26"/>
      <w:szCs w:val="26"/>
    </w:rPr>
  </w:style>
  <w:style w:type="character" w:customStyle="1" w:styleId="Otsikko4Char">
    <w:name w:val="Otsikko 4 Char"/>
    <w:link w:val="Otsikko4"/>
    <w:rsid w:val="003B6CB1"/>
    <w:rPr>
      <w:b/>
      <w:bCs/>
      <w:sz w:val="28"/>
      <w:szCs w:val="28"/>
    </w:rPr>
  </w:style>
  <w:style w:type="character" w:customStyle="1" w:styleId="Otsikko5Char">
    <w:name w:val="Otsikko 5 Char"/>
    <w:link w:val="Otsikko5"/>
    <w:rsid w:val="003B6CB1"/>
    <w:rPr>
      <w:b/>
      <w:bCs/>
      <w:i/>
      <w:iCs/>
      <w:sz w:val="26"/>
      <w:szCs w:val="26"/>
    </w:rPr>
  </w:style>
  <w:style w:type="paragraph" w:styleId="Yltunniste">
    <w:name w:val="header"/>
    <w:basedOn w:val="Normaali"/>
    <w:link w:val="YltunnisteChar"/>
    <w:rsid w:val="005E424E"/>
    <w:pPr>
      <w:tabs>
        <w:tab w:val="center" w:pos="4819"/>
        <w:tab w:val="right" w:pos="9638"/>
      </w:tabs>
    </w:pPr>
  </w:style>
  <w:style w:type="character" w:customStyle="1" w:styleId="YltunnisteChar">
    <w:name w:val="Ylätunniste Char"/>
    <w:link w:val="Yltunniste"/>
    <w:rsid w:val="00986DBC"/>
    <w:rPr>
      <w:sz w:val="24"/>
      <w:szCs w:val="24"/>
      <w:lang w:val="fi-FI" w:eastAsia="fi-FI" w:bidi="ar-SA"/>
    </w:rPr>
  </w:style>
  <w:style w:type="paragraph" w:styleId="Alatunniste">
    <w:name w:val="footer"/>
    <w:basedOn w:val="Normaali"/>
    <w:link w:val="AlatunnisteChar"/>
    <w:rsid w:val="005E424E"/>
    <w:pPr>
      <w:tabs>
        <w:tab w:val="center" w:pos="4819"/>
        <w:tab w:val="right" w:pos="9638"/>
      </w:tabs>
    </w:pPr>
    <w:rPr>
      <w:lang w:val="x-none" w:eastAsia="x-none"/>
    </w:rPr>
  </w:style>
  <w:style w:type="character" w:customStyle="1" w:styleId="AlatunnisteChar">
    <w:name w:val="Alatunniste Char"/>
    <w:link w:val="Alatunniste"/>
    <w:rsid w:val="003B6CB1"/>
    <w:rPr>
      <w:sz w:val="24"/>
      <w:szCs w:val="24"/>
    </w:rPr>
  </w:style>
  <w:style w:type="paragraph" w:styleId="Seliteteksti">
    <w:name w:val="Balloon Text"/>
    <w:basedOn w:val="Normaali"/>
    <w:link w:val="SelitetekstiChar"/>
    <w:uiPriority w:val="99"/>
    <w:semiHidden/>
    <w:rsid w:val="00476853"/>
    <w:rPr>
      <w:rFonts w:ascii="Tahoma" w:hAnsi="Tahoma"/>
      <w:sz w:val="16"/>
      <w:szCs w:val="16"/>
      <w:lang w:val="x-none" w:eastAsia="x-none"/>
    </w:rPr>
  </w:style>
  <w:style w:type="character" w:customStyle="1" w:styleId="SelitetekstiChar">
    <w:name w:val="Seliteteksti Char"/>
    <w:link w:val="Seliteteksti"/>
    <w:uiPriority w:val="99"/>
    <w:semiHidden/>
    <w:locked/>
    <w:rsid w:val="003A5629"/>
    <w:rPr>
      <w:rFonts w:ascii="Tahoma" w:hAnsi="Tahoma" w:cs="Tahoma"/>
      <w:sz w:val="16"/>
      <w:szCs w:val="16"/>
    </w:rPr>
  </w:style>
  <w:style w:type="paragraph" w:styleId="Vaintekstin">
    <w:name w:val="Plain Text"/>
    <w:basedOn w:val="Normaali"/>
    <w:link w:val="VaintekstinChar"/>
    <w:rsid w:val="002D4B9F"/>
    <w:rPr>
      <w:rFonts w:ascii="Consolas" w:hAnsi="Consolas"/>
      <w:sz w:val="21"/>
      <w:szCs w:val="21"/>
      <w:lang w:val="en-US" w:eastAsia="en-US"/>
    </w:rPr>
  </w:style>
  <w:style w:type="character" w:customStyle="1" w:styleId="VaintekstinChar">
    <w:name w:val="Vain tekstinä Char"/>
    <w:link w:val="Vaintekstin"/>
    <w:locked/>
    <w:rsid w:val="002D4B9F"/>
    <w:rPr>
      <w:rFonts w:ascii="Consolas" w:hAnsi="Consolas"/>
      <w:sz w:val="21"/>
      <w:szCs w:val="21"/>
      <w:lang w:val="en-US" w:eastAsia="en-US" w:bidi="ar-SA"/>
    </w:rPr>
  </w:style>
  <w:style w:type="character" w:styleId="Hyperlinkki">
    <w:name w:val="Hyperlink"/>
    <w:rsid w:val="005561E2"/>
    <w:rPr>
      <w:color w:val="0000FF"/>
      <w:u w:val="single"/>
    </w:rPr>
  </w:style>
  <w:style w:type="character" w:customStyle="1" w:styleId="Kappaleenoletuskirjasin1">
    <w:name w:val="Kappaleen oletuskirjasin1"/>
    <w:uiPriority w:val="1"/>
    <w:unhideWhenUsed/>
    <w:rsid w:val="0091190E"/>
  </w:style>
  <w:style w:type="paragraph" w:customStyle="1" w:styleId="Normaaliruudukko1-korostus21">
    <w:name w:val="Normaali ruudukko 1 - korostus 21"/>
    <w:basedOn w:val="Normaali"/>
    <w:uiPriority w:val="34"/>
    <w:qFormat/>
    <w:rsid w:val="00F70F68"/>
    <w:pPr>
      <w:ind w:left="720"/>
      <w:contextualSpacing/>
    </w:pPr>
    <w:rPr>
      <w:rFonts w:ascii="Cambria" w:hAnsi="Cambria"/>
    </w:rPr>
  </w:style>
  <w:style w:type="character" w:customStyle="1" w:styleId="Loppuviitteenteksti1">
    <w:name w:val="Loppuviitteen teksti1"/>
    <w:uiPriority w:val="1"/>
    <w:semiHidden/>
    <w:unhideWhenUsed/>
    <w:rsid w:val="003A5629"/>
  </w:style>
  <w:style w:type="character" w:styleId="Kommentinviite">
    <w:name w:val="annotation reference"/>
    <w:uiPriority w:val="99"/>
    <w:unhideWhenUsed/>
    <w:rsid w:val="003A5629"/>
    <w:rPr>
      <w:rFonts w:cs="Times New Roman"/>
      <w:sz w:val="16"/>
      <w:szCs w:val="16"/>
    </w:rPr>
  </w:style>
  <w:style w:type="paragraph" w:styleId="Kommentinteksti">
    <w:name w:val="annotation text"/>
    <w:basedOn w:val="Normaali"/>
    <w:link w:val="KommentintekstiChar"/>
    <w:uiPriority w:val="99"/>
    <w:unhideWhenUsed/>
    <w:rsid w:val="003A5629"/>
    <w:rPr>
      <w:rFonts w:ascii="Cambria" w:hAnsi="Cambria"/>
      <w:sz w:val="20"/>
      <w:szCs w:val="20"/>
      <w:lang w:val="x-none" w:eastAsia="x-none"/>
    </w:rPr>
  </w:style>
  <w:style w:type="character" w:customStyle="1" w:styleId="KommentintekstiChar">
    <w:name w:val="Kommentin teksti Char"/>
    <w:link w:val="Kommentinteksti"/>
    <w:uiPriority w:val="99"/>
    <w:rsid w:val="003A5629"/>
    <w:rPr>
      <w:rFonts w:ascii="Cambria" w:eastAsia="Times New Roman" w:hAnsi="Cambria"/>
    </w:rPr>
  </w:style>
  <w:style w:type="paragraph" w:styleId="Kommentinotsikko">
    <w:name w:val="annotation subject"/>
    <w:basedOn w:val="Kommentinteksti"/>
    <w:next w:val="Kommentinteksti"/>
    <w:link w:val="KommentinotsikkoChar"/>
    <w:uiPriority w:val="99"/>
    <w:unhideWhenUsed/>
    <w:rsid w:val="003A5629"/>
    <w:rPr>
      <w:b/>
      <w:bCs/>
    </w:rPr>
  </w:style>
  <w:style w:type="character" w:customStyle="1" w:styleId="KommentinotsikkoChar">
    <w:name w:val="Kommentin otsikko Char"/>
    <w:link w:val="Kommentinotsikko"/>
    <w:uiPriority w:val="99"/>
    <w:rsid w:val="003A5629"/>
    <w:rPr>
      <w:rFonts w:ascii="Cambria" w:eastAsia="Times New Roman" w:hAnsi="Cambria"/>
      <w:b/>
      <w:bCs/>
    </w:rPr>
  </w:style>
  <w:style w:type="paragraph" w:styleId="Alaviitteenteksti">
    <w:name w:val="footnote text"/>
    <w:basedOn w:val="Normaali"/>
    <w:link w:val="AlaviitteentekstiChar"/>
    <w:uiPriority w:val="99"/>
    <w:unhideWhenUsed/>
    <w:rsid w:val="003A5629"/>
    <w:rPr>
      <w:rFonts w:ascii="Cambria" w:hAnsi="Cambria"/>
      <w:sz w:val="20"/>
      <w:szCs w:val="20"/>
      <w:lang w:val="x-none" w:eastAsia="x-none"/>
    </w:rPr>
  </w:style>
  <w:style w:type="character" w:customStyle="1" w:styleId="AlaviitteentekstiChar">
    <w:name w:val="Alaviitteen teksti Char"/>
    <w:link w:val="Alaviitteenteksti"/>
    <w:uiPriority w:val="99"/>
    <w:rsid w:val="003A5629"/>
    <w:rPr>
      <w:rFonts w:ascii="Cambria" w:eastAsia="Times New Roman" w:hAnsi="Cambria"/>
    </w:rPr>
  </w:style>
  <w:style w:type="character" w:styleId="Alaviitteenviite">
    <w:name w:val="footnote reference"/>
    <w:uiPriority w:val="99"/>
    <w:unhideWhenUsed/>
    <w:rsid w:val="003A5629"/>
    <w:rPr>
      <w:rFonts w:cs="Times New Roman"/>
      <w:vertAlign w:val="superscript"/>
    </w:rPr>
  </w:style>
  <w:style w:type="paragraph" w:styleId="NormaaliWWW">
    <w:name w:val="Normal (Web)"/>
    <w:basedOn w:val="Normaali"/>
    <w:uiPriority w:val="99"/>
    <w:rsid w:val="00F32A82"/>
    <w:pPr>
      <w:spacing w:beforeLines="1" w:afterLines="1"/>
    </w:pPr>
    <w:rPr>
      <w:rFonts w:ascii="Times" w:hAnsi="Times"/>
      <w:sz w:val="20"/>
      <w:szCs w:val="20"/>
    </w:rPr>
  </w:style>
  <w:style w:type="paragraph" w:customStyle="1" w:styleId="Normaaliruudukko21">
    <w:name w:val="Normaali ruudukko 21"/>
    <w:uiPriority w:val="1"/>
    <w:qFormat/>
    <w:rsid w:val="00A42735"/>
    <w:rPr>
      <w:rFonts w:ascii="Calibri" w:eastAsia="Calibri" w:hAnsi="Calibri"/>
      <w:sz w:val="22"/>
      <w:szCs w:val="22"/>
      <w:lang w:eastAsia="en-US"/>
    </w:rPr>
  </w:style>
  <w:style w:type="paragraph" w:styleId="Otsikko">
    <w:name w:val="Title"/>
    <w:basedOn w:val="Normaali"/>
    <w:link w:val="OtsikkoChar"/>
    <w:qFormat/>
    <w:rsid w:val="003B6CB1"/>
    <w:pPr>
      <w:spacing w:before="240" w:after="60"/>
      <w:jc w:val="center"/>
      <w:outlineLvl w:val="0"/>
    </w:pPr>
    <w:rPr>
      <w:rFonts w:ascii="Arial" w:hAnsi="Arial"/>
      <w:b/>
      <w:bCs/>
      <w:kern w:val="28"/>
      <w:sz w:val="32"/>
      <w:szCs w:val="32"/>
      <w:lang w:val="x-none" w:eastAsia="x-none"/>
    </w:rPr>
  </w:style>
  <w:style w:type="character" w:customStyle="1" w:styleId="OtsikkoChar">
    <w:name w:val="Otsikko Char"/>
    <w:link w:val="Otsikko"/>
    <w:rsid w:val="003B6CB1"/>
    <w:rPr>
      <w:rFonts w:ascii="Arial" w:hAnsi="Arial" w:cs="Arial"/>
      <w:b/>
      <w:bCs/>
      <w:kern w:val="28"/>
      <w:sz w:val="32"/>
      <w:szCs w:val="32"/>
    </w:rPr>
  </w:style>
  <w:style w:type="paragraph" w:styleId="Sisluet1">
    <w:name w:val="toc 1"/>
    <w:basedOn w:val="Normaali"/>
    <w:next w:val="Normaali"/>
    <w:autoRedefine/>
    <w:uiPriority w:val="39"/>
    <w:rsid w:val="003B6CB1"/>
  </w:style>
  <w:style w:type="paragraph" w:styleId="Sisluet2">
    <w:name w:val="toc 2"/>
    <w:basedOn w:val="Normaali"/>
    <w:next w:val="Normaali"/>
    <w:autoRedefine/>
    <w:uiPriority w:val="39"/>
    <w:rsid w:val="003B6CB1"/>
    <w:pPr>
      <w:ind w:left="240"/>
    </w:pPr>
  </w:style>
  <w:style w:type="paragraph" w:styleId="Sisluet3">
    <w:name w:val="toc 3"/>
    <w:basedOn w:val="Normaali"/>
    <w:next w:val="Normaali"/>
    <w:autoRedefine/>
    <w:uiPriority w:val="39"/>
    <w:rsid w:val="003B6CB1"/>
    <w:pPr>
      <w:ind w:left="480"/>
    </w:pPr>
  </w:style>
  <w:style w:type="paragraph" w:styleId="Leipteksti">
    <w:name w:val="Body Text"/>
    <w:basedOn w:val="Normaali"/>
    <w:link w:val="LeiptekstiChar"/>
    <w:uiPriority w:val="1"/>
    <w:qFormat/>
    <w:rsid w:val="009563C3"/>
    <w:pPr>
      <w:widowControl w:val="0"/>
      <w:ind w:left="2028" w:hanging="15"/>
    </w:pPr>
    <w:rPr>
      <w:rFonts w:ascii="Arial" w:eastAsia="Arial" w:hAnsi="Arial"/>
      <w:sz w:val="20"/>
      <w:szCs w:val="20"/>
      <w:lang w:val="en-US" w:eastAsia="en-US"/>
    </w:rPr>
  </w:style>
  <w:style w:type="character" w:customStyle="1" w:styleId="LeiptekstiChar">
    <w:name w:val="Leipäteksti Char"/>
    <w:link w:val="Leipteksti"/>
    <w:uiPriority w:val="1"/>
    <w:rsid w:val="009563C3"/>
    <w:rPr>
      <w:rFonts w:ascii="Arial" w:eastAsia="Arial" w:hAnsi="Arial" w:cs="Times New Roman"/>
      <w:lang w:val="en-US" w:eastAsia="en-US"/>
    </w:rPr>
  </w:style>
  <w:style w:type="character" w:customStyle="1" w:styleId="apple-tab-span">
    <w:name w:val="apple-tab-span"/>
    <w:basedOn w:val="Kappaleenoletusfontti"/>
    <w:rsid w:val="00CC4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802691">
      <w:bodyDiv w:val="1"/>
      <w:marLeft w:val="0"/>
      <w:marRight w:val="0"/>
      <w:marTop w:val="0"/>
      <w:marBottom w:val="0"/>
      <w:divBdr>
        <w:top w:val="none" w:sz="0" w:space="0" w:color="auto"/>
        <w:left w:val="none" w:sz="0" w:space="0" w:color="auto"/>
        <w:bottom w:val="none" w:sz="0" w:space="0" w:color="auto"/>
        <w:right w:val="none" w:sz="0" w:space="0" w:color="auto"/>
      </w:divBdr>
    </w:div>
    <w:div w:id="944964449">
      <w:bodyDiv w:val="1"/>
      <w:marLeft w:val="0"/>
      <w:marRight w:val="0"/>
      <w:marTop w:val="0"/>
      <w:marBottom w:val="0"/>
      <w:divBdr>
        <w:top w:val="none" w:sz="0" w:space="0" w:color="auto"/>
        <w:left w:val="none" w:sz="0" w:space="0" w:color="auto"/>
        <w:bottom w:val="none" w:sz="0" w:space="0" w:color="auto"/>
        <w:right w:val="none" w:sz="0" w:space="0" w:color="auto"/>
      </w:divBdr>
      <w:divsChild>
        <w:div w:id="2046250388">
          <w:marLeft w:val="0"/>
          <w:marRight w:val="0"/>
          <w:marTop w:val="0"/>
          <w:marBottom w:val="0"/>
          <w:divBdr>
            <w:top w:val="none" w:sz="0" w:space="0" w:color="auto"/>
            <w:left w:val="none" w:sz="0" w:space="0" w:color="auto"/>
            <w:bottom w:val="none" w:sz="0" w:space="0" w:color="auto"/>
            <w:right w:val="none" w:sz="0" w:space="0" w:color="auto"/>
          </w:divBdr>
          <w:divsChild>
            <w:div w:id="1914195396">
              <w:marLeft w:val="0"/>
              <w:marRight w:val="0"/>
              <w:marTop w:val="0"/>
              <w:marBottom w:val="0"/>
              <w:divBdr>
                <w:top w:val="none" w:sz="0" w:space="0" w:color="auto"/>
                <w:left w:val="none" w:sz="0" w:space="0" w:color="auto"/>
                <w:bottom w:val="none" w:sz="0" w:space="0" w:color="auto"/>
                <w:right w:val="none" w:sz="0" w:space="0" w:color="auto"/>
              </w:divBdr>
              <w:divsChild>
                <w:div w:id="548416441">
                  <w:marLeft w:val="2928"/>
                  <w:marRight w:val="0"/>
                  <w:marTop w:val="720"/>
                  <w:marBottom w:val="0"/>
                  <w:divBdr>
                    <w:top w:val="none" w:sz="0" w:space="0" w:color="auto"/>
                    <w:left w:val="none" w:sz="0" w:space="0" w:color="auto"/>
                    <w:bottom w:val="none" w:sz="0" w:space="0" w:color="auto"/>
                    <w:right w:val="none" w:sz="0" w:space="0" w:color="auto"/>
                  </w:divBdr>
                  <w:divsChild>
                    <w:div w:id="3828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541840">
      <w:bodyDiv w:val="1"/>
      <w:marLeft w:val="0"/>
      <w:marRight w:val="0"/>
      <w:marTop w:val="0"/>
      <w:marBottom w:val="0"/>
      <w:divBdr>
        <w:top w:val="none" w:sz="0" w:space="0" w:color="auto"/>
        <w:left w:val="none" w:sz="0" w:space="0" w:color="auto"/>
        <w:bottom w:val="none" w:sz="0" w:space="0" w:color="auto"/>
        <w:right w:val="none" w:sz="0" w:space="0" w:color="auto"/>
      </w:divBdr>
      <w:divsChild>
        <w:div w:id="1760371269">
          <w:marLeft w:val="0"/>
          <w:marRight w:val="0"/>
          <w:marTop w:val="0"/>
          <w:marBottom w:val="0"/>
          <w:divBdr>
            <w:top w:val="none" w:sz="0" w:space="0" w:color="auto"/>
            <w:left w:val="none" w:sz="0" w:space="0" w:color="auto"/>
            <w:bottom w:val="none" w:sz="0" w:space="0" w:color="auto"/>
            <w:right w:val="none" w:sz="0" w:space="0" w:color="auto"/>
          </w:divBdr>
          <w:divsChild>
            <w:div w:id="394818831">
              <w:marLeft w:val="0"/>
              <w:marRight w:val="0"/>
              <w:marTop w:val="0"/>
              <w:marBottom w:val="0"/>
              <w:divBdr>
                <w:top w:val="none" w:sz="0" w:space="0" w:color="auto"/>
                <w:left w:val="none" w:sz="0" w:space="0" w:color="auto"/>
                <w:bottom w:val="none" w:sz="0" w:space="0" w:color="auto"/>
                <w:right w:val="none" w:sz="0" w:space="0" w:color="auto"/>
              </w:divBdr>
              <w:divsChild>
                <w:div w:id="1919242660">
                  <w:marLeft w:val="0"/>
                  <w:marRight w:val="0"/>
                  <w:marTop w:val="0"/>
                  <w:marBottom w:val="0"/>
                  <w:divBdr>
                    <w:top w:val="none" w:sz="0" w:space="0" w:color="auto"/>
                    <w:left w:val="none" w:sz="0" w:space="0" w:color="auto"/>
                    <w:bottom w:val="none" w:sz="0" w:space="0" w:color="auto"/>
                    <w:right w:val="none" w:sz="0" w:space="0" w:color="auto"/>
                  </w:divBdr>
                  <w:divsChild>
                    <w:div w:id="14478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72012">
      <w:bodyDiv w:val="1"/>
      <w:marLeft w:val="0"/>
      <w:marRight w:val="0"/>
      <w:marTop w:val="0"/>
      <w:marBottom w:val="0"/>
      <w:divBdr>
        <w:top w:val="none" w:sz="0" w:space="0" w:color="auto"/>
        <w:left w:val="none" w:sz="0" w:space="0" w:color="auto"/>
        <w:bottom w:val="none" w:sz="0" w:space="0" w:color="auto"/>
        <w:right w:val="none" w:sz="0" w:space="0" w:color="auto"/>
      </w:divBdr>
    </w:div>
    <w:div w:id="1842311356">
      <w:bodyDiv w:val="1"/>
      <w:marLeft w:val="0"/>
      <w:marRight w:val="0"/>
      <w:marTop w:val="0"/>
      <w:marBottom w:val="0"/>
      <w:divBdr>
        <w:top w:val="none" w:sz="0" w:space="0" w:color="auto"/>
        <w:left w:val="none" w:sz="0" w:space="0" w:color="auto"/>
        <w:bottom w:val="none" w:sz="0" w:space="0" w:color="auto"/>
        <w:right w:val="none" w:sz="0" w:space="0" w:color="auto"/>
      </w:divBdr>
    </w:div>
    <w:div w:id="1953902421">
      <w:bodyDiv w:val="1"/>
      <w:marLeft w:val="0"/>
      <w:marRight w:val="0"/>
      <w:marTop w:val="0"/>
      <w:marBottom w:val="0"/>
      <w:divBdr>
        <w:top w:val="none" w:sz="0" w:space="0" w:color="auto"/>
        <w:left w:val="none" w:sz="0" w:space="0" w:color="auto"/>
        <w:bottom w:val="none" w:sz="0" w:space="0" w:color="auto"/>
        <w:right w:val="none" w:sz="0" w:space="0" w:color="auto"/>
      </w:divBdr>
    </w:div>
    <w:div w:id="213493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556</Words>
  <Characters>5439</Characters>
  <Application>Microsoft Office Word</Application>
  <DocSecurity>0</DocSecurity>
  <Lines>45</Lines>
  <Paragraphs>11</Paragraphs>
  <ScaleCrop>false</ScaleCrop>
  <HeadingPairs>
    <vt:vector size="2" baseType="variant">
      <vt:variant>
        <vt:lpstr>Otsikko</vt:lpstr>
      </vt:variant>
      <vt:variant>
        <vt:i4>1</vt:i4>
      </vt:variant>
    </vt:vector>
  </HeadingPairs>
  <TitlesOfParts>
    <vt:vector size="1" baseType="lpstr">
      <vt:lpstr>Lorem ipsum</vt:lpstr>
    </vt:vector>
  </TitlesOfParts>
  <Company>Arffman Consulting Oy</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dc:title>
  <dc:subject/>
  <dc:creator>aleksi</dc:creator>
  <cp:keywords/>
  <cp:lastModifiedBy>Kai Hyttinen</cp:lastModifiedBy>
  <cp:revision>2</cp:revision>
  <cp:lastPrinted>2016-04-19T13:09:00Z</cp:lastPrinted>
  <dcterms:created xsi:type="dcterms:W3CDTF">2018-04-05T07:59:00Z</dcterms:created>
  <dcterms:modified xsi:type="dcterms:W3CDTF">2018-04-05T07:59:00Z</dcterms:modified>
</cp:coreProperties>
</file>