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p>
        </w:tc>
        <w:tc>
          <w:tcPr>
            <w:tcW w:w="2617" w:type="dxa"/>
            <w:tcBorders>
              <w:top w:val="nil"/>
              <w:left w:val="nil"/>
              <w:bottom w:val="nil"/>
              <w:right w:val="nil"/>
            </w:tcBorders>
          </w:tcPr>
          <w:p w:rsidR="00916620" w:rsidRPr="00966B06" w:rsidRDefault="00A60A81" w:rsidP="007A598C">
            <w:pPr>
              <w:pStyle w:val="Normaali9pt"/>
              <w:rPr>
                <w:b/>
              </w:rPr>
            </w:pPr>
            <w:r>
              <w:rPr>
                <w:b/>
              </w:rPr>
              <w:t>Päätös</w:t>
            </w:r>
          </w:p>
        </w:tc>
        <w:tc>
          <w:tcPr>
            <w:tcW w:w="2565" w:type="dxa"/>
            <w:tcBorders>
              <w:top w:val="nil"/>
              <w:left w:val="nil"/>
              <w:bottom w:val="nil"/>
              <w:right w:val="nil"/>
            </w:tcBorders>
          </w:tcPr>
          <w:p w:rsidR="00916620" w:rsidRPr="00966B06" w:rsidRDefault="00D10B98" w:rsidP="002D334D">
            <w:pPr>
              <w:pStyle w:val="Normaali9pt"/>
            </w:pPr>
            <w:r>
              <w:t>LVM/600/05/2019</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BC655B" w:rsidP="00D10B98">
            <w:pPr>
              <w:pStyle w:val="Normaali9pt"/>
            </w:pPr>
            <w:r>
              <w:t>24</w:t>
            </w:r>
            <w:r w:rsidR="00E87A4F">
              <w:t>.</w:t>
            </w:r>
            <w:r w:rsidR="00D10B98">
              <w:t>4</w:t>
            </w:r>
            <w:r w:rsidR="00A60A81">
              <w:t>.2019</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Default="00FE355C" w:rsidP="002D334D">
            <w:pPr>
              <w:pStyle w:val="Normaali9pt"/>
            </w:pPr>
          </w:p>
          <w:p w:rsidR="00A60A81" w:rsidRDefault="00A60A81" w:rsidP="002D334D">
            <w:pPr>
              <w:pStyle w:val="Normaali9pt"/>
            </w:pPr>
          </w:p>
          <w:p w:rsidR="00A60A81" w:rsidRDefault="00A60A81" w:rsidP="002D334D">
            <w:pPr>
              <w:pStyle w:val="Normaali9pt"/>
            </w:pPr>
          </w:p>
          <w:p w:rsidR="00A60A81" w:rsidRDefault="00A60A81" w:rsidP="002D334D">
            <w:pPr>
              <w:pStyle w:val="Normaali9pt"/>
            </w:pPr>
          </w:p>
          <w:p w:rsidR="00A60A81" w:rsidRPr="00966B06" w:rsidRDefault="00A60A81"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bl>
    <w:p w:rsidR="000E60B6" w:rsidRPr="00966B06" w:rsidRDefault="000E60B6" w:rsidP="009F18EF">
      <w:pPr>
        <w:sectPr w:rsidR="000E60B6" w:rsidRPr="00966B06" w:rsidSect="00F916C2">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p w:rsidR="00A60A81" w:rsidRDefault="00A60A81" w:rsidP="005C7446">
      <w:pPr>
        <w:pStyle w:val="Otsikko"/>
      </w:pPr>
      <w:bookmarkStart w:id="0" w:name="tweb_doc_title"/>
    </w:p>
    <w:p w:rsidR="00A60A81" w:rsidRDefault="00A60A81" w:rsidP="005C7446">
      <w:pPr>
        <w:pStyle w:val="Otsikko"/>
      </w:pPr>
    </w:p>
    <w:p w:rsidR="00A60A81" w:rsidRDefault="00A60A81" w:rsidP="005C7446">
      <w:pPr>
        <w:pStyle w:val="Otsikko"/>
      </w:pPr>
    </w:p>
    <w:p w:rsidR="009F18EF" w:rsidRDefault="00A60A81" w:rsidP="005C7446">
      <w:pPr>
        <w:pStyle w:val="Otsikko"/>
      </w:pPr>
      <w:r w:rsidRPr="00A60A81">
        <w:t xml:space="preserve">Jakeluinfradirektiivin seurantatyöryhmä – asettamispäätös </w:t>
      </w:r>
      <w:bookmarkEnd w:id="0"/>
    </w:p>
    <w:p w:rsidR="00A60A81" w:rsidRPr="00A60A81" w:rsidRDefault="00A60A81" w:rsidP="001F35BE">
      <w:pPr>
        <w:pStyle w:val="Leipteksti"/>
        <w:ind w:left="0"/>
      </w:pPr>
    </w:p>
    <w:p w:rsid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u w:val="single"/>
        </w:rPr>
      </w:pPr>
      <w:r w:rsidRPr="00A60A81">
        <w:rPr>
          <w:rFonts w:asciiTheme="minorHAnsi" w:eastAsia="Times New Roman" w:hAnsiTheme="minorHAnsi" w:cs="Times New Roman"/>
          <w:b w:val="0"/>
          <w:kern w:val="0"/>
          <w:szCs w:val="20"/>
          <w:u w:val="single"/>
        </w:rPr>
        <w:t>Asettaminen</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Liikenne- ja viestintäministeriö on tänään asettanut työryhmän EU:n jakeluinfradirektiivin (2014/94/EU) mukaisen kansallisen suunnitelman seurannan toteuttamiseksi Suomessa.</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u w:val="single"/>
        </w:rPr>
      </w:pPr>
      <w:r w:rsidRPr="00A60A81">
        <w:rPr>
          <w:rFonts w:asciiTheme="minorHAnsi" w:eastAsia="Times New Roman" w:hAnsiTheme="minorHAnsi" w:cs="Times New Roman"/>
          <w:b w:val="0"/>
          <w:kern w:val="0"/>
          <w:szCs w:val="20"/>
          <w:u w:val="single"/>
        </w:rPr>
        <w:t xml:space="preserve">Toimikausi </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BC655B" w:rsidP="00A60A81">
      <w:pPr>
        <w:pStyle w:val="Otsikko"/>
        <w:rPr>
          <w:rFonts w:asciiTheme="minorHAnsi" w:eastAsia="Times New Roman" w:hAnsiTheme="minorHAnsi" w:cs="Times New Roman"/>
          <w:b w:val="0"/>
          <w:kern w:val="0"/>
          <w:szCs w:val="20"/>
        </w:rPr>
      </w:pPr>
      <w:r>
        <w:rPr>
          <w:rFonts w:asciiTheme="minorHAnsi" w:eastAsia="Times New Roman" w:hAnsiTheme="minorHAnsi" w:cs="Times New Roman"/>
          <w:b w:val="0"/>
          <w:kern w:val="0"/>
          <w:szCs w:val="20"/>
        </w:rPr>
        <w:t>24</w:t>
      </w:r>
      <w:r w:rsidR="00371CF8">
        <w:rPr>
          <w:rFonts w:asciiTheme="minorHAnsi" w:eastAsia="Times New Roman" w:hAnsiTheme="minorHAnsi" w:cs="Times New Roman"/>
          <w:b w:val="0"/>
          <w:kern w:val="0"/>
          <w:szCs w:val="20"/>
        </w:rPr>
        <w:t>.</w:t>
      </w:r>
      <w:r w:rsidR="00D10B98">
        <w:rPr>
          <w:rFonts w:asciiTheme="minorHAnsi" w:eastAsia="Times New Roman" w:hAnsiTheme="minorHAnsi" w:cs="Times New Roman"/>
          <w:b w:val="0"/>
          <w:kern w:val="0"/>
          <w:szCs w:val="20"/>
        </w:rPr>
        <w:t>4</w:t>
      </w:r>
      <w:r w:rsidR="00371CF8">
        <w:rPr>
          <w:rFonts w:asciiTheme="minorHAnsi" w:eastAsia="Times New Roman" w:hAnsiTheme="minorHAnsi" w:cs="Times New Roman"/>
          <w:b w:val="0"/>
          <w:kern w:val="0"/>
          <w:szCs w:val="20"/>
        </w:rPr>
        <w:t>.2019 – 31.12</w:t>
      </w:r>
      <w:r w:rsidR="00A60A81" w:rsidRPr="00A60A81">
        <w:rPr>
          <w:rFonts w:asciiTheme="minorHAnsi" w:eastAsia="Times New Roman" w:hAnsiTheme="minorHAnsi" w:cs="Times New Roman"/>
          <w:b w:val="0"/>
          <w:kern w:val="0"/>
          <w:szCs w:val="20"/>
        </w:rPr>
        <w:t>.2019</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u w:val="single"/>
        </w:rPr>
      </w:pPr>
      <w:r w:rsidRPr="00A60A81">
        <w:rPr>
          <w:rFonts w:asciiTheme="minorHAnsi" w:eastAsia="Times New Roman" w:hAnsiTheme="minorHAnsi" w:cs="Times New Roman"/>
          <w:b w:val="0"/>
          <w:kern w:val="0"/>
          <w:szCs w:val="20"/>
          <w:u w:val="single"/>
        </w:rPr>
        <w:t>Tausta</w:t>
      </w:r>
      <w:bookmarkStart w:id="1" w:name="_GoBack"/>
      <w:bookmarkEnd w:id="1"/>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 xml:space="preserve">EU:n direktiivi 2014/94/EU liikenteen vaihtoehtoisten polttoaineiden infrastruktuurin käyttöönotosta (ns. jakeluinfradirektiivi) tuli voimaan lokakuussa 2014. Direktiivi asetti jäsenmaille velvoitteen laatia marraskuuhun 2016 mennessä kansallinen toimintakehys liikenteen vaihtoehtoisten polttoaineiden markkinoiden kehittämiseksi ja asiaan liittyvän infrastruktuurin käyttöönottamiseksi. Kansallisissa toimintakehyksissä tuli esittää jakelun järjestämistä koskevat tavoitteet sekä toimenpiteet, joilla tavoitteet saavutetaan. Suomi sai suunnitelmansa valmiiksi marraskuussa 2016 ja se toimitettiin komissiolle vuoden 2017 alussa. </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Direktiivin mukaan kunkin jäsenvaltion tulee kerran kolmessa vuodessa toimittaa komissiolle seurantaraportti kansallisen jakeluinfrasuunnitelmansa toimeenpanosta. Ensimmäinen seurantaraportti tulee toimittaa komissiolle viimeistään 18. päivänä marraskuuta 2019.</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u w:val="single"/>
        </w:rPr>
      </w:pPr>
      <w:r w:rsidRPr="00A60A81">
        <w:rPr>
          <w:rFonts w:asciiTheme="minorHAnsi" w:eastAsia="Times New Roman" w:hAnsiTheme="minorHAnsi" w:cs="Times New Roman"/>
          <w:b w:val="0"/>
          <w:kern w:val="0"/>
          <w:szCs w:val="20"/>
          <w:u w:val="single"/>
        </w:rPr>
        <w:t>Työryhmän tehtävä</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 xml:space="preserve">Työryhmän tehtävänä on laatia Suomen kansallisen jakeluinfrasuunnitelman ensimmäinen seurantaraportti sekä tehdä ehdotus kansallisen suunnitelman mahdollisista päivittämistarpeista. </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Seurantaraportissa tulee jakeluinfradirektiivin mukaan kuvata ainakin seuraavat tiedot:</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B45938">
        <w:rPr>
          <w:rFonts w:asciiTheme="minorHAnsi" w:eastAsia="Times New Roman" w:hAnsiTheme="minorHAnsi" w:cs="Times New Roman"/>
          <w:b w:val="0"/>
          <w:i/>
          <w:kern w:val="0"/>
          <w:szCs w:val="20"/>
        </w:rPr>
        <w:t>1.   Oikeudelliset toimenpiteet.</w:t>
      </w:r>
      <w:r w:rsidRPr="00A60A81">
        <w:rPr>
          <w:rFonts w:asciiTheme="minorHAnsi" w:eastAsia="Times New Roman" w:hAnsiTheme="minorHAnsi" w:cs="Times New Roman"/>
          <w:b w:val="0"/>
          <w:kern w:val="0"/>
          <w:szCs w:val="20"/>
        </w:rPr>
        <w:t xml:space="preserve"> Tiedot lainsäädäntö- tai sääntelytoimenpiteistä taikka hallinnollisista toimenpiteistä, joilla tuetaan vaihtoehtoisten polttoaineiden infrastruktuurin rakentamista, kuten rakennusluvista, pysäköintialueluvista, yritysten ympäristösuorituskyvyn sertifioinnista ja polttoaineiden jakeluasemien toimiluvista.</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B45938">
        <w:rPr>
          <w:rFonts w:asciiTheme="minorHAnsi" w:eastAsia="Times New Roman" w:hAnsiTheme="minorHAnsi" w:cs="Times New Roman"/>
          <w:b w:val="0"/>
          <w:i/>
          <w:kern w:val="0"/>
          <w:szCs w:val="20"/>
        </w:rPr>
        <w:t>2.   Kansallisen toimintakehyksen täytäntöönpanoa tukevat toimenpiteet.</w:t>
      </w:r>
      <w:r w:rsidRPr="00A60A81">
        <w:rPr>
          <w:rFonts w:asciiTheme="minorHAnsi" w:eastAsia="Times New Roman" w:hAnsiTheme="minorHAnsi" w:cs="Times New Roman"/>
          <w:b w:val="0"/>
          <w:kern w:val="0"/>
          <w:szCs w:val="20"/>
        </w:rPr>
        <w:t xml:space="preserve"> Suorat kannustimet, joilla edistetään vaihtoehtoisia polttoaineita käyttävien kulkuneuvojen hankkimista tai infrastruktuurin </w:t>
      </w:r>
      <w:r w:rsidRPr="00A60A81">
        <w:rPr>
          <w:rFonts w:asciiTheme="minorHAnsi" w:eastAsia="Times New Roman" w:hAnsiTheme="minorHAnsi" w:cs="Times New Roman"/>
          <w:b w:val="0"/>
          <w:kern w:val="0"/>
          <w:szCs w:val="20"/>
        </w:rPr>
        <w:lastRenderedPageBreak/>
        <w:t xml:space="preserve">rakentamista; verokannustimet vaihtoehtoisia polttoaineita käyttävien kulkuneuvojen ja asiaan liittyvän infrastruktuurin edistämiseksi; julkisten hankintojen, myös yhteishankintojen, käyttö vaihtoehtoisten polttoaineiden tukemiseksi; kysyntäpuolelle suunnatut muut kuin taloudelliset kannustimet, esimerkiksi erikoiskohteluun perustuva pääsy rajoitetuille alueille, pysäköintijärjestelyt ja tietylle käyttäjäryhmälle varatut ajokaistat; uusiutuvan lentopetrolin tankkauspisteiden tarve TEN-T-ydinverkon lentoasemilla; tekniset ja hallinnolliset menettelyt ja lainsäädäntö luvan antamiseksi vaihtoehtoisten polttoaineiden jakelulle, jotta helpotettaisiin luvanmyöntämisprosessia. </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B45938">
        <w:rPr>
          <w:rFonts w:asciiTheme="minorHAnsi" w:eastAsia="Times New Roman" w:hAnsiTheme="minorHAnsi" w:cs="Times New Roman"/>
          <w:b w:val="0"/>
          <w:i/>
          <w:kern w:val="0"/>
          <w:szCs w:val="20"/>
        </w:rPr>
        <w:t>3.   Käyttöönoton ja tuotannon tukeminen.</w:t>
      </w:r>
      <w:r w:rsidRPr="00A60A81">
        <w:rPr>
          <w:rFonts w:asciiTheme="minorHAnsi" w:eastAsia="Times New Roman" w:hAnsiTheme="minorHAnsi" w:cs="Times New Roman"/>
          <w:b w:val="0"/>
          <w:kern w:val="0"/>
          <w:szCs w:val="20"/>
        </w:rPr>
        <w:t xml:space="preserve"> Vuotuinen julkinen määräraha, jolla tuetaan vaihtoehtoisten polttoaineiden infrastruktuurin käyttöönottoa, eriteltynä vaihtoehtoisten polttoaineiden mukaisesti ja liikennemuodoittain (maantie-, rautatie-, vesi- ja lentoliikenne); vuotuinen julkinen määräraha, jolla tuetaan vaihtoehtoisiin polttoaineisiin liittyvien teknologioiden tuotantolaitoksia, eriteltynä vaihtoehtoisten polttoaineiden mukaisesti ja liikennemuodoittain; mahdolliset erityistarpeet vaihtoehtoisten polttoaineiden infrastruktuurin käyttöönoton alkuvaiheessa.</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B45938">
        <w:rPr>
          <w:rFonts w:asciiTheme="minorHAnsi" w:eastAsia="Times New Roman" w:hAnsiTheme="minorHAnsi" w:cs="Times New Roman"/>
          <w:b w:val="0"/>
          <w:i/>
          <w:kern w:val="0"/>
          <w:szCs w:val="20"/>
        </w:rPr>
        <w:t>4.   Tutkimus, teknologian kehittäminen ja demonstrointi.</w:t>
      </w:r>
      <w:r w:rsidRPr="00A60A81">
        <w:rPr>
          <w:rFonts w:asciiTheme="minorHAnsi" w:eastAsia="Times New Roman" w:hAnsiTheme="minorHAnsi" w:cs="Times New Roman"/>
          <w:b w:val="0"/>
          <w:kern w:val="0"/>
          <w:szCs w:val="20"/>
        </w:rPr>
        <w:t xml:space="preserve"> Vuotuinen julkinen määräraha, jolla tuetaan vaihtoehtoisten polttoaineiden tutkimusta, teknologian kehittämistä ja demonstrointia, eriteltynä polttoaineittain ja liikennemuodoittain.</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B45938">
        <w:rPr>
          <w:rFonts w:asciiTheme="minorHAnsi" w:eastAsia="Times New Roman" w:hAnsiTheme="minorHAnsi" w:cs="Times New Roman"/>
          <w:b w:val="0"/>
          <w:i/>
          <w:kern w:val="0"/>
          <w:szCs w:val="20"/>
        </w:rPr>
        <w:t>5.   Tavoitteet.</w:t>
      </w:r>
      <w:r w:rsidRPr="00A60A81">
        <w:rPr>
          <w:rFonts w:asciiTheme="minorHAnsi" w:eastAsia="Times New Roman" w:hAnsiTheme="minorHAnsi" w:cs="Times New Roman"/>
          <w:b w:val="0"/>
          <w:kern w:val="0"/>
          <w:szCs w:val="20"/>
        </w:rPr>
        <w:t xml:space="preserve"> Arvio vaihtoehtoisia polttoaineita käyttävien ajoneuvojen määrästä vuoteen 2020, vuoteen 2025 ja vuoteen 2030 mennessä; niiden kansallisten tavoitteiden saavuttamisen taso, jotka koskevat vaihtoehtoisten polttoaineiden käyttöönottoa eri liikennemuodoissa (maantie-, rautatie-, vesi- ja lentoliikenne); niiden kansallisten tavoitteiden vuosittaisen saavuttamisen taso, jotka koskevat vaihtoehtoisten polttoaineiden infrastruktuurin käyttöönottoa eri liikennemuodoissa; tiedot menettelyistä, joita on sovellettu suuritehoisten latauspisteiden lataustehokkuuden huomioon ottamiseksi.</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B45938">
        <w:rPr>
          <w:rFonts w:asciiTheme="minorHAnsi" w:eastAsia="Times New Roman" w:hAnsiTheme="minorHAnsi" w:cs="Times New Roman"/>
          <w:b w:val="0"/>
          <w:i/>
          <w:kern w:val="0"/>
          <w:szCs w:val="20"/>
        </w:rPr>
        <w:t>6.   Vaihtoehtoisten polttoaineiden infrastruktuurin kehitys.</w:t>
      </w:r>
      <w:r w:rsidRPr="00A60A81">
        <w:rPr>
          <w:rFonts w:asciiTheme="minorHAnsi" w:eastAsia="Times New Roman" w:hAnsiTheme="minorHAnsi" w:cs="Times New Roman"/>
          <w:b w:val="0"/>
          <w:kern w:val="0"/>
          <w:szCs w:val="20"/>
        </w:rPr>
        <w:t xml:space="preserve"> Tarjonnan (infrastruktuurin lisäkapasiteetti) ja kysynnän (kapasiteetin tosiasiallinen käyttö) muutokset.</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Lisäksi työryhmän tulee seurannan antaman tiedon pohjalta arvioida kansallisessa suunnitelmassa asetettuja tavoitteita ja toimenpiteitä sekä tarpeen vaatiessa tehdä ehdotus suunnitelman päivittämisestä.</w:t>
      </w: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ab/>
      </w:r>
    </w:p>
    <w:p w:rsidR="00A60A81" w:rsidRDefault="00A60A81" w:rsidP="00A60A81">
      <w:pPr>
        <w:pStyle w:val="Otsikko"/>
        <w:rPr>
          <w:rFonts w:asciiTheme="minorHAnsi" w:eastAsia="Times New Roman" w:hAnsiTheme="minorHAnsi" w:cs="Times New Roman"/>
          <w:b w:val="0"/>
          <w:kern w:val="0"/>
          <w:szCs w:val="20"/>
          <w:u w:val="single"/>
        </w:rPr>
      </w:pPr>
    </w:p>
    <w:p w:rsidR="00A60A81" w:rsidRPr="00A60A81" w:rsidRDefault="00A60A81" w:rsidP="00A60A81">
      <w:pPr>
        <w:pStyle w:val="Otsikko"/>
        <w:rPr>
          <w:rFonts w:asciiTheme="minorHAnsi" w:eastAsia="Times New Roman" w:hAnsiTheme="minorHAnsi" w:cs="Times New Roman"/>
          <w:b w:val="0"/>
          <w:kern w:val="0"/>
          <w:szCs w:val="20"/>
          <w:u w:val="single"/>
        </w:rPr>
      </w:pPr>
      <w:r w:rsidRPr="00A60A81">
        <w:rPr>
          <w:rFonts w:asciiTheme="minorHAnsi" w:eastAsia="Times New Roman" w:hAnsiTheme="minorHAnsi" w:cs="Times New Roman"/>
          <w:b w:val="0"/>
          <w:kern w:val="0"/>
          <w:szCs w:val="20"/>
          <w:u w:val="single"/>
        </w:rPr>
        <w:t>Organisointi</w:t>
      </w: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ab/>
      </w: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 xml:space="preserve">Puheenjohtaja: </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ind w:firstLine="1304"/>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Viestintäneuvos, yksikön johtaja Päivi Antikainen, liikenne- ja viestintäministeriö</w:t>
      </w: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ab/>
      </w:r>
      <w:r w:rsidRPr="00A60A81">
        <w:rPr>
          <w:rFonts w:asciiTheme="minorHAnsi" w:eastAsia="Times New Roman" w:hAnsiTheme="minorHAnsi" w:cs="Times New Roman"/>
          <w:b w:val="0"/>
          <w:kern w:val="0"/>
          <w:szCs w:val="20"/>
        </w:rPr>
        <w:tab/>
      </w: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Jäsenet ja varajäsenet:</w:t>
      </w:r>
    </w:p>
    <w:p w:rsidR="00A60A81" w:rsidRPr="00A60A81" w:rsidRDefault="00A60A81" w:rsidP="00A60A81">
      <w:pPr>
        <w:pStyle w:val="Otsikko"/>
        <w:rPr>
          <w:rFonts w:asciiTheme="minorHAnsi" w:eastAsia="Times New Roman" w:hAnsiTheme="minorHAnsi" w:cs="Times New Roman"/>
          <w:b w:val="0"/>
          <w:kern w:val="0"/>
          <w:szCs w:val="20"/>
        </w:rPr>
      </w:pPr>
    </w:p>
    <w:p w:rsidR="00BC655B" w:rsidRDefault="00E01A6A" w:rsidP="00A60A81">
      <w:pPr>
        <w:pStyle w:val="Otsikko"/>
        <w:ind w:firstLine="1304"/>
        <w:rPr>
          <w:rFonts w:asciiTheme="minorHAnsi" w:eastAsia="Times New Roman" w:hAnsiTheme="minorHAnsi" w:cs="Times New Roman"/>
          <w:b w:val="0"/>
          <w:kern w:val="0"/>
          <w:szCs w:val="20"/>
        </w:rPr>
      </w:pPr>
      <w:r>
        <w:rPr>
          <w:rFonts w:asciiTheme="minorHAnsi" w:eastAsia="Times New Roman" w:hAnsiTheme="minorHAnsi" w:cs="Times New Roman"/>
          <w:b w:val="0"/>
          <w:kern w:val="0"/>
          <w:szCs w:val="20"/>
        </w:rPr>
        <w:t xml:space="preserve">Yhteiskuntasuhdejohtaja Mika </w:t>
      </w:r>
      <w:r w:rsidR="00BC655B">
        <w:rPr>
          <w:rFonts w:asciiTheme="minorHAnsi" w:eastAsia="Times New Roman" w:hAnsiTheme="minorHAnsi" w:cs="Times New Roman"/>
          <w:b w:val="0"/>
          <w:kern w:val="0"/>
          <w:szCs w:val="20"/>
        </w:rPr>
        <w:t>Aho</w:t>
      </w:r>
      <w:r>
        <w:rPr>
          <w:rFonts w:asciiTheme="minorHAnsi" w:eastAsia="Times New Roman" w:hAnsiTheme="minorHAnsi" w:cs="Times New Roman"/>
          <w:b w:val="0"/>
          <w:kern w:val="0"/>
          <w:szCs w:val="20"/>
        </w:rPr>
        <w:t>,</w:t>
      </w:r>
      <w:r w:rsidR="00BC655B">
        <w:rPr>
          <w:rFonts w:asciiTheme="minorHAnsi" w:eastAsia="Times New Roman" w:hAnsiTheme="minorHAnsi" w:cs="Times New Roman"/>
          <w:b w:val="0"/>
          <w:kern w:val="0"/>
          <w:szCs w:val="20"/>
        </w:rPr>
        <w:t xml:space="preserve"> </w:t>
      </w:r>
      <w:r w:rsidR="00BC655B" w:rsidRPr="00BC655B">
        <w:rPr>
          <w:rFonts w:asciiTheme="minorHAnsi" w:eastAsia="Times New Roman" w:hAnsiTheme="minorHAnsi" w:cs="Times New Roman"/>
          <w:b w:val="0"/>
          <w:kern w:val="0"/>
          <w:szCs w:val="20"/>
        </w:rPr>
        <w:t>St1</w:t>
      </w:r>
      <w:r w:rsidR="00BC655B">
        <w:rPr>
          <w:rFonts w:asciiTheme="minorHAnsi" w:eastAsia="Times New Roman" w:hAnsiTheme="minorHAnsi" w:cs="Times New Roman"/>
          <w:b w:val="0"/>
          <w:kern w:val="0"/>
          <w:szCs w:val="20"/>
        </w:rPr>
        <w:t xml:space="preserve"> </w:t>
      </w:r>
    </w:p>
    <w:p w:rsidR="00BC655B" w:rsidRPr="0029688A" w:rsidRDefault="00BC655B" w:rsidP="00BC655B">
      <w:pPr>
        <w:pStyle w:val="Leipteksti"/>
        <w:ind w:left="0"/>
      </w:pPr>
      <w:r>
        <w:tab/>
      </w:r>
      <w:r w:rsidR="0029688A">
        <w:t xml:space="preserve">Toimialapäällikkö Tage </w:t>
      </w:r>
      <w:r w:rsidRPr="0029688A">
        <w:t>Fredriksson, Bioenergia ry</w:t>
      </w:r>
    </w:p>
    <w:p w:rsidR="00F82764" w:rsidRPr="0029688A" w:rsidRDefault="00F82764" w:rsidP="00BC655B">
      <w:pPr>
        <w:pStyle w:val="Leipteksti"/>
        <w:ind w:left="0"/>
      </w:pPr>
    </w:p>
    <w:p w:rsidR="00F82764" w:rsidRPr="00F82764" w:rsidRDefault="00F82764" w:rsidP="00BC655B">
      <w:pPr>
        <w:pStyle w:val="Leipteksti"/>
        <w:ind w:left="0"/>
      </w:pPr>
      <w:r w:rsidRPr="0029688A">
        <w:tab/>
      </w:r>
      <w:r w:rsidRPr="0029688A">
        <w:tab/>
      </w:r>
      <w:r w:rsidR="0029688A" w:rsidRPr="0029688A">
        <w:t xml:space="preserve">Head of technology Teija </w:t>
      </w:r>
      <w:r w:rsidRPr="00F82764">
        <w:t>Mäyrä, Nordfuel/Bioenergia Ry</w:t>
      </w:r>
    </w:p>
    <w:p w:rsidR="00BC655B" w:rsidRPr="00F82764" w:rsidRDefault="00BC655B" w:rsidP="00BC655B">
      <w:pPr>
        <w:pStyle w:val="Leipteksti"/>
        <w:ind w:left="0"/>
      </w:pPr>
    </w:p>
    <w:p w:rsidR="00BC655B" w:rsidRPr="00F82764" w:rsidRDefault="00BC655B" w:rsidP="00BC655B">
      <w:pPr>
        <w:pStyle w:val="Leipteksti"/>
        <w:ind w:left="0"/>
      </w:pPr>
      <w:r w:rsidRPr="00F82764">
        <w:tab/>
      </w:r>
      <w:r w:rsidR="0029688A">
        <w:t xml:space="preserve">Johtava asiantuntija Tiina </w:t>
      </w:r>
      <w:r w:rsidRPr="00F82764">
        <w:t>Haapasalo, EK</w:t>
      </w:r>
    </w:p>
    <w:p w:rsidR="00BC655B" w:rsidRPr="00F82764" w:rsidRDefault="00BC655B" w:rsidP="00BC655B">
      <w:pPr>
        <w:pStyle w:val="Leipteksti"/>
        <w:ind w:left="0"/>
      </w:pPr>
    </w:p>
    <w:p w:rsidR="00BC655B" w:rsidRPr="0066298B" w:rsidRDefault="00BC655B" w:rsidP="00BC655B">
      <w:pPr>
        <w:pStyle w:val="Leipteksti"/>
        <w:ind w:left="0"/>
      </w:pPr>
      <w:r w:rsidRPr="00F82764">
        <w:tab/>
      </w:r>
      <w:r w:rsidR="0029688A">
        <w:t xml:space="preserve">Neuvontalakimies Tapio </w:t>
      </w:r>
      <w:r w:rsidRPr="0066298B">
        <w:t>Haltia, Kiinteistöliitto</w:t>
      </w:r>
    </w:p>
    <w:p w:rsidR="00A60A81" w:rsidRDefault="0029688A" w:rsidP="00A60A81">
      <w:pPr>
        <w:pStyle w:val="Otsikko"/>
        <w:ind w:firstLine="1304"/>
        <w:rPr>
          <w:rFonts w:asciiTheme="minorHAnsi" w:eastAsia="Times New Roman" w:hAnsiTheme="minorHAnsi" w:cs="Times New Roman"/>
          <w:b w:val="0"/>
          <w:kern w:val="0"/>
          <w:szCs w:val="20"/>
        </w:rPr>
      </w:pPr>
      <w:r>
        <w:rPr>
          <w:rFonts w:asciiTheme="minorHAnsi" w:eastAsia="Times New Roman" w:hAnsiTheme="minorHAnsi" w:cs="Times New Roman"/>
          <w:b w:val="0"/>
          <w:kern w:val="0"/>
          <w:szCs w:val="20"/>
        </w:rPr>
        <w:lastRenderedPageBreak/>
        <w:t xml:space="preserve">Asiantuntija Tuukka </w:t>
      </w:r>
      <w:r w:rsidR="0066298B" w:rsidRPr="0066298B">
        <w:rPr>
          <w:rFonts w:asciiTheme="minorHAnsi" w:eastAsia="Times New Roman" w:hAnsiTheme="minorHAnsi" w:cs="Times New Roman"/>
          <w:b w:val="0"/>
          <w:kern w:val="0"/>
          <w:szCs w:val="20"/>
        </w:rPr>
        <w:t>Heikkilä</w:t>
      </w:r>
      <w:r w:rsidR="0066298B">
        <w:rPr>
          <w:rFonts w:asciiTheme="minorHAnsi" w:eastAsia="Times New Roman" w:hAnsiTheme="minorHAnsi" w:cs="Times New Roman"/>
          <w:b w:val="0"/>
          <w:kern w:val="0"/>
          <w:szCs w:val="20"/>
        </w:rPr>
        <w:t xml:space="preserve">, </w:t>
      </w:r>
      <w:r w:rsidR="0066298B" w:rsidRPr="0066298B">
        <w:rPr>
          <w:rFonts w:asciiTheme="minorHAnsi" w:eastAsia="Times New Roman" w:hAnsiTheme="minorHAnsi" w:cs="Times New Roman"/>
          <w:b w:val="0"/>
          <w:kern w:val="0"/>
          <w:szCs w:val="20"/>
        </w:rPr>
        <w:t>Energiateollisuus</w:t>
      </w:r>
    </w:p>
    <w:p w:rsidR="00F82764" w:rsidRPr="00F82764" w:rsidRDefault="0029688A" w:rsidP="00F82764">
      <w:pPr>
        <w:pStyle w:val="Leipteksti"/>
      </w:pPr>
      <w:r>
        <w:t xml:space="preserve">Asiantuntija Ina </w:t>
      </w:r>
      <w:r w:rsidR="00F82764" w:rsidRPr="00F82764">
        <w:t>Lehto</w:t>
      </w:r>
      <w:r>
        <w:t>,</w:t>
      </w:r>
      <w:r w:rsidR="00F82764">
        <w:t xml:space="preserve"> </w:t>
      </w:r>
      <w:r w:rsidR="00F82764" w:rsidRPr="00F82764">
        <w:t>Energiateollisuus</w:t>
      </w:r>
    </w:p>
    <w:p w:rsidR="00F82764" w:rsidRPr="00F82764" w:rsidRDefault="00F82764" w:rsidP="00F82764">
      <w:pPr>
        <w:pStyle w:val="Leipteksti"/>
      </w:pPr>
    </w:p>
    <w:p w:rsidR="0066298B" w:rsidRDefault="0066298B" w:rsidP="0066298B">
      <w:pPr>
        <w:pStyle w:val="Leipteksti"/>
        <w:ind w:left="0"/>
      </w:pPr>
      <w:r>
        <w:tab/>
      </w:r>
      <w:r w:rsidR="00683D7D">
        <w:t>Vastuullisuusjohtaja</w:t>
      </w:r>
      <w:r w:rsidR="0029688A">
        <w:t xml:space="preserve"> Timo </w:t>
      </w:r>
      <w:r w:rsidRPr="0066298B">
        <w:t>Huhtisaari</w:t>
      </w:r>
      <w:r>
        <w:t xml:space="preserve">, </w:t>
      </w:r>
      <w:r w:rsidRPr="0066298B">
        <w:t>Neot</w:t>
      </w:r>
    </w:p>
    <w:p w:rsidR="002C0DAA" w:rsidRDefault="002C0DAA" w:rsidP="0066298B">
      <w:pPr>
        <w:pStyle w:val="Leipteksti"/>
        <w:ind w:left="0"/>
      </w:pPr>
    </w:p>
    <w:p w:rsidR="002C0DAA" w:rsidRDefault="002C0DAA" w:rsidP="0066298B">
      <w:pPr>
        <w:pStyle w:val="Leipteksti"/>
        <w:ind w:left="0"/>
      </w:pPr>
      <w:r>
        <w:tab/>
      </w:r>
      <w:r>
        <w:tab/>
      </w:r>
      <w:r w:rsidR="00E01A6A">
        <w:t xml:space="preserve">Viestintä- ja vastuullisuuspäällikkö Milla </w:t>
      </w:r>
      <w:r w:rsidRPr="002C0DAA">
        <w:t>Asikainen</w:t>
      </w:r>
      <w:r>
        <w:t xml:space="preserve">, </w:t>
      </w:r>
      <w:r w:rsidRPr="002C0DAA">
        <w:t>Neot</w:t>
      </w:r>
    </w:p>
    <w:p w:rsidR="0066298B" w:rsidRDefault="0066298B" w:rsidP="0066298B">
      <w:pPr>
        <w:pStyle w:val="Leipteksti"/>
        <w:ind w:left="0"/>
      </w:pPr>
    </w:p>
    <w:p w:rsidR="0066298B" w:rsidRDefault="0066298B" w:rsidP="0066298B">
      <w:pPr>
        <w:pStyle w:val="Leipteksti"/>
        <w:ind w:left="0"/>
      </w:pPr>
      <w:r>
        <w:tab/>
      </w:r>
      <w:r w:rsidR="0029688A">
        <w:t xml:space="preserve">Asiantuntija Juha </w:t>
      </w:r>
      <w:r w:rsidRPr="0066298B">
        <w:t>Joutsen</w:t>
      </w:r>
      <w:r w:rsidR="0029688A">
        <w:t>,</w:t>
      </w:r>
      <w:r>
        <w:t xml:space="preserve"> </w:t>
      </w:r>
      <w:r w:rsidRPr="0066298B">
        <w:t>Finavia</w:t>
      </w:r>
    </w:p>
    <w:p w:rsidR="00F82764" w:rsidRDefault="00F82764" w:rsidP="0066298B">
      <w:pPr>
        <w:pStyle w:val="Leipteksti"/>
        <w:ind w:left="0"/>
      </w:pPr>
    </w:p>
    <w:p w:rsidR="00F82764" w:rsidRDefault="00F82764" w:rsidP="0066298B">
      <w:pPr>
        <w:pStyle w:val="Leipteksti"/>
        <w:ind w:left="0"/>
      </w:pPr>
      <w:r>
        <w:tab/>
      </w:r>
      <w:r>
        <w:tab/>
      </w:r>
      <w:r w:rsidR="0029688A">
        <w:t xml:space="preserve">Järjestelmäpäällikkö Reijo </w:t>
      </w:r>
      <w:r w:rsidRPr="00F82764">
        <w:t>Särkkä</w:t>
      </w:r>
      <w:r>
        <w:t xml:space="preserve">, </w:t>
      </w:r>
      <w:r w:rsidRPr="00F82764">
        <w:t>Finavia</w:t>
      </w:r>
    </w:p>
    <w:p w:rsidR="0066298B" w:rsidRDefault="0066298B" w:rsidP="0066298B">
      <w:pPr>
        <w:pStyle w:val="Leipteksti"/>
        <w:ind w:left="0"/>
      </w:pPr>
    </w:p>
    <w:p w:rsidR="0066298B" w:rsidRDefault="0066298B" w:rsidP="0066298B">
      <w:pPr>
        <w:pStyle w:val="Leipteksti"/>
        <w:ind w:left="0"/>
      </w:pPr>
      <w:r>
        <w:tab/>
      </w:r>
      <w:r w:rsidR="00F82764">
        <w:t xml:space="preserve">Toimitusjohtaja Tero </w:t>
      </w:r>
      <w:r w:rsidRPr="0066298B">
        <w:t>Kallio</w:t>
      </w:r>
      <w:r>
        <w:t xml:space="preserve">, </w:t>
      </w:r>
      <w:r w:rsidRPr="0066298B">
        <w:t>Autotuojat</w:t>
      </w:r>
    </w:p>
    <w:p w:rsidR="002C0DAA" w:rsidRDefault="002C0DAA" w:rsidP="0066298B">
      <w:pPr>
        <w:pStyle w:val="Leipteksti"/>
        <w:ind w:left="0"/>
      </w:pPr>
    </w:p>
    <w:p w:rsidR="002C0DAA" w:rsidRDefault="002C0DAA" w:rsidP="0066298B">
      <w:pPr>
        <w:pStyle w:val="Leipteksti"/>
        <w:ind w:left="0"/>
      </w:pPr>
      <w:r>
        <w:tab/>
      </w:r>
      <w:r>
        <w:tab/>
      </w:r>
      <w:r w:rsidR="0029688A">
        <w:t>E</w:t>
      </w:r>
      <w:r w:rsidR="0029688A" w:rsidRPr="0029688A">
        <w:t xml:space="preserve">rityisasiantuntija </w:t>
      </w:r>
      <w:r w:rsidR="0029688A">
        <w:t xml:space="preserve">Hanna </w:t>
      </w:r>
      <w:r w:rsidRPr="002C0DAA">
        <w:t>Kalenoja</w:t>
      </w:r>
      <w:r>
        <w:t xml:space="preserve">, </w:t>
      </w:r>
      <w:r w:rsidRPr="002C0DAA">
        <w:t>Autoalan tiedotuskeskus</w:t>
      </w:r>
    </w:p>
    <w:p w:rsidR="0066298B" w:rsidRDefault="0066298B" w:rsidP="0066298B">
      <w:pPr>
        <w:pStyle w:val="Leipteksti"/>
        <w:ind w:left="0"/>
      </w:pPr>
    </w:p>
    <w:p w:rsidR="0066298B" w:rsidRDefault="0066298B" w:rsidP="0066298B">
      <w:pPr>
        <w:pStyle w:val="Leipteksti"/>
        <w:ind w:left="0"/>
      </w:pPr>
      <w:r>
        <w:tab/>
      </w:r>
      <w:r w:rsidR="00757DB8">
        <w:t xml:space="preserve">Asiantuntija Heikki </w:t>
      </w:r>
      <w:r w:rsidRPr="0066298B">
        <w:t>Karsimus</w:t>
      </w:r>
      <w:r>
        <w:t xml:space="preserve">, </w:t>
      </w:r>
      <w:r w:rsidRPr="0066298B">
        <w:t>Teknologiateollisuus</w:t>
      </w:r>
    </w:p>
    <w:p w:rsidR="00F82764" w:rsidRDefault="00F82764" w:rsidP="0066298B">
      <w:pPr>
        <w:pStyle w:val="Leipteksti"/>
        <w:ind w:left="0"/>
      </w:pPr>
    </w:p>
    <w:p w:rsidR="00F82764" w:rsidRDefault="00757DB8" w:rsidP="00757DB8">
      <w:pPr>
        <w:pStyle w:val="Leipteksti"/>
        <w:ind w:firstLine="2"/>
      </w:pPr>
      <w:r>
        <w:t xml:space="preserve">Johtaja Matti </w:t>
      </w:r>
      <w:r w:rsidR="00F82764" w:rsidRPr="00F82764">
        <w:t>Rae</w:t>
      </w:r>
      <w:r w:rsidR="00F82764">
        <w:t xml:space="preserve">, </w:t>
      </w:r>
      <w:r w:rsidR="00F82764" w:rsidRPr="00F82764">
        <w:t>Teknologiateollisuus</w:t>
      </w:r>
      <w:r w:rsidR="00F82764">
        <w:t>/</w:t>
      </w:r>
      <w:r w:rsidR="00F82764" w:rsidRPr="00F82764">
        <w:t>Sähköisen liikenteen toimialaryhmä</w:t>
      </w:r>
    </w:p>
    <w:p w:rsidR="0066298B" w:rsidRDefault="0066298B" w:rsidP="0066298B">
      <w:pPr>
        <w:pStyle w:val="Leipteksti"/>
        <w:ind w:left="0"/>
      </w:pPr>
    </w:p>
    <w:p w:rsidR="0066298B" w:rsidRDefault="0066298B" w:rsidP="0066298B">
      <w:pPr>
        <w:pStyle w:val="Leipteksti"/>
        <w:ind w:left="0"/>
      </w:pPr>
      <w:r>
        <w:tab/>
      </w:r>
      <w:r w:rsidR="00757DB8">
        <w:t xml:space="preserve">Neuvotteleva virkamies Tarja </w:t>
      </w:r>
      <w:r w:rsidRPr="0066298B">
        <w:t>Lahtinen</w:t>
      </w:r>
      <w:r>
        <w:t>, y</w:t>
      </w:r>
      <w:r w:rsidRPr="0066298B">
        <w:t>mpäristöministeriö</w:t>
      </w:r>
    </w:p>
    <w:p w:rsidR="002C0DAA" w:rsidRDefault="002C0DAA" w:rsidP="0066298B">
      <w:pPr>
        <w:pStyle w:val="Leipteksti"/>
        <w:ind w:left="0"/>
      </w:pPr>
    </w:p>
    <w:p w:rsidR="0066298B" w:rsidRDefault="002C0DAA" w:rsidP="0066298B">
      <w:pPr>
        <w:pStyle w:val="Leipteksti"/>
        <w:ind w:left="0"/>
      </w:pPr>
      <w:r>
        <w:tab/>
      </w:r>
      <w:r>
        <w:tab/>
      </w:r>
      <w:r w:rsidR="005058CC">
        <w:t xml:space="preserve">Ympäristöneuvos Petteri </w:t>
      </w:r>
      <w:r w:rsidRPr="002C0DAA">
        <w:t>Katajisto</w:t>
      </w:r>
      <w:r>
        <w:t>, y</w:t>
      </w:r>
      <w:r w:rsidRPr="002C0DAA">
        <w:t>mpäristöministeriö</w:t>
      </w:r>
      <w:r>
        <w:t xml:space="preserve"> </w:t>
      </w:r>
    </w:p>
    <w:p w:rsidR="002C0DAA" w:rsidRDefault="002C0DAA" w:rsidP="0066298B">
      <w:pPr>
        <w:pStyle w:val="Leipteksti"/>
        <w:ind w:left="0"/>
      </w:pPr>
    </w:p>
    <w:p w:rsidR="0066298B" w:rsidRDefault="0066298B" w:rsidP="0066298B">
      <w:pPr>
        <w:pStyle w:val="Leipteksti"/>
        <w:ind w:left="0"/>
      </w:pPr>
      <w:r>
        <w:tab/>
      </w:r>
      <w:r w:rsidR="0063379D">
        <w:t xml:space="preserve">Asiantuntija Heikki </w:t>
      </w:r>
      <w:r w:rsidRPr="0066298B">
        <w:t>Lindfors</w:t>
      </w:r>
      <w:r>
        <w:t xml:space="preserve">, </w:t>
      </w:r>
      <w:r w:rsidRPr="0066298B">
        <w:t>Suomen kaasuyhdistys</w:t>
      </w:r>
    </w:p>
    <w:p w:rsidR="002C0DAA" w:rsidRDefault="002C0DAA" w:rsidP="0066298B">
      <w:pPr>
        <w:pStyle w:val="Leipteksti"/>
        <w:ind w:left="0"/>
      </w:pPr>
    </w:p>
    <w:p w:rsidR="002C0DAA" w:rsidRDefault="002C0DAA" w:rsidP="0066298B">
      <w:pPr>
        <w:pStyle w:val="Leipteksti"/>
        <w:ind w:left="0"/>
      </w:pPr>
      <w:r>
        <w:tab/>
      </w:r>
      <w:r>
        <w:tab/>
      </w:r>
      <w:r w:rsidR="0063379D">
        <w:t xml:space="preserve">Toimitusjohtaja Hannu </w:t>
      </w:r>
      <w:r w:rsidRPr="002C0DAA">
        <w:t>Kauppinen</w:t>
      </w:r>
      <w:r>
        <w:t>, S</w:t>
      </w:r>
      <w:r w:rsidRPr="002C0DAA">
        <w:t>uomen kaasuyhdistys</w:t>
      </w:r>
    </w:p>
    <w:p w:rsidR="0066298B" w:rsidRDefault="0066298B" w:rsidP="0066298B">
      <w:pPr>
        <w:pStyle w:val="Leipteksti"/>
        <w:ind w:left="0"/>
      </w:pPr>
    </w:p>
    <w:p w:rsidR="0066298B" w:rsidRDefault="0066298B" w:rsidP="0066298B">
      <w:pPr>
        <w:pStyle w:val="Leipteksti"/>
        <w:ind w:left="0"/>
      </w:pPr>
      <w:r>
        <w:tab/>
      </w:r>
      <w:r w:rsidR="00E8353B">
        <w:t xml:space="preserve">Puheenjohtaja Joni </w:t>
      </w:r>
      <w:r w:rsidRPr="0066298B">
        <w:t>Mikkola</w:t>
      </w:r>
      <w:r>
        <w:t xml:space="preserve">, </w:t>
      </w:r>
      <w:r w:rsidRPr="0066298B">
        <w:t>Suomen pysäköintiyhdistys ry</w:t>
      </w:r>
    </w:p>
    <w:p w:rsidR="0066298B" w:rsidRDefault="0066298B" w:rsidP="0066298B">
      <w:pPr>
        <w:pStyle w:val="Leipteksti"/>
        <w:ind w:left="0"/>
      </w:pPr>
    </w:p>
    <w:p w:rsidR="0066298B" w:rsidRDefault="0066298B" w:rsidP="0066298B">
      <w:pPr>
        <w:pStyle w:val="Leipteksti"/>
        <w:ind w:left="0"/>
      </w:pPr>
      <w:r>
        <w:tab/>
      </w:r>
      <w:r w:rsidR="00E8353B">
        <w:t xml:space="preserve">Toimitusjohtaja Anna-Leena </w:t>
      </w:r>
      <w:r w:rsidRPr="0066298B">
        <w:t>Mäkilä</w:t>
      </w:r>
      <w:r>
        <w:t xml:space="preserve">, </w:t>
      </w:r>
      <w:r w:rsidRPr="0066298B">
        <w:t>Suomen satamaliitto</w:t>
      </w:r>
    </w:p>
    <w:p w:rsidR="0066298B" w:rsidRDefault="0066298B" w:rsidP="0066298B">
      <w:pPr>
        <w:pStyle w:val="Leipteksti"/>
        <w:ind w:left="0"/>
      </w:pPr>
    </w:p>
    <w:p w:rsidR="0066298B" w:rsidRDefault="0066298B" w:rsidP="0066298B">
      <w:pPr>
        <w:pStyle w:val="Leipteksti"/>
        <w:ind w:left="0"/>
      </w:pPr>
      <w:r>
        <w:tab/>
      </w:r>
      <w:r w:rsidR="0063379D">
        <w:t xml:space="preserve">Energia-asiantuntija Vesa </w:t>
      </w:r>
      <w:r w:rsidRPr="0066298B">
        <w:t>Peltola</w:t>
      </w:r>
      <w:r>
        <w:t xml:space="preserve">, </w:t>
      </w:r>
      <w:r w:rsidRPr="0066298B">
        <w:t>Kuntaliitto</w:t>
      </w:r>
    </w:p>
    <w:p w:rsidR="00F82764" w:rsidRDefault="00F82764" w:rsidP="0066298B">
      <w:pPr>
        <w:pStyle w:val="Leipteksti"/>
        <w:ind w:left="0"/>
      </w:pPr>
    </w:p>
    <w:p w:rsidR="00F82764" w:rsidRDefault="00F82764" w:rsidP="0066298B">
      <w:pPr>
        <w:pStyle w:val="Leipteksti"/>
        <w:ind w:left="0"/>
      </w:pPr>
      <w:r>
        <w:tab/>
      </w:r>
      <w:r>
        <w:tab/>
      </w:r>
      <w:r w:rsidR="0063379D">
        <w:t xml:space="preserve">Liikenne-asiantuntija Johanna </w:t>
      </w:r>
      <w:r w:rsidRPr="00F82764">
        <w:t>Vilkuna</w:t>
      </w:r>
      <w:r>
        <w:t xml:space="preserve">, </w:t>
      </w:r>
      <w:r w:rsidRPr="00F82764">
        <w:t>Kuntaliitto</w:t>
      </w:r>
    </w:p>
    <w:p w:rsidR="0066298B" w:rsidRDefault="0066298B" w:rsidP="0066298B">
      <w:pPr>
        <w:pStyle w:val="Leipteksti"/>
        <w:ind w:left="0"/>
      </w:pPr>
    </w:p>
    <w:p w:rsidR="0066298B" w:rsidRDefault="0066298B" w:rsidP="0066298B">
      <w:pPr>
        <w:pStyle w:val="Leipteksti"/>
        <w:ind w:left="0"/>
      </w:pPr>
      <w:r>
        <w:tab/>
      </w:r>
      <w:r w:rsidR="0063379D">
        <w:t xml:space="preserve">Liiketoimintajohtaja Elias </w:t>
      </w:r>
      <w:r w:rsidRPr="0066298B">
        <w:t>Pöyry</w:t>
      </w:r>
      <w:r>
        <w:t xml:space="preserve">, </w:t>
      </w:r>
      <w:r w:rsidRPr="0066298B">
        <w:t>Liikennevirta</w:t>
      </w:r>
    </w:p>
    <w:p w:rsidR="0066298B" w:rsidRDefault="0066298B" w:rsidP="0066298B">
      <w:pPr>
        <w:pStyle w:val="Leipteksti"/>
        <w:ind w:left="0"/>
      </w:pPr>
    </w:p>
    <w:p w:rsidR="0066298B" w:rsidRDefault="0066298B" w:rsidP="0066298B">
      <w:pPr>
        <w:pStyle w:val="Leipteksti"/>
        <w:ind w:left="0"/>
      </w:pPr>
      <w:r>
        <w:tab/>
      </w:r>
      <w:r w:rsidR="0029688A">
        <w:t xml:space="preserve">Ylitarkastaja Veli-Pekka </w:t>
      </w:r>
      <w:r w:rsidRPr="0066298B">
        <w:t>Reskola</w:t>
      </w:r>
      <w:r>
        <w:t>, m</w:t>
      </w:r>
      <w:r w:rsidRPr="0066298B">
        <w:t>aa- ja metsätalousministeriö</w:t>
      </w:r>
    </w:p>
    <w:p w:rsidR="0066298B" w:rsidRDefault="0066298B" w:rsidP="0066298B">
      <w:pPr>
        <w:pStyle w:val="Leipteksti"/>
        <w:ind w:left="0"/>
      </w:pPr>
    </w:p>
    <w:p w:rsidR="0066298B" w:rsidRDefault="0066298B" w:rsidP="0066298B">
      <w:pPr>
        <w:pStyle w:val="Leipteksti"/>
        <w:ind w:left="0"/>
      </w:pPr>
      <w:r>
        <w:tab/>
      </w:r>
      <w:r w:rsidR="00757DB8">
        <w:t xml:space="preserve">Yli-insinööri Jukka </w:t>
      </w:r>
      <w:r w:rsidRPr="0066298B">
        <w:t>Saarinen</w:t>
      </w:r>
      <w:r w:rsidR="00757DB8">
        <w:t>,</w:t>
      </w:r>
      <w:r>
        <w:t xml:space="preserve"> t</w:t>
      </w:r>
      <w:r w:rsidRPr="0066298B">
        <w:t>yö- ja elinkeinoministeriö</w:t>
      </w:r>
    </w:p>
    <w:p w:rsidR="002C0DAA" w:rsidRDefault="002C0DAA" w:rsidP="0066298B">
      <w:pPr>
        <w:pStyle w:val="Leipteksti"/>
        <w:ind w:left="0"/>
      </w:pPr>
    </w:p>
    <w:p w:rsidR="002C0DAA" w:rsidRDefault="002C0DAA" w:rsidP="0066298B">
      <w:pPr>
        <w:pStyle w:val="Leipteksti"/>
        <w:ind w:left="0"/>
      </w:pPr>
      <w:r>
        <w:tab/>
      </w:r>
      <w:r>
        <w:tab/>
      </w:r>
      <w:r w:rsidR="00757DB8">
        <w:t xml:space="preserve">Erityisasiantuntija Harri </w:t>
      </w:r>
      <w:r w:rsidRPr="002C0DAA">
        <w:t>Haavisto</w:t>
      </w:r>
      <w:r>
        <w:t>, t</w:t>
      </w:r>
      <w:r w:rsidRPr="002C0DAA">
        <w:t>yö- ja elinkeinoministeriö</w:t>
      </w:r>
    </w:p>
    <w:p w:rsidR="0066298B" w:rsidRDefault="0066298B" w:rsidP="0066298B">
      <w:pPr>
        <w:pStyle w:val="Leipteksti"/>
        <w:ind w:left="0"/>
      </w:pPr>
    </w:p>
    <w:p w:rsidR="0066298B" w:rsidRDefault="0066298B" w:rsidP="0066298B">
      <w:pPr>
        <w:pStyle w:val="Leipteksti"/>
        <w:ind w:left="0"/>
      </w:pPr>
      <w:r>
        <w:tab/>
      </w:r>
      <w:r w:rsidR="0063379D">
        <w:t xml:space="preserve">Toiminnanjohtaja Minna </w:t>
      </w:r>
      <w:r w:rsidRPr="0066298B">
        <w:t>Soininen</w:t>
      </w:r>
      <w:r>
        <w:t xml:space="preserve">, </w:t>
      </w:r>
      <w:r w:rsidRPr="0066298B">
        <w:t>Paikallisliikenneliitto</w:t>
      </w:r>
    </w:p>
    <w:p w:rsidR="00F82764" w:rsidRDefault="00F82764" w:rsidP="0066298B">
      <w:pPr>
        <w:pStyle w:val="Leipteksti"/>
        <w:ind w:left="0"/>
      </w:pPr>
    </w:p>
    <w:p w:rsidR="00F82764" w:rsidRDefault="00F82764" w:rsidP="0066298B">
      <w:pPr>
        <w:pStyle w:val="Leipteksti"/>
        <w:ind w:left="0"/>
      </w:pPr>
      <w:r>
        <w:tab/>
      </w:r>
      <w:r>
        <w:tab/>
      </w:r>
      <w:r w:rsidR="00E8353B">
        <w:t xml:space="preserve">Hankejohtaja Reijo </w:t>
      </w:r>
      <w:r w:rsidRPr="00F82764">
        <w:t>Mäkinen</w:t>
      </w:r>
      <w:r>
        <w:t xml:space="preserve">, </w:t>
      </w:r>
      <w:r w:rsidRPr="00F82764">
        <w:t>HSL/Paikallisliikenneliitto</w:t>
      </w:r>
    </w:p>
    <w:p w:rsidR="0066298B" w:rsidRDefault="0066298B" w:rsidP="0066298B">
      <w:pPr>
        <w:pStyle w:val="Leipteksti"/>
        <w:ind w:left="0"/>
      </w:pPr>
    </w:p>
    <w:p w:rsidR="0066298B" w:rsidRDefault="0066298B" w:rsidP="0066298B">
      <w:pPr>
        <w:pStyle w:val="Leipteksti"/>
        <w:ind w:left="0"/>
      </w:pPr>
      <w:r>
        <w:tab/>
      </w:r>
      <w:r w:rsidR="00274AA0">
        <w:t xml:space="preserve">Hallituksen puheenjohtaja Heikki </w:t>
      </w:r>
      <w:r>
        <w:t xml:space="preserve">Suonsivu, </w:t>
      </w:r>
      <w:r w:rsidRPr="0066298B">
        <w:t>Parkkisähkö</w:t>
      </w:r>
    </w:p>
    <w:p w:rsidR="00C56CED" w:rsidRDefault="00C56CED" w:rsidP="0066298B">
      <w:pPr>
        <w:pStyle w:val="Leipteksti"/>
        <w:ind w:left="0"/>
      </w:pPr>
    </w:p>
    <w:p w:rsidR="00C56CED" w:rsidRDefault="00C56CED" w:rsidP="0066298B">
      <w:pPr>
        <w:pStyle w:val="Leipteksti"/>
        <w:ind w:left="0"/>
      </w:pPr>
      <w:r>
        <w:tab/>
      </w:r>
      <w:r>
        <w:tab/>
        <w:t>Kehitysjohtaja Markku Peräniitty, Parkkisähkö</w:t>
      </w:r>
    </w:p>
    <w:p w:rsidR="0066298B" w:rsidRDefault="0066298B" w:rsidP="0066298B">
      <w:pPr>
        <w:pStyle w:val="Leipteksti"/>
        <w:ind w:left="0"/>
      </w:pPr>
    </w:p>
    <w:p w:rsidR="0066298B" w:rsidRDefault="0066298B" w:rsidP="0066298B">
      <w:pPr>
        <w:pStyle w:val="Leipteksti"/>
        <w:ind w:left="0"/>
      </w:pPr>
      <w:r>
        <w:tab/>
      </w:r>
      <w:r w:rsidR="00274AA0">
        <w:t xml:space="preserve">Operatiivinen johtaja Marcus </w:t>
      </w:r>
      <w:r>
        <w:t xml:space="preserve">Suvanto, Plugit Finland </w:t>
      </w:r>
    </w:p>
    <w:p w:rsidR="0066298B" w:rsidRDefault="0066298B" w:rsidP="0066298B">
      <w:pPr>
        <w:pStyle w:val="Leipteksti"/>
        <w:ind w:left="0"/>
      </w:pPr>
    </w:p>
    <w:p w:rsidR="0066298B" w:rsidRDefault="0066298B" w:rsidP="0066298B">
      <w:pPr>
        <w:pStyle w:val="Leipteksti"/>
        <w:ind w:left="0"/>
      </w:pPr>
      <w:r>
        <w:tab/>
      </w:r>
      <w:r w:rsidR="00757DB8">
        <w:t xml:space="preserve">Neuvotteleva virkamies Markus </w:t>
      </w:r>
      <w:r>
        <w:t>Teräväinen, v</w:t>
      </w:r>
      <w:r w:rsidRPr="0066298B">
        <w:t>altiovarainministeriö</w:t>
      </w:r>
    </w:p>
    <w:p w:rsidR="00F82764" w:rsidRDefault="00F82764" w:rsidP="0066298B">
      <w:pPr>
        <w:pStyle w:val="Leipteksti"/>
        <w:ind w:left="0"/>
      </w:pPr>
    </w:p>
    <w:p w:rsidR="00F82764" w:rsidRDefault="00F82764" w:rsidP="0066298B">
      <w:pPr>
        <w:pStyle w:val="Leipteksti"/>
        <w:ind w:left="0"/>
      </w:pPr>
      <w:r>
        <w:tab/>
      </w:r>
      <w:r>
        <w:tab/>
      </w:r>
      <w:r w:rsidR="00757DB8">
        <w:t>Neuvotteleva virkamies Armi Liinamaa</w:t>
      </w:r>
      <w:r>
        <w:t>, v</w:t>
      </w:r>
      <w:r w:rsidRPr="00F82764">
        <w:t>altiovarainministeriö</w:t>
      </w:r>
    </w:p>
    <w:p w:rsidR="0066298B" w:rsidRDefault="0066298B" w:rsidP="0066298B">
      <w:pPr>
        <w:pStyle w:val="Leipteksti"/>
        <w:ind w:left="0"/>
      </w:pPr>
    </w:p>
    <w:p w:rsidR="0066298B" w:rsidRPr="0029688A" w:rsidRDefault="0066298B" w:rsidP="0066298B">
      <w:pPr>
        <w:pStyle w:val="Leipteksti"/>
        <w:ind w:left="0"/>
        <w:rPr>
          <w:lang w:val="en-US"/>
        </w:rPr>
      </w:pPr>
      <w:r>
        <w:tab/>
      </w:r>
      <w:r w:rsidR="0029688A" w:rsidRPr="0029688A">
        <w:rPr>
          <w:lang w:val="en-US"/>
        </w:rPr>
        <w:t xml:space="preserve">Business Development Manager Jussi </w:t>
      </w:r>
      <w:r w:rsidRPr="0029688A">
        <w:rPr>
          <w:lang w:val="en-US"/>
        </w:rPr>
        <w:t>Vainikka, Gasum</w:t>
      </w:r>
    </w:p>
    <w:p w:rsidR="002C0DAA" w:rsidRPr="0029688A" w:rsidRDefault="002C0DAA" w:rsidP="0066298B">
      <w:pPr>
        <w:pStyle w:val="Leipteksti"/>
        <w:ind w:left="0"/>
        <w:rPr>
          <w:lang w:val="en-US"/>
        </w:rPr>
      </w:pPr>
    </w:p>
    <w:p w:rsidR="002C0DAA" w:rsidRPr="0029688A" w:rsidRDefault="002C0DAA" w:rsidP="0066298B">
      <w:pPr>
        <w:pStyle w:val="Leipteksti"/>
        <w:ind w:left="0"/>
        <w:rPr>
          <w:lang w:val="en-US"/>
        </w:rPr>
      </w:pPr>
      <w:r w:rsidRPr="0029688A">
        <w:rPr>
          <w:lang w:val="en-US"/>
        </w:rPr>
        <w:tab/>
      </w:r>
      <w:r w:rsidRPr="0029688A">
        <w:rPr>
          <w:lang w:val="en-US"/>
        </w:rPr>
        <w:tab/>
      </w:r>
      <w:r w:rsidR="0029688A" w:rsidRPr="0029688A">
        <w:rPr>
          <w:lang w:val="en-US"/>
        </w:rPr>
        <w:t>Public Affairs Manager</w:t>
      </w:r>
      <w:r w:rsidR="0029688A">
        <w:rPr>
          <w:lang w:val="en-US"/>
        </w:rPr>
        <w:t xml:space="preserve"> Juha </w:t>
      </w:r>
      <w:r w:rsidRPr="0029688A">
        <w:rPr>
          <w:lang w:val="en-US"/>
        </w:rPr>
        <w:t xml:space="preserve">Ala-Huikku, Gasum </w:t>
      </w:r>
    </w:p>
    <w:p w:rsidR="0066298B" w:rsidRPr="0029688A" w:rsidRDefault="0066298B" w:rsidP="0066298B">
      <w:pPr>
        <w:pStyle w:val="Leipteksti"/>
        <w:ind w:left="0"/>
        <w:rPr>
          <w:lang w:val="en-US"/>
        </w:rPr>
      </w:pPr>
    </w:p>
    <w:p w:rsidR="0066298B" w:rsidRDefault="0066298B" w:rsidP="0066298B">
      <w:pPr>
        <w:pStyle w:val="Leipteksti"/>
        <w:ind w:left="0"/>
      </w:pPr>
      <w:r w:rsidRPr="0029688A">
        <w:rPr>
          <w:lang w:val="en-US"/>
        </w:rPr>
        <w:tab/>
      </w:r>
      <w:r w:rsidR="00E01A6A" w:rsidRPr="00E01A6A">
        <w:t>Toiminnanjoh</w:t>
      </w:r>
      <w:r w:rsidR="00E01A6A">
        <w:t>t</w:t>
      </w:r>
      <w:r w:rsidR="00E01A6A" w:rsidRPr="00E01A6A">
        <w:t xml:space="preserve">aja Anna </w:t>
      </w:r>
      <w:r w:rsidRPr="0066298B">
        <w:t>Virolainen-Hynnä</w:t>
      </w:r>
      <w:r>
        <w:t xml:space="preserve">, </w:t>
      </w:r>
      <w:r w:rsidRPr="0066298B">
        <w:t>Suomen biokaasuyhdistys ry</w:t>
      </w:r>
    </w:p>
    <w:p w:rsidR="00F82764" w:rsidRDefault="00F82764" w:rsidP="0066298B">
      <w:pPr>
        <w:pStyle w:val="Leipteksti"/>
        <w:ind w:left="0"/>
      </w:pPr>
    </w:p>
    <w:p w:rsidR="00F82764" w:rsidRPr="0066298B" w:rsidRDefault="00F82764" w:rsidP="0066298B">
      <w:pPr>
        <w:pStyle w:val="Leipteksti"/>
        <w:ind w:left="0"/>
      </w:pPr>
      <w:r>
        <w:tab/>
      </w:r>
      <w:r>
        <w:tab/>
      </w:r>
      <w:r w:rsidR="0063379D">
        <w:t xml:space="preserve">Projektipäällikkö Outi </w:t>
      </w:r>
      <w:r w:rsidRPr="00F82764">
        <w:t>Pakarinen</w:t>
      </w:r>
      <w:r>
        <w:t xml:space="preserve">, </w:t>
      </w:r>
      <w:r w:rsidRPr="00F82764">
        <w:t>Suomen biokaasuyhdistys ry</w:t>
      </w:r>
    </w:p>
    <w:p w:rsidR="002C0DAA" w:rsidRDefault="002C0DAA"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Sihteeristö:</w:t>
      </w:r>
    </w:p>
    <w:p w:rsidR="00A60A81" w:rsidRPr="00A60A81" w:rsidRDefault="00A60A81" w:rsidP="00A60A81">
      <w:pPr>
        <w:pStyle w:val="Otsikko"/>
        <w:rPr>
          <w:rFonts w:asciiTheme="minorHAnsi" w:eastAsia="Times New Roman" w:hAnsiTheme="minorHAnsi" w:cs="Times New Roman"/>
          <w:b w:val="0"/>
          <w:kern w:val="0"/>
          <w:szCs w:val="20"/>
        </w:rPr>
      </w:pPr>
    </w:p>
    <w:p w:rsidR="00F82764"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ab/>
        <w:t>Erityisasiantuntija Eleonoora Eilittä, liikenne- ja viestintäministeriö</w:t>
      </w: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ab/>
      </w:r>
    </w:p>
    <w:p w:rsidR="00A60A81" w:rsidRDefault="00A60A81" w:rsidP="00A60A81">
      <w:pPr>
        <w:pStyle w:val="Otsikko"/>
        <w:ind w:firstLine="1304"/>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Liikenneneuvos Saara Jääskeläinen, liikenne- ja viestintäministeriö</w:t>
      </w:r>
      <w:r w:rsidRPr="00A60A81">
        <w:rPr>
          <w:rFonts w:asciiTheme="minorHAnsi" w:eastAsia="Times New Roman" w:hAnsiTheme="minorHAnsi" w:cs="Times New Roman"/>
          <w:b w:val="0"/>
          <w:kern w:val="0"/>
          <w:szCs w:val="20"/>
        </w:rPr>
        <w:tab/>
      </w:r>
    </w:p>
    <w:p w:rsidR="00F82764" w:rsidRPr="00F82764" w:rsidRDefault="00F82764" w:rsidP="00F82764">
      <w:pPr>
        <w:pStyle w:val="Leipteksti"/>
        <w:ind w:left="0"/>
      </w:pPr>
      <w:r>
        <w:tab/>
      </w:r>
      <w:r w:rsidR="00274AA0">
        <w:t xml:space="preserve">Johtava asiantuntija </w:t>
      </w:r>
      <w:r>
        <w:t>Aki Tilli, Traficom</w:t>
      </w:r>
    </w:p>
    <w:p w:rsidR="00A60A81" w:rsidRPr="00A60A81" w:rsidRDefault="00A60A81" w:rsidP="00A60A81">
      <w:pPr>
        <w:pStyle w:val="Otsikko"/>
        <w:ind w:firstLine="1304"/>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ab/>
      </w:r>
    </w:p>
    <w:p w:rsidR="001F35BE" w:rsidRPr="001F35BE" w:rsidRDefault="00C56CED" w:rsidP="001F35BE">
      <w:pPr>
        <w:pStyle w:val="Otsikko"/>
      </w:pPr>
      <w:r>
        <w:rPr>
          <w:rFonts w:asciiTheme="minorHAnsi" w:eastAsia="Times New Roman" w:hAnsiTheme="minorHAnsi" w:cs="Times New Roman"/>
          <w:b w:val="0"/>
          <w:kern w:val="0"/>
          <w:szCs w:val="20"/>
        </w:rPr>
        <w:t xml:space="preserve">Naisten ja miesten välisestä tasa-arvosta annetun lain </w:t>
      </w:r>
      <w:r w:rsidR="001F35BE">
        <w:rPr>
          <w:rFonts w:asciiTheme="minorHAnsi" w:eastAsia="Times New Roman" w:hAnsiTheme="minorHAnsi" w:cs="Times New Roman"/>
          <w:b w:val="0"/>
          <w:kern w:val="0"/>
          <w:szCs w:val="20"/>
        </w:rPr>
        <w:t xml:space="preserve">(609/1986) </w:t>
      </w:r>
      <w:r>
        <w:rPr>
          <w:rFonts w:asciiTheme="minorHAnsi" w:eastAsia="Times New Roman" w:hAnsiTheme="minorHAnsi" w:cs="Times New Roman"/>
          <w:b w:val="0"/>
          <w:kern w:val="0"/>
          <w:szCs w:val="20"/>
        </w:rPr>
        <w:t xml:space="preserve">4 a § </w:t>
      </w:r>
      <w:r w:rsidR="001F35BE">
        <w:rPr>
          <w:rFonts w:asciiTheme="minorHAnsi" w:eastAsia="Times New Roman" w:hAnsiTheme="minorHAnsi" w:cs="Times New Roman"/>
          <w:b w:val="0"/>
          <w:kern w:val="0"/>
          <w:szCs w:val="20"/>
        </w:rPr>
        <w:t>edellyttää, että valtion työryhmissä on naisia ja miehiä kumpiakin vähintään 40 prosenttia, jollei erityisistä syistä muuta johdu. Työryhmän nimeämispyynnössä pyydettiin mahdollisuuksien mukaan ehdottamaan jäseneksi sekä mies- että naisehdokasta. Esityksiä naisehdokkaiksi ei kuitenkaan saatu tarpeeksi kiintiösäännöksen täyttämiseksi, koska kaikissa aihealueen asiantuntijatehtävissä ei työskentele naisia.</w:t>
      </w:r>
    </w:p>
    <w:p w:rsidR="001F35BE" w:rsidRDefault="001F35BE" w:rsidP="00A60A81">
      <w:pPr>
        <w:pStyle w:val="Otsikko"/>
        <w:rPr>
          <w:rFonts w:asciiTheme="minorHAnsi" w:eastAsia="Times New Roman" w:hAnsiTheme="minorHAnsi" w:cs="Times New Roman"/>
          <w:b w:val="0"/>
          <w:kern w:val="0"/>
          <w:szCs w:val="20"/>
        </w:rPr>
      </w:pPr>
    </w:p>
    <w:p w:rsidR="001F35BE" w:rsidRDefault="001F35BE" w:rsidP="00A60A81">
      <w:pPr>
        <w:pStyle w:val="Otsikko"/>
        <w:rPr>
          <w:rFonts w:asciiTheme="minorHAnsi" w:eastAsia="Times New Roman" w:hAnsiTheme="minorHAnsi" w:cs="Times New Roman"/>
          <w:b w:val="0"/>
          <w:kern w:val="0"/>
          <w:szCs w:val="20"/>
          <w:u w:val="single"/>
        </w:rPr>
      </w:pPr>
    </w:p>
    <w:p w:rsidR="00A60A81" w:rsidRPr="001F35BE"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u w:val="single"/>
        </w:rPr>
        <w:t>Kustannukset ja rahoitus sekä asiantuntijoiden kuuleminen</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r w:rsidRPr="00A60A81">
        <w:rPr>
          <w:rFonts w:asciiTheme="minorHAnsi" w:eastAsia="Times New Roman" w:hAnsiTheme="minorHAnsi" w:cs="Times New Roman"/>
          <w:b w:val="0"/>
          <w:kern w:val="0"/>
          <w:szCs w:val="20"/>
        </w:rPr>
        <w:t xml:space="preserve">Työryhmän jäsenten ja varajäsenten matkakuluja ei korvata. Pysyvien asiantuntijoiden lisäksi työryhmä voi tarpeen vaatiessa kuulla myös muita asiantuntijoita ja yrityksiä. </w:t>
      </w: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p>
    <w:p w:rsidR="00A60A81" w:rsidRPr="00A60A81" w:rsidRDefault="00A60A81" w:rsidP="00A60A81">
      <w:pPr>
        <w:pStyle w:val="Otsikko"/>
        <w:rPr>
          <w:rFonts w:asciiTheme="minorHAnsi" w:eastAsia="Times New Roman" w:hAnsiTheme="minorHAnsi" w:cs="Times New Roman"/>
          <w:b w:val="0"/>
          <w:kern w:val="0"/>
          <w:szCs w:val="20"/>
        </w:rPr>
      </w:pPr>
    </w:p>
    <w:p w:rsidR="009F18EF" w:rsidRPr="00966B06" w:rsidRDefault="00A60A81" w:rsidP="00A60A81">
      <w:pPr>
        <w:pStyle w:val="Leipteksti"/>
        <w:ind w:left="0"/>
      </w:pPr>
      <w:r w:rsidRPr="00A60A81">
        <w:t>Kansliapäällikkö</w:t>
      </w:r>
      <w:r w:rsidRPr="00A60A81">
        <w:tab/>
      </w:r>
      <w:r w:rsidRPr="00A60A81">
        <w:tab/>
        <w:t>Harri Pursiainen</w:t>
      </w:r>
    </w:p>
    <w:p w:rsidR="00D10B98" w:rsidRDefault="00D10B98" w:rsidP="00D10B98">
      <w:pPr>
        <w:pStyle w:val="Leipteksti"/>
        <w:ind w:left="0"/>
      </w:pPr>
    </w:p>
    <w:p w:rsidR="00D10B98" w:rsidRDefault="00D10B98" w:rsidP="00D10B98">
      <w:pPr>
        <w:pStyle w:val="Leipteksti"/>
        <w:ind w:left="0"/>
      </w:pPr>
    </w:p>
    <w:p w:rsidR="00D10B98" w:rsidRDefault="00D10B98" w:rsidP="00D10B98">
      <w:pPr>
        <w:pStyle w:val="Leipteksti"/>
        <w:ind w:left="0"/>
      </w:pPr>
    </w:p>
    <w:p w:rsidR="00D10B98" w:rsidRDefault="00D10B98" w:rsidP="00D10B98">
      <w:pPr>
        <w:pStyle w:val="Leipteksti"/>
        <w:ind w:left="0"/>
      </w:pPr>
      <w:r>
        <w:t xml:space="preserve">Osastopäällikkö, ylijohtaja </w:t>
      </w:r>
      <w:r>
        <w:tab/>
      </w:r>
      <w:r>
        <w:tab/>
      </w:r>
      <w:r w:rsidR="008B33EC">
        <w:t>Olli-Pekka Rantala</w:t>
      </w:r>
    </w:p>
    <w:p w:rsidR="00D10B98" w:rsidRPr="00966B06" w:rsidRDefault="00D10B98" w:rsidP="00D10B98">
      <w:pPr>
        <w:pStyle w:val="Leipteksti"/>
        <w:ind w:left="0"/>
      </w:pPr>
    </w:p>
    <w:p w:rsidR="009F18EF" w:rsidRPr="00966B06" w:rsidRDefault="009F18EF" w:rsidP="00234E3B"/>
    <w:sectPr w:rsidR="009F18EF" w:rsidRPr="00966B06" w:rsidSect="00F916C2">
      <w:headerReference w:type="default" r:id="rId12"/>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5F" w:rsidRDefault="003E2A5F">
      <w:r>
        <w:separator/>
      </w:r>
    </w:p>
  </w:endnote>
  <w:endnote w:type="continuationSeparator" w:id="0">
    <w:p w:rsidR="003E2A5F" w:rsidRDefault="003E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p w:rsidR="00F916C2" w:rsidRDefault="005751D3" w:rsidP="00F916C2">
    <w:pPr>
      <w:pStyle w:val="LVMAsiakirjanidver"/>
    </w:pPr>
    <w:fldSimple w:instr=" DOCPROPERTY  tweb_doc_id  \* MERGEFORMAT ">
      <w:r w:rsidR="00B658A8">
        <w:t>Id</w:t>
      </w:r>
    </w:fldSimple>
    <w:r w:rsidR="00F916C2">
      <w:t xml:space="preserve">  </w:t>
    </w:r>
    <w:fldSimple w:instr=" DOCPROPERTY  tweb_doc_mamiversion  \* MERGEFORMAT ">
      <w:r w:rsidR="00B658A8">
        <w:t>Versionumero</w:t>
      </w:r>
    </w:fldSimple>
  </w:p>
  <w:p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 xml:space="preserve">Eteläesplanadi 16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1E775F">
          <w:pPr>
            <w:pStyle w:val="Alatunniste"/>
          </w:pPr>
          <w:r>
            <w:t>etunimi.sukunimi@lvm.fi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234E3B" w:rsidP="001E775F">
          <w:pPr>
            <w:pStyle w:val="Alatunniste"/>
          </w:pPr>
          <w:r>
            <w:t>Helsinki</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1E775F">
          <w:pPr>
            <w:pStyle w:val="Alatunniste"/>
          </w:pPr>
          <w:r>
            <w:t>kirjaamo@lvm.fi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C310E8" w:rsidP="00653640">
          <w:pPr>
            <w:pStyle w:val="Alatunniste"/>
          </w:pPr>
          <w:r>
            <w:t>Helsinki</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5F" w:rsidRDefault="003E2A5F">
      <w:r>
        <w:separator/>
      </w:r>
    </w:p>
  </w:footnote>
  <w:footnote w:type="continuationSeparator" w:id="0">
    <w:p w:rsidR="003E2A5F" w:rsidRDefault="003E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B658A8">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F820CC">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F820CC">
      <w:rPr>
        <w:rStyle w:val="Sivunumero"/>
        <w:noProof/>
      </w:rPr>
      <w:t>4</w:t>
    </w:r>
    <w:r w:rsidRPr="00EB5F36">
      <w:rPr>
        <w:rStyle w:val="Sivunumero"/>
      </w:rPr>
      <w:fldChar w:fldCharType="end"/>
    </w:r>
    <w:r w:rsidRPr="00EB5F36">
      <w:rPr>
        <w:rStyle w:val="Sivunumero"/>
      </w:rPr>
      <w:t>)</w:t>
    </w:r>
  </w:p>
  <w:p w:rsidR="00653640" w:rsidRDefault="00E61DC5">
    <w:pPr>
      <w:pStyle w:val="Yltunniste"/>
    </w:pPr>
    <w:r>
      <w:rPr>
        <w:noProof/>
      </w:rP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F820CC">
      <w:rPr>
        <w:rStyle w:val="Sivunumero"/>
        <w:noProof/>
      </w:rPr>
      <w:t>4</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F820CC">
      <w:rPr>
        <w:rStyle w:val="Sivunumero"/>
        <w:noProof/>
      </w:rPr>
      <w:t>4</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5269"/>
    <w:rsid w:val="00037954"/>
    <w:rsid w:val="000660CE"/>
    <w:rsid w:val="00083F94"/>
    <w:rsid w:val="00084321"/>
    <w:rsid w:val="000959E2"/>
    <w:rsid w:val="000B20ED"/>
    <w:rsid w:val="000C3795"/>
    <w:rsid w:val="000D096F"/>
    <w:rsid w:val="000E505E"/>
    <w:rsid w:val="000E60B6"/>
    <w:rsid w:val="000F2157"/>
    <w:rsid w:val="00140EF8"/>
    <w:rsid w:val="00146B2A"/>
    <w:rsid w:val="00150D84"/>
    <w:rsid w:val="001710DD"/>
    <w:rsid w:val="00186449"/>
    <w:rsid w:val="001A132E"/>
    <w:rsid w:val="001A33A8"/>
    <w:rsid w:val="001D0C86"/>
    <w:rsid w:val="001F35BE"/>
    <w:rsid w:val="00210627"/>
    <w:rsid w:val="00234E3B"/>
    <w:rsid w:val="002457DC"/>
    <w:rsid w:val="002568A7"/>
    <w:rsid w:val="00256C44"/>
    <w:rsid w:val="00274AA0"/>
    <w:rsid w:val="00280CFF"/>
    <w:rsid w:val="0029688A"/>
    <w:rsid w:val="002C0DAA"/>
    <w:rsid w:val="002C1927"/>
    <w:rsid w:val="002D334D"/>
    <w:rsid w:val="002D7A71"/>
    <w:rsid w:val="002E635F"/>
    <w:rsid w:val="002F34C4"/>
    <w:rsid w:val="002F5C73"/>
    <w:rsid w:val="003221EF"/>
    <w:rsid w:val="00323503"/>
    <w:rsid w:val="003241A6"/>
    <w:rsid w:val="003323E0"/>
    <w:rsid w:val="003564B3"/>
    <w:rsid w:val="00371CF8"/>
    <w:rsid w:val="00374779"/>
    <w:rsid w:val="00385A23"/>
    <w:rsid w:val="003B0583"/>
    <w:rsid w:val="003B7A8E"/>
    <w:rsid w:val="003C2F72"/>
    <w:rsid w:val="003C7039"/>
    <w:rsid w:val="003D18C3"/>
    <w:rsid w:val="003E2A5F"/>
    <w:rsid w:val="003E6477"/>
    <w:rsid w:val="003F3EC5"/>
    <w:rsid w:val="0041565A"/>
    <w:rsid w:val="00423292"/>
    <w:rsid w:val="00432AC3"/>
    <w:rsid w:val="004740E7"/>
    <w:rsid w:val="00494FD4"/>
    <w:rsid w:val="004B2020"/>
    <w:rsid w:val="004B6034"/>
    <w:rsid w:val="004C72E8"/>
    <w:rsid w:val="004D0F99"/>
    <w:rsid w:val="004D63CE"/>
    <w:rsid w:val="004E5453"/>
    <w:rsid w:val="004E756B"/>
    <w:rsid w:val="005058CC"/>
    <w:rsid w:val="00511EF2"/>
    <w:rsid w:val="00512645"/>
    <w:rsid w:val="00523A2C"/>
    <w:rsid w:val="005308DE"/>
    <w:rsid w:val="00541595"/>
    <w:rsid w:val="005751D3"/>
    <w:rsid w:val="0059215F"/>
    <w:rsid w:val="0059738C"/>
    <w:rsid w:val="005A559B"/>
    <w:rsid w:val="005B4E1B"/>
    <w:rsid w:val="005C4A69"/>
    <w:rsid w:val="005C7446"/>
    <w:rsid w:val="0063146D"/>
    <w:rsid w:val="0063379D"/>
    <w:rsid w:val="00653640"/>
    <w:rsid w:val="006565EA"/>
    <w:rsid w:val="00657F29"/>
    <w:rsid w:val="0066014C"/>
    <w:rsid w:val="0066298B"/>
    <w:rsid w:val="00671118"/>
    <w:rsid w:val="006765B8"/>
    <w:rsid w:val="00677470"/>
    <w:rsid w:val="00683D7D"/>
    <w:rsid w:val="00684BB4"/>
    <w:rsid w:val="006C7FE9"/>
    <w:rsid w:val="006E4F2E"/>
    <w:rsid w:val="006F1C67"/>
    <w:rsid w:val="006F4ECD"/>
    <w:rsid w:val="00701471"/>
    <w:rsid w:val="007177C2"/>
    <w:rsid w:val="00732D08"/>
    <w:rsid w:val="0074332B"/>
    <w:rsid w:val="00743526"/>
    <w:rsid w:val="00744876"/>
    <w:rsid w:val="00757DB8"/>
    <w:rsid w:val="0077386C"/>
    <w:rsid w:val="00786285"/>
    <w:rsid w:val="007863D8"/>
    <w:rsid w:val="007A4F32"/>
    <w:rsid w:val="007A598C"/>
    <w:rsid w:val="007A6624"/>
    <w:rsid w:val="007B3232"/>
    <w:rsid w:val="007D053C"/>
    <w:rsid w:val="007D631B"/>
    <w:rsid w:val="00817C85"/>
    <w:rsid w:val="00826BF0"/>
    <w:rsid w:val="008423BA"/>
    <w:rsid w:val="0087522E"/>
    <w:rsid w:val="00891E12"/>
    <w:rsid w:val="008B2352"/>
    <w:rsid w:val="008B33EC"/>
    <w:rsid w:val="008B73C6"/>
    <w:rsid w:val="008C20D8"/>
    <w:rsid w:val="008D59A2"/>
    <w:rsid w:val="008E25B4"/>
    <w:rsid w:val="008F0CB0"/>
    <w:rsid w:val="008F3A17"/>
    <w:rsid w:val="009044E9"/>
    <w:rsid w:val="009067C7"/>
    <w:rsid w:val="00916620"/>
    <w:rsid w:val="0093039E"/>
    <w:rsid w:val="00931E23"/>
    <w:rsid w:val="009506EF"/>
    <w:rsid w:val="00956FCF"/>
    <w:rsid w:val="00966B06"/>
    <w:rsid w:val="009840D5"/>
    <w:rsid w:val="009A2A64"/>
    <w:rsid w:val="009B3467"/>
    <w:rsid w:val="009D1FDC"/>
    <w:rsid w:val="009F18EF"/>
    <w:rsid w:val="009F3CF4"/>
    <w:rsid w:val="009F7F40"/>
    <w:rsid w:val="00A3353E"/>
    <w:rsid w:val="00A377EB"/>
    <w:rsid w:val="00A514B8"/>
    <w:rsid w:val="00A60A81"/>
    <w:rsid w:val="00A67CFC"/>
    <w:rsid w:val="00A7748B"/>
    <w:rsid w:val="00A81344"/>
    <w:rsid w:val="00A96DD0"/>
    <w:rsid w:val="00AA112C"/>
    <w:rsid w:val="00AD0375"/>
    <w:rsid w:val="00AD59BE"/>
    <w:rsid w:val="00AD7176"/>
    <w:rsid w:val="00AE1BB8"/>
    <w:rsid w:val="00AE1F5A"/>
    <w:rsid w:val="00AF01F5"/>
    <w:rsid w:val="00B17C1E"/>
    <w:rsid w:val="00B45938"/>
    <w:rsid w:val="00B45F0E"/>
    <w:rsid w:val="00B53AA1"/>
    <w:rsid w:val="00B658A8"/>
    <w:rsid w:val="00B72A80"/>
    <w:rsid w:val="00B80601"/>
    <w:rsid w:val="00BA18F6"/>
    <w:rsid w:val="00BC655B"/>
    <w:rsid w:val="00BD08C5"/>
    <w:rsid w:val="00C0067E"/>
    <w:rsid w:val="00C00CBE"/>
    <w:rsid w:val="00C0562A"/>
    <w:rsid w:val="00C12430"/>
    <w:rsid w:val="00C17399"/>
    <w:rsid w:val="00C30C05"/>
    <w:rsid w:val="00C310E8"/>
    <w:rsid w:val="00C31C77"/>
    <w:rsid w:val="00C47B5A"/>
    <w:rsid w:val="00C5102E"/>
    <w:rsid w:val="00C560E6"/>
    <w:rsid w:val="00C56CED"/>
    <w:rsid w:val="00C8246F"/>
    <w:rsid w:val="00C859A6"/>
    <w:rsid w:val="00C87EF0"/>
    <w:rsid w:val="00CC0BA5"/>
    <w:rsid w:val="00CC46FE"/>
    <w:rsid w:val="00CD23F4"/>
    <w:rsid w:val="00CD249F"/>
    <w:rsid w:val="00CF779F"/>
    <w:rsid w:val="00D0671F"/>
    <w:rsid w:val="00D10B98"/>
    <w:rsid w:val="00D20185"/>
    <w:rsid w:val="00D22A93"/>
    <w:rsid w:val="00D32FC1"/>
    <w:rsid w:val="00D429A7"/>
    <w:rsid w:val="00D70D30"/>
    <w:rsid w:val="00D8152F"/>
    <w:rsid w:val="00DA12E1"/>
    <w:rsid w:val="00DA3D6E"/>
    <w:rsid w:val="00DB3905"/>
    <w:rsid w:val="00DC079E"/>
    <w:rsid w:val="00DD0E5A"/>
    <w:rsid w:val="00DD756D"/>
    <w:rsid w:val="00DE26FA"/>
    <w:rsid w:val="00DF29AA"/>
    <w:rsid w:val="00E01A6A"/>
    <w:rsid w:val="00E067F2"/>
    <w:rsid w:val="00E3292F"/>
    <w:rsid w:val="00E56509"/>
    <w:rsid w:val="00E61C8E"/>
    <w:rsid w:val="00E61DC5"/>
    <w:rsid w:val="00E6398E"/>
    <w:rsid w:val="00E63DB5"/>
    <w:rsid w:val="00E6594D"/>
    <w:rsid w:val="00E65E18"/>
    <w:rsid w:val="00E805AA"/>
    <w:rsid w:val="00E8353B"/>
    <w:rsid w:val="00E84F18"/>
    <w:rsid w:val="00E86C00"/>
    <w:rsid w:val="00E87A4F"/>
    <w:rsid w:val="00EB5F36"/>
    <w:rsid w:val="00EC3253"/>
    <w:rsid w:val="00EC5D6C"/>
    <w:rsid w:val="00ED752B"/>
    <w:rsid w:val="00F0076F"/>
    <w:rsid w:val="00F12AA5"/>
    <w:rsid w:val="00F134EA"/>
    <w:rsid w:val="00F20007"/>
    <w:rsid w:val="00F377E5"/>
    <w:rsid w:val="00F42114"/>
    <w:rsid w:val="00F46EBC"/>
    <w:rsid w:val="00F52E07"/>
    <w:rsid w:val="00F820CC"/>
    <w:rsid w:val="00F82764"/>
    <w:rsid w:val="00F83734"/>
    <w:rsid w:val="00F916C2"/>
    <w:rsid w:val="00F96954"/>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860D6-2B03-46BA-B865-C3E592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19612">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187\AppData\Roaming\Microsoft\Mallit\TWeb2007.dotm" TargetMode="External"/></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ACCA-D52E-4D15-8A66-3AB799D0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857</Words>
  <Characters>6942</Characters>
  <Application>Microsoft Office Word</Application>
  <DocSecurity>8</DocSecurity>
  <Lines>57</Lines>
  <Paragraphs>15</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Jääskeläinen Saara</dc:creator>
  <cp:lastModifiedBy>Jääskeläinen Saara</cp:lastModifiedBy>
  <cp:revision>2</cp:revision>
  <cp:lastPrinted>2016-01-03T11:59:00Z</cp:lastPrinted>
  <dcterms:created xsi:type="dcterms:W3CDTF">2019-10-21T11:40:00Z</dcterms:created>
  <dcterms:modified xsi:type="dcterms:W3CDTF">2019-10-21T11:40:00Z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TwebKey">
    <vt:lpwstr>203bd1486fa85d39cc1917fddf6bb5#lvm.mahti2.vn.fi!/TWeb/toaxfront!80!0</vt:lpwstr>
  </property>
</Properties>
</file>