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5265A" w14:textId="77777777" w:rsidR="00811BDD" w:rsidRPr="00372E96" w:rsidRDefault="00811BDD"/>
    <w:p w14:paraId="4BAD18FF" w14:textId="77777777" w:rsidR="002F6446" w:rsidRPr="00372E96" w:rsidRDefault="70513341" w:rsidP="002F6446">
      <w:r w:rsidRPr="00372E96">
        <w:t>1</w:t>
      </w:r>
    </w:p>
    <w:p w14:paraId="4AA4C15B" w14:textId="798DBDB5" w:rsidR="002F6446" w:rsidRPr="00372E96" w:rsidRDefault="002F6446" w:rsidP="002F6446">
      <w:r w:rsidRPr="00372E96">
        <w:t xml:space="preserve">MAA- JA METSÄTALOUSMINISTERIÖ </w:t>
      </w:r>
      <w:r w:rsidRPr="00372E96">
        <w:tab/>
      </w:r>
      <w:r w:rsidRPr="00372E96">
        <w:tab/>
      </w:r>
      <w:r w:rsidRPr="00372E96">
        <w:tab/>
        <w:t>Esittelymuist</w:t>
      </w:r>
      <w:r w:rsidR="00FF6B2B" w:rsidRPr="00372E96">
        <w:t>i</w:t>
      </w:r>
      <w:r w:rsidRPr="00372E96">
        <w:t>o</w:t>
      </w:r>
    </w:p>
    <w:p w14:paraId="2D9AAE48" w14:textId="77777777" w:rsidR="002F6446" w:rsidRPr="00372E96" w:rsidRDefault="70513341" w:rsidP="002F6446">
      <w:pPr>
        <w:ind w:left="5216" w:firstLine="1304"/>
      </w:pPr>
      <w:r w:rsidRPr="00372E96">
        <w:t>[x.x.2025]</w:t>
      </w:r>
    </w:p>
    <w:p w14:paraId="221CBB0D" w14:textId="77777777" w:rsidR="002F6446" w:rsidRPr="00372E96" w:rsidRDefault="70513341" w:rsidP="70513341">
      <w:pPr>
        <w:rPr>
          <w:b/>
          <w:bCs/>
        </w:rPr>
      </w:pPr>
      <w:r w:rsidRPr="00372E96">
        <w:rPr>
          <w:b/>
          <w:bCs/>
        </w:rPr>
        <w:t>EHDOTUS VALTIONEUVOSTON ASETUKSEKSI VESIHUOLLOSTA</w:t>
      </w:r>
    </w:p>
    <w:p w14:paraId="4340B2B8" w14:textId="77777777" w:rsidR="002F6446" w:rsidRPr="00372E96" w:rsidRDefault="70513341" w:rsidP="70513341">
      <w:pPr>
        <w:rPr>
          <w:b/>
          <w:bCs/>
        </w:rPr>
      </w:pPr>
      <w:r w:rsidRPr="00372E96">
        <w:rPr>
          <w:b/>
          <w:bCs/>
        </w:rPr>
        <w:t>1 Ehdotuksen pääasiallinen sisältö</w:t>
      </w:r>
    </w:p>
    <w:p w14:paraId="2415243F" w14:textId="31C8A434" w:rsidR="002F6446" w:rsidRPr="00372E96" w:rsidRDefault="70513341" w:rsidP="002F6446">
      <w:pPr>
        <w:ind w:left="1304"/>
      </w:pPr>
      <w:r w:rsidRPr="00372E96">
        <w:t>Vesihuoltolain (</w:t>
      </w:r>
      <w:r w:rsidR="00E545E8" w:rsidRPr="00372E96">
        <w:t>119</w:t>
      </w:r>
      <w:r w:rsidRPr="00372E96">
        <w:t>/20</w:t>
      </w:r>
      <w:r w:rsidR="00E545E8" w:rsidRPr="00372E96">
        <w:t>01</w:t>
      </w:r>
      <w:r w:rsidRPr="00372E96">
        <w:t xml:space="preserve">) nojalla annettaisiin valtioneuvoston asetus vesihuollosta. Asetuksessa säädettäisiin vesihuoltolain </w:t>
      </w:r>
      <w:r w:rsidR="00FA2299" w:rsidRPr="00372E96">
        <w:t xml:space="preserve">5 a § mukaisen kunnan vesihuoltosuunnitelman sisällöstä, </w:t>
      </w:r>
      <w:r w:rsidRPr="00372E96">
        <w:t>9 a § mukaisesta omaisuudenhallintasuunnitelmasta, 15 a § mukaisesta varautumissuunnitelmasta ja vesihuoltolaitoksen palveluiden turvaamisesta,</w:t>
      </w:r>
      <w:r w:rsidR="009A7A2E" w:rsidRPr="00372E96">
        <w:t xml:space="preserve"> vesihuoltolain 20 a § mukaisen toimintakertomuksen sisällöstä,</w:t>
      </w:r>
      <w:r w:rsidRPr="00372E96">
        <w:t xml:space="preserve"> 20 d §:ssä tarkoitettuun vesihuollon tietojärjestelmään  toimitettavista tiedoista ja tietojen toimittamisajankohdasta sekä annettaisiin tarkentavaa sääntelyä vesihuoltolain 16 §:ssä säädetystä velvollisuudesta lähettää pyytämättä talousveden laatu-, hinta- ja kulutustietoja vesihuoltolaitoksen asiakkaalle sekä asiakkaan velvoitteesta välittää nämä tiedot talousveden loppukäyttäjälle. </w:t>
      </w:r>
      <w:r w:rsidR="00585ED1" w:rsidRPr="00372E96">
        <w:t>Samassa yhteydessä kumottaisiin valtioneuvoston asetus vesihuollon tietojärjestelmästä ja tiedottamisesta (6/2023)</w:t>
      </w:r>
      <w:r w:rsidR="00FF6B2B" w:rsidRPr="00372E96">
        <w:t>.</w:t>
      </w:r>
    </w:p>
    <w:p w14:paraId="5A1C51D6" w14:textId="7DF3EDC3" w:rsidR="002F6446" w:rsidRPr="00372E96" w:rsidRDefault="70513341" w:rsidP="002F6446">
      <w:pPr>
        <w:ind w:left="1304"/>
      </w:pPr>
      <w:r w:rsidRPr="00372E96">
        <w:t>Asetus on tarkoi</w:t>
      </w:r>
      <w:r w:rsidR="00151318" w:rsidRPr="00372E96">
        <w:t>tettu tulemaan voimaan 1.1.2026.</w:t>
      </w:r>
      <w:r w:rsidRPr="00372E96">
        <w:t xml:space="preserve"> </w:t>
      </w:r>
    </w:p>
    <w:p w14:paraId="0B7C6D7D" w14:textId="77777777" w:rsidR="002F6446" w:rsidRPr="00372E96" w:rsidRDefault="70513341" w:rsidP="70513341">
      <w:pPr>
        <w:rPr>
          <w:b/>
          <w:bCs/>
        </w:rPr>
      </w:pPr>
      <w:r w:rsidRPr="00372E96">
        <w:rPr>
          <w:b/>
          <w:bCs/>
        </w:rPr>
        <w:t>2 YLEISPERUSTELUT</w:t>
      </w:r>
    </w:p>
    <w:p w14:paraId="3F8119B8" w14:textId="77777777" w:rsidR="002F6446" w:rsidRPr="00372E96" w:rsidRDefault="70513341" w:rsidP="70513341">
      <w:pPr>
        <w:rPr>
          <w:b/>
          <w:bCs/>
        </w:rPr>
      </w:pPr>
      <w:r w:rsidRPr="00372E96">
        <w:rPr>
          <w:b/>
          <w:bCs/>
        </w:rPr>
        <w:t>2.1 Tausta ja nykytila</w:t>
      </w:r>
    </w:p>
    <w:p w14:paraId="2017724A" w14:textId="574008B6" w:rsidR="002F6446" w:rsidRPr="00372E96" w:rsidRDefault="70513341" w:rsidP="00F93877">
      <w:pPr>
        <w:ind w:left="1304"/>
      </w:pPr>
      <w:r w:rsidRPr="00372E96">
        <w:t>Asetusehdotus liittyy hallituksen esitykseen eduskunnalle vesihuoltolain muuttamisesta (</w:t>
      </w:r>
      <w:r w:rsidR="00446757" w:rsidRPr="00372E96">
        <w:t xml:space="preserve">HE </w:t>
      </w:r>
      <w:r w:rsidR="00B34DC5" w:rsidRPr="00372E96">
        <w:t>40</w:t>
      </w:r>
      <w:r w:rsidRPr="00372E96">
        <w:t>/2025</w:t>
      </w:r>
      <w:r w:rsidR="00B34DC5" w:rsidRPr="00372E96">
        <w:t xml:space="preserve"> vp</w:t>
      </w:r>
      <w:r w:rsidRPr="00372E96">
        <w:t xml:space="preserve">). </w:t>
      </w:r>
      <w:r w:rsidR="00361AF7" w:rsidRPr="00372E96">
        <w:t xml:space="preserve">Hallituksen esityksellä </w:t>
      </w:r>
      <w:proofErr w:type="gramStart"/>
      <w:r w:rsidR="00361AF7" w:rsidRPr="00372E96">
        <w:t xml:space="preserve">ehdotetaan </w:t>
      </w:r>
      <w:r w:rsidR="00050A66" w:rsidRPr="00372E96">
        <w:t>toimeenpantavan</w:t>
      </w:r>
      <w:r w:rsidR="007E5EA9" w:rsidRPr="00372E96">
        <w:t xml:space="preserve"> Vesi on</w:t>
      </w:r>
      <w:proofErr w:type="gramEnd"/>
      <w:r w:rsidR="007E5EA9" w:rsidRPr="00372E96">
        <w:t xml:space="preserve"> meidän -kansalaisaloitteeseen perustuva eduskunnan päätö</w:t>
      </w:r>
      <w:r w:rsidR="000C53A0" w:rsidRPr="00372E96">
        <w:t>s vesihuollon omistuksesta</w:t>
      </w:r>
      <w:r w:rsidR="007E5EA9" w:rsidRPr="00372E96">
        <w:t>.</w:t>
      </w:r>
      <w:r w:rsidR="00F93877" w:rsidRPr="00372E96">
        <w:t xml:space="preserve"> </w:t>
      </w:r>
      <w:r w:rsidR="007E5EA9" w:rsidRPr="00372E96">
        <w:t>Muilla muutoksilla kehitettäisiin vesihuollon suunnittelujärjestelmää, täsmennettäisiin kunnan vesihuollon järjestämisvelvollisuutta, selkeytettäisiin vesihuoltolaitoksen toiminta-alueen määrittämistä ja kiinteistöjen velvollisuutta liittyä laitoksen verkostoon, tehostettaisiin laitoksen talouden ylläpitoa, parannettaisiin vesihuollon maksujen kustannuskattavuutta ja läpinäkyvyyttä sekä tehostettaisiin lain valvontaa. Lisäksi vesihuoltolakiin lisättäisiin niin sanotun yhdyskuntajätevesidirektiivin kansalliseksi täytäntöönpanemiseksi säännös, jonka perusteella kaikki direktiivissä tarkoitetut taajamat tulee sisällyttää vesihuoltolaitoksen toiminta-alueen jätevesiviemäriverkostoon.</w:t>
      </w:r>
    </w:p>
    <w:p w14:paraId="19B0E23D" w14:textId="3AB42EF6" w:rsidR="00EC10C1" w:rsidRPr="00372E96" w:rsidRDefault="00D057E0" w:rsidP="0074691A">
      <w:pPr>
        <w:ind w:left="1304"/>
      </w:pPr>
      <w:r w:rsidRPr="00372E96">
        <w:t>Vuonna 2001 voimaan tull</w:t>
      </w:r>
      <w:r w:rsidR="00F12555" w:rsidRPr="00372E96">
        <w:t xml:space="preserve">ut </w:t>
      </w:r>
      <w:r w:rsidR="007853DC" w:rsidRPr="00372E96">
        <w:t>vesihuoltolai</w:t>
      </w:r>
      <w:r w:rsidR="002D1254" w:rsidRPr="00372E96">
        <w:t>n 36 §</w:t>
      </w:r>
      <w:r w:rsidR="007853DC" w:rsidRPr="00372E96">
        <w:t xml:space="preserve"> </w:t>
      </w:r>
      <w:r w:rsidR="00F12555" w:rsidRPr="00372E96">
        <w:t xml:space="preserve">sisältää valtioneuvoston </w:t>
      </w:r>
      <w:r w:rsidR="007853DC" w:rsidRPr="00372E96">
        <w:t>asetuksenantovaltuude</w:t>
      </w:r>
      <w:r w:rsidR="00F12555" w:rsidRPr="00372E96">
        <w:t>t</w:t>
      </w:r>
      <w:r w:rsidR="007853DC" w:rsidRPr="00372E96">
        <w:t xml:space="preserve"> </w:t>
      </w:r>
      <w:r w:rsidR="0074691A" w:rsidRPr="00372E96">
        <w:t xml:space="preserve">koskien liittämiskohdan enimmäisetäisyyttä kiinteistön rajasta, raakaveden laatuvaatimuksista, tarkkailuvelvollisuuksien toteuttamisesta ja tarkkailutietojen toimittamisesta, sekä maksujen määräytymisen yleisistä perusteista. </w:t>
      </w:r>
      <w:r w:rsidR="000D45B8" w:rsidRPr="00372E96">
        <w:t xml:space="preserve">Vesihuoltolain 36 §:n nojalla on annettu kaksi valtioneuvoston asetusta, valtioneuvoston asetus yhdyskuntajätevesistä (888/2006) sekä </w:t>
      </w:r>
      <w:r w:rsidR="00EC10C1" w:rsidRPr="00372E96">
        <w:t xml:space="preserve">valtioneuvoston asetus vesiympäristölle vaarallisista ja haitallisista aineista (1022/2006). </w:t>
      </w:r>
    </w:p>
    <w:p w14:paraId="2BC7D961" w14:textId="059F07DC" w:rsidR="00813251" w:rsidRPr="00372E96" w:rsidRDefault="00352B5D" w:rsidP="002B7C7B">
      <w:pPr>
        <w:ind w:left="1304"/>
      </w:pPr>
      <w:r w:rsidRPr="00372E96">
        <w:t>Vuonna 2014 vesihuoltolakiin lisättiin</w:t>
      </w:r>
      <w:r w:rsidR="00F12555" w:rsidRPr="00372E96">
        <w:t xml:space="preserve"> valtioneuvoston</w:t>
      </w:r>
      <w:r w:rsidRPr="00372E96">
        <w:t xml:space="preserve"> asetuksenantovaltuu</w:t>
      </w:r>
      <w:r w:rsidR="00FC1196" w:rsidRPr="00372E96">
        <w:t>det</w:t>
      </w:r>
      <w:r w:rsidRPr="00372E96">
        <w:t xml:space="preserve"> koskien </w:t>
      </w:r>
      <w:r w:rsidR="00FC1196" w:rsidRPr="00372E96">
        <w:t xml:space="preserve">vesihuoltolaitoksen </w:t>
      </w:r>
      <w:proofErr w:type="spellStart"/>
      <w:r w:rsidR="001F4F34" w:rsidRPr="00372E96">
        <w:t>selvilläolo</w:t>
      </w:r>
      <w:proofErr w:type="spellEnd"/>
      <w:r w:rsidR="001F4F34" w:rsidRPr="00372E96">
        <w:t>- ja tarkkailuvelvollisuutta</w:t>
      </w:r>
      <w:r w:rsidR="00FC1196" w:rsidRPr="00372E96">
        <w:t xml:space="preserve"> (15 §)</w:t>
      </w:r>
      <w:r w:rsidR="001F4F34" w:rsidRPr="00372E96">
        <w:t xml:space="preserve">, </w:t>
      </w:r>
      <w:r w:rsidR="00F12555" w:rsidRPr="00372E96">
        <w:t xml:space="preserve">niitä perusteita, joiden mukaan vesihuoltolaitos suunnittelee varautumista häiriötilanteisiin (15 a §), </w:t>
      </w:r>
      <w:r w:rsidR="006018BB" w:rsidRPr="00372E96">
        <w:lastRenderedPageBreak/>
        <w:t xml:space="preserve">vesihuoltolaitoksen </w:t>
      </w:r>
      <w:r w:rsidR="009B2567" w:rsidRPr="00372E96">
        <w:t>toimintakertomuksen sisältöä</w:t>
      </w:r>
      <w:r w:rsidR="00B91534" w:rsidRPr="00372E96">
        <w:t xml:space="preserve"> (20 a §)</w:t>
      </w:r>
      <w:r w:rsidR="00683905" w:rsidRPr="00372E96">
        <w:t xml:space="preserve"> </w:t>
      </w:r>
      <w:r w:rsidR="00812AC2" w:rsidRPr="00372E96">
        <w:t xml:space="preserve">sekä </w:t>
      </w:r>
      <w:r w:rsidR="00683905" w:rsidRPr="00372E96">
        <w:t>vesihuollon tietojärjestelmä</w:t>
      </w:r>
      <w:r w:rsidR="00812AC2" w:rsidRPr="00372E96">
        <w:t>ä</w:t>
      </w:r>
      <w:r w:rsidR="00683905" w:rsidRPr="00372E96">
        <w:t xml:space="preserve"> ja siihen toimitettavi</w:t>
      </w:r>
      <w:r w:rsidR="00007817" w:rsidRPr="00372E96">
        <w:t>a</w:t>
      </w:r>
      <w:r w:rsidR="00683905" w:rsidRPr="00372E96">
        <w:t xml:space="preserve"> tie</w:t>
      </w:r>
      <w:r w:rsidR="00007817" w:rsidRPr="00372E96">
        <w:t>toja</w:t>
      </w:r>
      <w:r w:rsidR="00B91534" w:rsidRPr="00372E96">
        <w:t xml:space="preserve"> (20 d §)</w:t>
      </w:r>
      <w:r w:rsidR="00683905" w:rsidRPr="00372E96">
        <w:t xml:space="preserve">. </w:t>
      </w:r>
      <w:r w:rsidR="00D5168A" w:rsidRPr="00372E96">
        <w:t>V</w:t>
      </w:r>
      <w:r w:rsidR="00D52CE4" w:rsidRPr="00372E96">
        <w:t>oimassa olevassa v</w:t>
      </w:r>
      <w:r w:rsidR="00683905" w:rsidRPr="00372E96">
        <w:t>esihuoltola</w:t>
      </w:r>
      <w:r w:rsidR="00F12555" w:rsidRPr="00372E96">
        <w:t>issa säädet</w:t>
      </w:r>
      <w:r w:rsidR="00D5168A" w:rsidRPr="00372E96">
        <w:t>ää</w:t>
      </w:r>
      <w:r w:rsidR="00F12555" w:rsidRPr="00372E96">
        <w:t>n</w:t>
      </w:r>
      <w:r w:rsidR="00D5168A" w:rsidRPr="00372E96">
        <w:t xml:space="preserve"> myös</w:t>
      </w:r>
      <w:r w:rsidR="00F12555" w:rsidRPr="00372E96">
        <w:t xml:space="preserve"> maa- ja metsätalousministeriön asetuksenantovaltuudesta </w:t>
      </w:r>
      <w:r w:rsidR="00007817" w:rsidRPr="00372E96">
        <w:t>koskien</w:t>
      </w:r>
      <w:r w:rsidR="00683905" w:rsidRPr="00372E96">
        <w:t xml:space="preserve"> </w:t>
      </w:r>
      <w:r w:rsidR="00634FD0" w:rsidRPr="00372E96">
        <w:t>sitä</w:t>
      </w:r>
      <w:r w:rsidR="006018BB" w:rsidRPr="00372E96">
        <w:t>,</w:t>
      </w:r>
      <w:r w:rsidR="00634FD0" w:rsidRPr="00372E96">
        <w:t xml:space="preserve"> </w:t>
      </w:r>
      <w:r w:rsidR="00A659A6" w:rsidRPr="00372E96">
        <w:t xml:space="preserve">milloin vesihuollon häiriötä on pidettävä merkittävänä </w:t>
      </w:r>
      <w:r w:rsidR="006018BB" w:rsidRPr="00372E96">
        <w:t>sekä</w:t>
      </w:r>
      <w:r w:rsidR="00A659A6" w:rsidRPr="00372E96">
        <w:t xml:space="preserve"> </w:t>
      </w:r>
      <w:r w:rsidR="00634FD0" w:rsidRPr="00372E96">
        <w:t>häiriötilanne</w:t>
      </w:r>
      <w:r w:rsidR="00A659A6" w:rsidRPr="00372E96">
        <w:t>ilmoituksen sisäl</w:t>
      </w:r>
      <w:r w:rsidR="00634FD0" w:rsidRPr="00372E96">
        <w:t>töä</w:t>
      </w:r>
      <w:r w:rsidR="00A659A6" w:rsidRPr="00372E96">
        <w:t>, muo</w:t>
      </w:r>
      <w:r w:rsidR="00634FD0" w:rsidRPr="00372E96">
        <w:t>toa</w:t>
      </w:r>
      <w:r w:rsidR="00A659A6" w:rsidRPr="00372E96">
        <w:t xml:space="preserve"> ja toimittamis</w:t>
      </w:r>
      <w:r w:rsidR="00634FD0" w:rsidRPr="00372E96">
        <w:t>ta</w:t>
      </w:r>
      <w:r w:rsidR="00D5168A" w:rsidRPr="00372E96">
        <w:t xml:space="preserve"> (15 b §)</w:t>
      </w:r>
      <w:r w:rsidR="00A659A6" w:rsidRPr="00372E96">
        <w:t>.</w:t>
      </w:r>
      <w:r w:rsidR="006018BB" w:rsidRPr="00372E96">
        <w:t xml:space="preserve"> </w:t>
      </w:r>
      <w:r w:rsidR="00813251" w:rsidRPr="00372E96">
        <w:t xml:space="preserve">Asetustasoiselle sääntelylle on tunnistettu </w:t>
      </w:r>
      <w:r w:rsidR="00AC1F4A" w:rsidRPr="00372E96">
        <w:t>tarpeita.</w:t>
      </w:r>
      <w:r w:rsidR="006018BB" w:rsidRPr="00372E96">
        <w:t xml:space="preserve"> </w:t>
      </w:r>
      <w:r w:rsidR="005D0CAE" w:rsidRPr="00372E96">
        <w:t>V</w:t>
      </w:r>
      <w:r w:rsidR="009D0FA4" w:rsidRPr="00372E96">
        <w:t>alvontaviranomaisen</w:t>
      </w:r>
      <w:r w:rsidR="00B82E37" w:rsidRPr="00372E96">
        <w:t xml:space="preserve">a toimivan </w:t>
      </w:r>
      <w:r w:rsidR="009D0FA4" w:rsidRPr="00372E96">
        <w:t xml:space="preserve">Etelä-Savon </w:t>
      </w:r>
      <w:r w:rsidR="006018BB" w:rsidRPr="00372E96">
        <w:t>e</w:t>
      </w:r>
      <w:r w:rsidR="009D0FA4" w:rsidRPr="00372E96">
        <w:t>linkeino</w:t>
      </w:r>
      <w:r w:rsidR="005D0CAE" w:rsidRPr="00372E96">
        <w:t xml:space="preserve">-, liikenne ja ympäristökeskuksen </w:t>
      </w:r>
      <w:r w:rsidR="00B82E37" w:rsidRPr="00372E96">
        <w:t xml:space="preserve">valvontatyötä </w:t>
      </w:r>
      <w:r w:rsidR="004D514E" w:rsidRPr="00372E96">
        <w:t xml:space="preserve">vaikeuttaa se, ettei varautumissuunnitelman sisällölle ole </w:t>
      </w:r>
      <w:r w:rsidR="0002712D" w:rsidRPr="00372E96">
        <w:t>säädetty sisältö</w:t>
      </w:r>
      <w:r w:rsidR="004D514E" w:rsidRPr="00372E96">
        <w:t>vaatimuksia.</w:t>
      </w:r>
    </w:p>
    <w:p w14:paraId="3E88346F" w14:textId="5F437FF7" w:rsidR="002F6446" w:rsidRPr="00372E96" w:rsidRDefault="002B7C7B" w:rsidP="004D514E">
      <w:pPr>
        <w:ind w:left="1304"/>
      </w:pPr>
      <w:r w:rsidRPr="00372E96">
        <w:t>Juomavesidirektiivin toimeenpanon yhteydessä vuonna 2023 annet</w:t>
      </w:r>
      <w:r w:rsidR="003C617B" w:rsidRPr="00372E96">
        <w:t xml:space="preserve">tiin vesihuoltolain </w:t>
      </w:r>
      <w:r w:rsidR="00C44CCA" w:rsidRPr="00372E96">
        <w:t>16 ja 20 d §:n nojalla</w:t>
      </w:r>
      <w:r w:rsidRPr="00372E96">
        <w:t xml:space="preserve"> </w:t>
      </w:r>
      <w:r w:rsidR="00B233CB" w:rsidRPr="00372E96">
        <w:t>v</w:t>
      </w:r>
      <w:r w:rsidRPr="00372E96">
        <w:t>altioneuvoston asetu</w:t>
      </w:r>
      <w:r w:rsidR="003C617B" w:rsidRPr="00372E96">
        <w:t>s</w:t>
      </w:r>
      <w:r w:rsidRPr="00372E96">
        <w:t xml:space="preserve"> vesihuollon tietojärjestelmästä ja tiedottamisesta (6/2023)</w:t>
      </w:r>
      <w:r w:rsidR="00C44CCA" w:rsidRPr="00372E96">
        <w:t>, jossa</w:t>
      </w:r>
      <w:r w:rsidRPr="00372E96">
        <w:t xml:space="preserve"> säädetään vesihuoltolain 20 d §:ssä tarkoitettuun vesihuollon tietojärjestelmään toimitettavista tiedoista ja tietojen toimittamisajankohdasta sekä vesihuoltolain 16 §:ssä säädetystä velvollisuudesta lähettää pyytämättä talousveden laatu-, hinta- ja kulutustietoja vesihuoltolaitoksen asiakkaalle sekä asiakkaan velvoitteesta välittää nämä tiedot talousveden loppukäyttäjälle. </w:t>
      </w:r>
      <w:r w:rsidR="00C44CCA" w:rsidRPr="00372E96">
        <w:t xml:space="preserve">Kyseinen </w:t>
      </w:r>
      <w:r w:rsidRPr="00372E96">
        <w:t xml:space="preserve">asetus ehdotetaan kumottavan ja </w:t>
      </w:r>
      <w:r w:rsidR="00C44CCA" w:rsidRPr="00372E96">
        <w:t xml:space="preserve">sen sisältämät </w:t>
      </w:r>
      <w:r w:rsidRPr="00372E96">
        <w:t xml:space="preserve">säännökset </w:t>
      </w:r>
      <w:r w:rsidR="00C44CCA" w:rsidRPr="00372E96">
        <w:t xml:space="preserve">ehdotetaan </w:t>
      </w:r>
      <w:r w:rsidRPr="00372E96">
        <w:t>siirrettä</w:t>
      </w:r>
      <w:r w:rsidR="00C44CCA" w:rsidRPr="00372E96">
        <w:t>väksi</w:t>
      </w:r>
      <w:r w:rsidRPr="00372E96">
        <w:t xml:space="preserve"> pienillä </w:t>
      </w:r>
      <w:r w:rsidR="00F66745" w:rsidRPr="00372E96">
        <w:t>täsmennyksillä</w:t>
      </w:r>
      <w:r w:rsidRPr="00372E96">
        <w:t xml:space="preserve"> uuteen asetukseen.</w:t>
      </w:r>
      <w:r w:rsidR="000B4DBC" w:rsidRPr="00372E96">
        <w:t xml:space="preserve"> Lisäksi valtioneuvoston asetus talousveden tuotantoketjun riskienhallinnasta ja omavalvonnasta (7/2023) annettiin terveydensuojelulain lisäksi myös vesihuoltolain 15 §:n nojalla. Kyseistä asetusta ei tässä yhteydessä ehdoteta muutettavan.</w:t>
      </w:r>
    </w:p>
    <w:p w14:paraId="3F03CF1D" w14:textId="77777777" w:rsidR="004D514E" w:rsidRPr="00372E96" w:rsidRDefault="004D514E" w:rsidP="004D514E">
      <w:pPr>
        <w:ind w:left="1304"/>
      </w:pPr>
    </w:p>
    <w:p w14:paraId="0A505EF8" w14:textId="77777777" w:rsidR="002F6446" w:rsidRPr="00372E96" w:rsidRDefault="70513341" w:rsidP="70513341">
      <w:pPr>
        <w:rPr>
          <w:b/>
          <w:bCs/>
        </w:rPr>
      </w:pPr>
      <w:r w:rsidRPr="00372E96">
        <w:rPr>
          <w:b/>
          <w:bCs/>
        </w:rPr>
        <w:t>2.2 Ehdotuksen tavoitteet</w:t>
      </w:r>
    </w:p>
    <w:p w14:paraId="4857FF00" w14:textId="5D51362F" w:rsidR="002F6446" w:rsidRPr="00372E96" w:rsidRDefault="70513341" w:rsidP="00173D9D">
      <w:pPr>
        <w:ind w:left="1304"/>
      </w:pPr>
      <w:r w:rsidRPr="00372E96">
        <w:t xml:space="preserve">Asetuksella annettaisiin tarkemmat säännökset vesihuoltolain </w:t>
      </w:r>
      <w:r w:rsidR="00672A19" w:rsidRPr="00372E96">
        <w:t>5 a §</w:t>
      </w:r>
      <w:r w:rsidR="00DB092C" w:rsidRPr="00372E96">
        <w:t>:n</w:t>
      </w:r>
      <w:r w:rsidR="00672A19" w:rsidRPr="00372E96">
        <w:t xml:space="preserve"> mukaisen kunnan vesihuoltosuunnitelman sisällöstä, </w:t>
      </w:r>
      <w:r w:rsidRPr="00372E96">
        <w:t>9 a §</w:t>
      </w:r>
      <w:r w:rsidR="00DB092C" w:rsidRPr="00372E96">
        <w:t>:n</w:t>
      </w:r>
      <w:r w:rsidRPr="00372E96">
        <w:t xml:space="preserve"> mukaisesta omaisuudenhallintasuunnitelmasta, 15 a §</w:t>
      </w:r>
      <w:r w:rsidR="00DB092C" w:rsidRPr="00372E96">
        <w:t>:n</w:t>
      </w:r>
      <w:r w:rsidRPr="00372E96">
        <w:t xml:space="preserve"> mukaisesta varautumissuunnitelmasta ja vesihuoltolaitoksen palveluiden turvaamisesta, 16 §:n 3 ja 4 momentin mukaisesta tiedottamisvelvollisuudesta</w:t>
      </w:r>
      <w:r w:rsidR="007A7296" w:rsidRPr="00372E96">
        <w:t>, 20 a §</w:t>
      </w:r>
      <w:r w:rsidR="00DB092C" w:rsidRPr="00372E96">
        <w:t>:n</w:t>
      </w:r>
      <w:r w:rsidR="007A7296" w:rsidRPr="00372E96">
        <w:t xml:space="preserve"> mukaisen toimintakertomuksen sisällöstä,</w:t>
      </w:r>
      <w:r w:rsidRPr="00372E96">
        <w:t xml:space="preserve"> sekä vesihuoltolain 20 d §:ssä tarkoitettuun vesihuollon tietojärjestelmään toimitettavista tiedoista</w:t>
      </w:r>
      <w:r w:rsidR="007A7296" w:rsidRPr="00372E96">
        <w:t xml:space="preserve">. </w:t>
      </w:r>
    </w:p>
    <w:p w14:paraId="72DE7199" w14:textId="77777777" w:rsidR="002F6446" w:rsidRPr="00372E96" w:rsidRDefault="002F6446" w:rsidP="002F6446"/>
    <w:p w14:paraId="5AB8E92D" w14:textId="77777777" w:rsidR="002F6446" w:rsidRPr="00372E96" w:rsidRDefault="70513341" w:rsidP="70513341">
      <w:pPr>
        <w:rPr>
          <w:b/>
          <w:bCs/>
        </w:rPr>
      </w:pPr>
      <w:r w:rsidRPr="00372E96">
        <w:rPr>
          <w:b/>
          <w:bCs/>
        </w:rPr>
        <w:t>2.3 Vaikutukset</w:t>
      </w:r>
    </w:p>
    <w:p w14:paraId="02D64116" w14:textId="77777777" w:rsidR="002F6446" w:rsidRPr="00372E96" w:rsidRDefault="70513341" w:rsidP="70513341">
      <w:pPr>
        <w:rPr>
          <w:i/>
          <w:iCs/>
        </w:rPr>
      </w:pPr>
      <w:r w:rsidRPr="00372E96">
        <w:rPr>
          <w:i/>
          <w:iCs/>
        </w:rPr>
        <w:t>Taloudelliset vaikutukset</w:t>
      </w:r>
    </w:p>
    <w:p w14:paraId="14FE0880" w14:textId="45DB6F5E" w:rsidR="00141853" w:rsidRPr="00372E96" w:rsidRDefault="001D00A8" w:rsidP="00187080">
      <w:pPr>
        <w:ind w:left="1304"/>
      </w:pPr>
      <w:r w:rsidRPr="00372E96">
        <w:t>Asetuksella annetaan tarkentavia säännöksi</w:t>
      </w:r>
      <w:r w:rsidR="00DB092C" w:rsidRPr="00372E96">
        <w:t>ä</w:t>
      </w:r>
      <w:r w:rsidRPr="00372E96">
        <w:t xml:space="preserve"> kunnan vesihuoltosuunnitelman sisällöstä sekä vesihuoltolaitoksen omaisuudenhallintasuunnitel</w:t>
      </w:r>
      <w:r w:rsidR="00BA12FD" w:rsidRPr="00372E96">
        <w:t xml:space="preserve">man ja varautumissuunnitelman sisällöstä. Näiden suunnitelmavelvoitteiden taloudelliset vaikutukset on </w:t>
      </w:r>
      <w:r w:rsidR="001C7608" w:rsidRPr="00372E96">
        <w:t xml:space="preserve">kuvattu yksityiskohtaisesti hallituksen esityksessä </w:t>
      </w:r>
      <w:r w:rsidR="00DB092C" w:rsidRPr="00372E96">
        <w:t>40</w:t>
      </w:r>
      <w:r w:rsidR="001C7608" w:rsidRPr="00372E96">
        <w:t>/2025</w:t>
      </w:r>
      <w:r w:rsidR="00DB092C" w:rsidRPr="00372E96">
        <w:t xml:space="preserve"> vp</w:t>
      </w:r>
      <w:r w:rsidR="001C7608" w:rsidRPr="00372E96">
        <w:t>.</w:t>
      </w:r>
    </w:p>
    <w:p w14:paraId="427C6085" w14:textId="6E6EDF8E" w:rsidR="006964C9" w:rsidRPr="00372E96" w:rsidRDefault="007116EF" w:rsidP="00187080">
      <w:pPr>
        <w:ind w:left="1304"/>
      </w:pPr>
      <w:r w:rsidRPr="00372E96">
        <w:t xml:space="preserve">Vesihuoltosuunnitelman </w:t>
      </w:r>
      <w:r w:rsidR="000D5EC7" w:rsidRPr="00372E96">
        <w:t>sisältöä tarkentavat säännökset aiheuttavat kunnille kustannuksia</w:t>
      </w:r>
      <w:r w:rsidR="00E71B7D" w:rsidRPr="00372E96">
        <w:t xml:space="preserve">, </w:t>
      </w:r>
      <w:r w:rsidR="00ED091E" w:rsidRPr="00372E96">
        <w:t xml:space="preserve">etenkin niiden kuntien osalta, joilla </w:t>
      </w:r>
      <w:r w:rsidR="009758AB" w:rsidRPr="00372E96">
        <w:t xml:space="preserve">vesihuoltolain mukainen vesihuollon kehittäminen ei ole ollut suunnitelmallista. </w:t>
      </w:r>
      <w:r w:rsidR="007D3940" w:rsidRPr="00372E96">
        <w:t>Suunnitelman sisältövaatimukset ovat kuitenkin suppeat ja esimerkiksi yhteenveto vesihuollon järjestämisestä ja vesihuoltopalveluista kunnan alueella</w:t>
      </w:r>
      <w:r w:rsidR="00FC6554" w:rsidRPr="00372E96">
        <w:t xml:space="preserve"> on tyypillisesti esitetty kunnan internetsivuilla.</w:t>
      </w:r>
    </w:p>
    <w:p w14:paraId="3AF115D2" w14:textId="4FC1D4A4" w:rsidR="00083D6B" w:rsidRPr="00372E96" w:rsidRDefault="00B56457" w:rsidP="00187080">
      <w:pPr>
        <w:ind w:left="1304"/>
      </w:pPr>
      <w:r w:rsidRPr="00372E96">
        <w:t>Ehdote</w:t>
      </w:r>
      <w:r w:rsidR="00EB7B83" w:rsidRPr="00372E96">
        <w:t xml:space="preserve">tuilla muutoksilla on taloudellisia vaikutuksia </w:t>
      </w:r>
      <w:r w:rsidR="00D36D96" w:rsidRPr="00372E96">
        <w:t xml:space="preserve">etenkin </w:t>
      </w:r>
      <w:r w:rsidR="00EB7B83" w:rsidRPr="00372E96">
        <w:t xml:space="preserve">niiden vesihuoltolaitosten toimintaan, joilla ei ole </w:t>
      </w:r>
      <w:r w:rsidR="00882706" w:rsidRPr="00372E96">
        <w:t xml:space="preserve">ennestään </w:t>
      </w:r>
      <w:r w:rsidR="00217499" w:rsidRPr="00372E96">
        <w:t xml:space="preserve">selkeitä </w:t>
      </w:r>
      <w:r w:rsidR="008B3C0D" w:rsidRPr="00372E96">
        <w:t>käytänteitä omaisuudenhallintaan</w:t>
      </w:r>
      <w:r w:rsidR="00EA1DC5" w:rsidRPr="00372E96">
        <w:t xml:space="preserve"> tai joilla varautumissuunni</w:t>
      </w:r>
      <w:r w:rsidR="00C00815" w:rsidRPr="00372E96">
        <w:t>t</w:t>
      </w:r>
      <w:r w:rsidR="00EA1DC5" w:rsidRPr="00372E96">
        <w:t xml:space="preserve">elma </w:t>
      </w:r>
      <w:r w:rsidR="00C00815" w:rsidRPr="00372E96">
        <w:t>on ylimalkainen</w:t>
      </w:r>
      <w:r w:rsidR="008B3C0D" w:rsidRPr="00372E96">
        <w:t>.</w:t>
      </w:r>
      <w:r w:rsidR="00D36D96" w:rsidRPr="00372E96">
        <w:t xml:space="preserve"> Etenkin pienemmillä laitoksilla suunnittelutarve </w:t>
      </w:r>
      <w:r w:rsidR="00D8181A" w:rsidRPr="00372E96">
        <w:lastRenderedPageBreak/>
        <w:t xml:space="preserve">lisää ulkopuolisen palvelun ja erityisosaamisen käyttöä. Toisaalta </w:t>
      </w:r>
      <w:r w:rsidR="001F48CB" w:rsidRPr="00372E96">
        <w:t xml:space="preserve">suunnitelmallinen omaisuudenhallinta vähentää </w:t>
      </w:r>
      <w:r w:rsidR="00CE7E67" w:rsidRPr="00372E96">
        <w:t>laitokselle aiheutuvia korjauskustannuksia, sillä ennakoivan kunnostuksen arvioidaan vähentävän yllättäviä vaurioita.</w:t>
      </w:r>
      <w:r w:rsidR="00C00815" w:rsidRPr="00372E96">
        <w:t xml:space="preserve"> </w:t>
      </w:r>
    </w:p>
    <w:p w14:paraId="45308BE2" w14:textId="1F3B1D21" w:rsidR="007359EC" w:rsidRPr="00372E96" w:rsidRDefault="00217499" w:rsidP="00187080">
      <w:pPr>
        <w:ind w:left="1304"/>
      </w:pPr>
      <w:r w:rsidRPr="00372E96">
        <w:t>S</w:t>
      </w:r>
      <w:r w:rsidR="00785664" w:rsidRPr="00372E96">
        <w:t>äännö</w:t>
      </w:r>
      <w:r w:rsidRPr="00372E96">
        <w:t>k</w:t>
      </w:r>
      <w:r w:rsidR="00785664" w:rsidRPr="00372E96">
        <w:t>s</w:t>
      </w:r>
      <w:r w:rsidRPr="00372E96">
        <w:t>en</w:t>
      </w:r>
      <w:r w:rsidR="00BF3761" w:rsidRPr="00372E96">
        <w:t xml:space="preserve"> vesihuoltolaitoksen toiminnasta palveluiden turvaamiseksi </w:t>
      </w:r>
      <w:r w:rsidRPr="00372E96">
        <w:t xml:space="preserve">(5 §) </w:t>
      </w:r>
      <w:r w:rsidR="00BF3761" w:rsidRPr="00372E96">
        <w:t xml:space="preserve">ei arvioida aiheuttavan </w:t>
      </w:r>
      <w:r w:rsidR="000A30CF" w:rsidRPr="00372E96">
        <w:t xml:space="preserve">kustannuksia, sillä </w:t>
      </w:r>
      <w:r w:rsidR="00A40F1E" w:rsidRPr="00372E96">
        <w:t>vesihuoltopalveluiden kannalta kriittisten materiaalien ja palveluiden</w:t>
      </w:r>
      <w:r w:rsidR="000A30CF" w:rsidRPr="00372E96">
        <w:t xml:space="preserve"> </w:t>
      </w:r>
      <w:r w:rsidR="00A743B5" w:rsidRPr="00372E96">
        <w:t>hankinnoista sovit</w:t>
      </w:r>
      <w:r w:rsidR="00163DAC" w:rsidRPr="00372E96">
        <w:t>aan</w:t>
      </w:r>
      <w:r w:rsidR="00A743B5" w:rsidRPr="00372E96">
        <w:t xml:space="preserve"> </w:t>
      </w:r>
      <w:r w:rsidRPr="00372E96">
        <w:t xml:space="preserve">nykyäänkin pääsääntöisesti </w:t>
      </w:r>
      <w:r w:rsidR="00A743B5" w:rsidRPr="00372E96">
        <w:t>kirjallisest</w:t>
      </w:r>
      <w:r w:rsidR="003D07BF" w:rsidRPr="00372E96">
        <w:t>i.</w:t>
      </w:r>
      <w:r w:rsidR="00DD33CE" w:rsidRPr="00372E96">
        <w:t xml:space="preserve"> Myös toimintakertomuksen sisältöä koskev</w:t>
      </w:r>
      <w:r w:rsidR="00B00D59" w:rsidRPr="00372E96">
        <w:t>ien säännösten</w:t>
      </w:r>
      <w:r w:rsidR="00DD33CE" w:rsidRPr="00372E96">
        <w:t xml:space="preserve"> </w:t>
      </w:r>
      <w:r w:rsidR="00B00D59" w:rsidRPr="00372E96">
        <w:t>vaikutukse</w:t>
      </w:r>
      <w:r w:rsidR="0074629B" w:rsidRPr="00372E96">
        <w:t>t (</w:t>
      </w:r>
      <w:r w:rsidR="008733A5" w:rsidRPr="00372E96">
        <w:t>9 §</w:t>
      </w:r>
      <w:r w:rsidR="0074629B" w:rsidRPr="00372E96">
        <w:t>)</w:t>
      </w:r>
      <w:r w:rsidR="00B00D59" w:rsidRPr="00372E96">
        <w:t xml:space="preserve"> </w:t>
      </w:r>
      <w:r w:rsidR="00DD33CE" w:rsidRPr="00372E96">
        <w:t>arvioidaan vähäisiksi</w:t>
      </w:r>
      <w:r w:rsidR="001B0FE8" w:rsidRPr="00372E96">
        <w:t xml:space="preserve">, sillä </w:t>
      </w:r>
      <w:r w:rsidR="00907337" w:rsidRPr="00372E96">
        <w:t xml:space="preserve">asetuksella annettavat tarkennukset ovat </w:t>
      </w:r>
      <w:r w:rsidR="00A1658D" w:rsidRPr="00372E96">
        <w:t>pieniä</w:t>
      </w:r>
      <w:r w:rsidR="00DD33CE" w:rsidRPr="00372E96">
        <w:t>.</w:t>
      </w:r>
    </w:p>
    <w:p w14:paraId="3DF8CA5F" w14:textId="7F40A114" w:rsidR="002F6446" w:rsidRPr="00372E96" w:rsidRDefault="0074629B" w:rsidP="70513341">
      <w:pPr>
        <w:ind w:left="1304"/>
      </w:pPr>
      <w:r w:rsidRPr="00372E96">
        <w:t xml:space="preserve">Asetuksen </w:t>
      </w:r>
      <w:r w:rsidR="00D23F8F" w:rsidRPr="00372E96">
        <w:t>7, 8 ja 10 §</w:t>
      </w:r>
      <w:r w:rsidRPr="00372E96">
        <w:t>:ien</w:t>
      </w:r>
      <w:r w:rsidR="00D23F8F" w:rsidRPr="00372E96">
        <w:t xml:space="preserve"> </w:t>
      </w:r>
      <w:r w:rsidR="00A97002" w:rsidRPr="00372E96">
        <w:t>säännökset vastaavat pääosin</w:t>
      </w:r>
      <w:r w:rsidRPr="00372E96">
        <w:t xml:space="preserve"> nyt kumottavan</w:t>
      </w:r>
      <w:r w:rsidR="00A97002" w:rsidRPr="00372E96">
        <w:t xml:space="preserve"> asetuksen 6/2023 vaatimuksia</w:t>
      </w:r>
      <w:r w:rsidR="00DA6058" w:rsidRPr="00372E96">
        <w:t xml:space="preserve">, joten niiden ei arvioida aiheuttavan </w:t>
      </w:r>
      <w:r w:rsidR="004729EC" w:rsidRPr="00372E96">
        <w:t>muutoksia verrattuna nykytilaan.</w:t>
      </w:r>
      <w:r w:rsidR="00B46773" w:rsidRPr="00372E96">
        <w:t xml:space="preserve"> Näihin säännöksiin tehdään yksittäisiä pieniä tarkennuksia, joilla yhtäältä helpotetaan sääntelyn noudattamista ja selkeytetään vaatimuksia.</w:t>
      </w:r>
    </w:p>
    <w:p w14:paraId="234CD522" w14:textId="03BC8F17" w:rsidR="00857E68" w:rsidRPr="00372E96" w:rsidRDefault="00857E68" w:rsidP="00857E68">
      <w:pPr>
        <w:ind w:left="1304"/>
      </w:pPr>
      <w:r w:rsidRPr="00372E96">
        <w:t xml:space="preserve">Vesihuoltolain lähtökohtana on kustannusvastaavuuden periaate, eli kaikki </w:t>
      </w:r>
      <w:r w:rsidR="008D3ADC" w:rsidRPr="00372E96">
        <w:t xml:space="preserve">vesihuollon </w:t>
      </w:r>
      <w:r w:rsidR="000F6B91" w:rsidRPr="00372E96">
        <w:t xml:space="preserve">järjestämisestä aiheutuvat </w:t>
      </w:r>
      <w:r w:rsidRPr="00372E96">
        <w:t xml:space="preserve">kustannukset ja tarpeelliset investoinnit katetaan asiakkailta kerättävillä maksuilla. Näin ollen näiden velvoitteiden vaikutuksen laitosten kokonaistalouteen ei arvioida olevan </w:t>
      </w:r>
      <w:r w:rsidR="00512A97" w:rsidRPr="00372E96">
        <w:t>vaikutuksia</w:t>
      </w:r>
      <w:r w:rsidRPr="00372E96">
        <w:t>, sillä syntyvät uudet kustannukset voidaan kattaa vesihuoltomaksujen korotuksilla.</w:t>
      </w:r>
    </w:p>
    <w:p w14:paraId="0726B3C7" w14:textId="4EC7EE61" w:rsidR="006B42AA" w:rsidRPr="00372E96" w:rsidRDefault="00B92CF5" w:rsidP="00B92CF5">
      <w:pPr>
        <w:ind w:left="1304"/>
      </w:pPr>
      <w:r w:rsidRPr="00372E96">
        <w:t>Asetuksen</w:t>
      </w:r>
      <w:r w:rsidR="00FD640D" w:rsidRPr="00372E96">
        <w:t xml:space="preserve"> vaikutu</w:t>
      </w:r>
      <w:r w:rsidRPr="00372E96">
        <w:t>kset</w:t>
      </w:r>
      <w:r w:rsidR="00FD640D" w:rsidRPr="00372E96">
        <w:t xml:space="preserve"> kotitalouksiin voi</w:t>
      </w:r>
      <w:r w:rsidR="00B521B4" w:rsidRPr="00372E96">
        <w:t>vat</w:t>
      </w:r>
      <w:r w:rsidR="00FD640D" w:rsidRPr="00372E96">
        <w:t xml:space="preserve"> näkyä lyhyellä aikavälillä lisääntyneenä vesihuollon</w:t>
      </w:r>
      <w:r w:rsidRPr="00372E96">
        <w:t xml:space="preserve"> </w:t>
      </w:r>
      <w:r w:rsidR="00FD640D" w:rsidRPr="00372E96">
        <w:t>maksujen aiheuttamana kustannusrasitteena. Pidemmällä aikavälillä esityksellä tavoiteltava</w:t>
      </w:r>
      <w:r w:rsidRPr="00372E96">
        <w:t xml:space="preserve"> </w:t>
      </w:r>
      <w:r w:rsidR="00FD640D" w:rsidRPr="00372E96">
        <w:t>tehostunut vesihuoltolaitosten taloudenpito</w:t>
      </w:r>
      <w:r w:rsidRPr="00372E96">
        <w:t>,</w:t>
      </w:r>
      <w:r w:rsidR="00FD640D" w:rsidRPr="00372E96">
        <w:t xml:space="preserve"> oikea-aikaisten asiakasmaksuilla rahoitettavien</w:t>
      </w:r>
      <w:r w:rsidRPr="00372E96">
        <w:t xml:space="preserve"> </w:t>
      </w:r>
      <w:r w:rsidR="00FD640D" w:rsidRPr="00372E96">
        <w:t>investointien- ja saneeraustoimenpiteiden</w:t>
      </w:r>
      <w:r w:rsidRPr="00372E96">
        <w:t xml:space="preserve"> </w:t>
      </w:r>
      <w:r w:rsidR="00FD640D" w:rsidRPr="00372E96">
        <w:t xml:space="preserve">tekeminen </w:t>
      </w:r>
      <w:r w:rsidR="00C05BD1" w:rsidRPr="00372E96">
        <w:t xml:space="preserve">sekä varautumistoimet </w:t>
      </w:r>
      <w:r w:rsidR="00FD640D" w:rsidRPr="00372E96">
        <w:t>o</w:t>
      </w:r>
      <w:r w:rsidR="00C05BD1" w:rsidRPr="00372E96">
        <w:t>vat</w:t>
      </w:r>
      <w:r w:rsidR="00FD640D" w:rsidRPr="00372E96">
        <w:t xml:space="preserve"> kuitenkin kotitalouksien etu, j</w:t>
      </w:r>
      <w:r w:rsidR="00B521B4" w:rsidRPr="00372E96">
        <w:t>otka</w:t>
      </w:r>
      <w:r w:rsidRPr="00372E96">
        <w:t xml:space="preserve"> </w:t>
      </w:r>
      <w:r w:rsidR="00FD640D" w:rsidRPr="00372E96">
        <w:t>varmista</w:t>
      </w:r>
      <w:r w:rsidR="00620984" w:rsidRPr="00372E96">
        <w:t>vat</w:t>
      </w:r>
      <w:r w:rsidR="00FD640D" w:rsidRPr="00372E96">
        <w:t xml:space="preserve"> sen, että vesimaksuille ei tule tulevaisuudessa yhtäkkistä ja voimakasta</w:t>
      </w:r>
      <w:r w:rsidRPr="00372E96">
        <w:t xml:space="preserve"> </w:t>
      </w:r>
      <w:r w:rsidR="00FD640D" w:rsidRPr="00372E96">
        <w:t>korotuspainetta.</w:t>
      </w:r>
      <w:r w:rsidR="00C05BD1" w:rsidRPr="00372E96">
        <w:t xml:space="preserve"> </w:t>
      </w:r>
    </w:p>
    <w:p w14:paraId="2FA1F2E4" w14:textId="1AE0C518" w:rsidR="00620984" w:rsidRPr="00372E96" w:rsidRDefault="00C05BD1" w:rsidP="00857E68">
      <w:pPr>
        <w:ind w:left="1304"/>
      </w:pPr>
      <w:r w:rsidRPr="00372E96">
        <w:t>As</w:t>
      </w:r>
      <w:r w:rsidR="006B42AA" w:rsidRPr="00372E96">
        <w:t>etuksen vaikutuks</w:t>
      </w:r>
      <w:r w:rsidR="00E3639F" w:rsidRPr="00372E96">
        <w:t>et ovat analogisia vesihuoltolain uudistamisen vaikutuksiin</w:t>
      </w:r>
      <w:r w:rsidR="002248B4" w:rsidRPr="00372E96">
        <w:t>, joita</w:t>
      </w:r>
      <w:r w:rsidR="00E3639F" w:rsidRPr="00372E96">
        <w:t xml:space="preserve"> on yksityiskohtaisemmin</w:t>
      </w:r>
      <w:r w:rsidR="002248B4" w:rsidRPr="00372E96">
        <w:t xml:space="preserve"> arvioitu hallituksen esityksessä </w:t>
      </w:r>
      <w:r w:rsidR="008026AF" w:rsidRPr="00372E96">
        <w:t>(HE 40/2025 vp)</w:t>
      </w:r>
      <w:r w:rsidR="002248B4" w:rsidRPr="00372E96">
        <w:t>.</w:t>
      </w:r>
      <w:r w:rsidR="00E3639F" w:rsidRPr="00372E96">
        <w:t xml:space="preserve"> </w:t>
      </w:r>
      <w:r w:rsidR="00FD640D" w:rsidRPr="00372E96" w:rsidDel="00FD640D">
        <w:t xml:space="preserve"> </w:t>
      </w:r>
    </w:p>
    <w:p w14:paraId="0C786E04" w14:textId="77777777" w:rsidR="002F6446" w:rsidRPr="00372E96" w:rsidRDefault="70513341" w:rsidP="70513341">
      <w:pPr>
        <w:rPr>
          <w:i/>
          <w:iCs/>
        </w:rPr>
      </w:pPr>
      <w:r w:rsidRPr="00372E96">
        <w:rPr>
          <w:i/>
          <w:iCs/>
        </w:rPr>
        <w:t>Ympäristövaikutukset</w:t>
      </w:r>
    </w:p>
    <w:p w14:paraId="2C7668A1" w14:textId="7002257A" w:rsidR="002F6446" w:rsidRPr="00372E96" w:rsidRDefault="70513341" w:rsidP="70513341">
      <w:pPr>
        <w:ind w:left="1304"/>
      </w:pPr>
      <w:r w:rsidRPr="00372E96">
        <w:t>Asetusehdotuksella ei olisi välittömiä ympäristövaikutuksia.</w:t>
      </w:r>
      <w:r w:rsidR="00FA0122" w:rsidRPr="00372E96">
        <w:t xml:space="preserve"> Parantuvan omaisuudenhallinnan arvioidaan vähentävän </w:t>
      </w:r>
      <w:r w:rsidR="00CF7CD8" w:rsidRPr="00372E96">
        <w:t>odottamattomia putkirikkoja ja siten myös hallitsemattomia jätevesipäästöjä ympäristöön.</w:t>
      </w:r>
    </w:p>
    <w:p w14:paraId="5598A961" w14:textId="77777777" w:rsidR="002F6446" w:rsidRPr="00372E96" w:rsidRDefault="70513341" w:rsidP="70513341">
      <w:pPr>
        <w:rPr>
          <w:i/>
          <w:iCs/>
        </w:rPr>
      </w:pPr>
      <w:r w:rsidRPr="00372E96">
        <w:rPr>
          <w:i/>
          <w:iCs/>
        </w:rPr>
        <w:t>Organisaatio- ja henkilöstövaikutukset</w:t>
      </w:r>
    </w:p>
    <w:p w14:paraId="5F773469" w14:textId="6B3FFB45" w:rsidR="00DC539F" w:rsidRPr="00372E96" w:rsidRDefault="70513341" w:rsidP="70513341">
      <w:pPr>
        <w:ind w:left="1304"/>
      </w:pPr>
      <w:r w:rsidRPr="00372E96">
        <w:t>Asetusehdotuksella olisi vaikutuksia vesihuoltolaitosten toimintaan, sillä laitosten tulisi varmistaa riittävät henkilöstöresurssit</w:t>
      </w:r>
      <w:r w:rsidR="006B19B6" w:rsidRPr="00372E96">
        <w:t xml:space="preserve"> suunnittelu</w:t>
      </w:r>
      <w:r w:rsidR="000E1C96" w:rsidRPr="00372E96">
        <w:t>velvoitteiden täyttämiseen, varautumisen</w:t>
      </w:r>
      <w:r w:rsidRPr="00372E96">
        <w:t xml:space="preserve"> </w:t>
      </w:r>
      <w:r w:rsidR="000E1C96" w:rsidRPr="00372E96">
        <w:t xml:space="preserve">toteuttamiseen ja </w:t>
      </w:r>
      <w:r w:rsidRPr="00372E96">
        <w:t>pyytämättä toimitettavien tietojen toimittamis</w:t>
      </w:r>
      <w:r w:rsidR="00E81E24" w:rsidRPr="00372E96">
        <w:t>een</w:t>
      </w:r>
      <w:r w:rsidRPr="00372E96">
        <w:t xml:space="preserve">. </w:t>
      </w:r>
    </w:p>
    <w:p w14:paraId="69635027" w14:textId="2D446902" w:rsidR="002F6446" w:rsidRPr="00372E96" w:rsidRDefault="00731F83" w:rsidP="70513341">
      <w:pPr>
        <w:ind w:left="1304"/>
      </w:pPr>
      <w:r w:rsidRPr="00372E96">
        <w:t>A</w:t>
      </w:r>
      <w:r w:rsidR="70513341" w:rsidRPr="00372E96">
        <w:t>nnettava asetustasoinen sääntely selkeyttää</w:t>
      </w:r>
      <w:r w:rsidR="0067738F" w:rsidRPr="00372E96">
        <w:t xml:space="preserve"> ja helpottaa</w:t>
      </w:r>
      <w:r w:rsidR="70513341" w:rsidRPr="00372E96">
        <w:t xml:space="preserve"> </w:t>
      </w:r>
      <w:r w:rsidRPr="00372E96">
        <w:t xml:space="preserve">vesihuoltolain valvontaviranomaisena toimivan </w:t>
      </w:r>
      <w:r w:rsidR="70513341" w:rsidRPr="00372E96">
        <w:t xml:space="preserve">elinkeino-, liikenne- ja ympäristökeskuksen valvontatehtävää, sillä </w:t>
      </w:r>
      <w:r w:rsidRPr="00372E96">
        <w:t>asetuksella</w:t>
      </w:r>
      <w:r w:rsidR="00B32CF8" w:rsidRPr="00372E96">
        <w:t xml:space="preserve"> </w:t>
      </w:r>
      <w:r w:rsidR="00C34437" w:rsidRPr="00372E96">
        <w:t>tarkennetaan</w:t>
      </w:r>
      <w:r w:rsidR="00511B36" w:rsidRPr="00372E96">
        <w:t xml:space="preserve"> laintasoisten velvoitteiden sisältöä</w:t>
      </w:r>
      <w:r w:rsidR="70513341" w:rsidRPr="00372E96">
        <w:t>.</w:t>
      </w:r>
    </w:p>
    <w:p w14:paraId="2206C9A7" w14:textId="77777777" w:rsidR="002F6446" w:rsidRPr="00372E96" w:rsidRDefault="70513341" w:rsidP="70513341">
      <w:pPr>
        <w:rPr>
          <w:b/>
          <w:bCs/>
        </w:rPr>
      </w:pPr>
      <w:r w:rsidRPr="00372E96">
        <w:rPr>
          <w:b/>
          <w:bCs/>
        </w:rPr>
        <w:t>2.4 Valmistelu</w:t>
      </w:r>
    </w:p>
    <w:p w14:paraId="43EA8B4B" w14:textId="0041FDC0" w:rsidR="002F6446" w:rsidRPr="00372E96" w:rsidRDefault="70513341" w:rsidP="00173D9D">
      <w:pPr>
        <w:ind w:left="1304"/>
      </w:pPr>
      <w:r w:rsidRPr="00372E96">
        <w:t xml:space="preserve">Asetusmuutosehdotus on valmisteltu virkatyönä maa- ja metsätalousministeriössä. </w:t>
      </w:r>
    </w:p>
    <w:p w14:paraId="6CB87A65" w14:textId="374A94B7" w:rsidR="002F6446" w:rsidRPr="00372E96" w:rsidRDefault="70513341" w:rsidP="00173D9D">
      <w:pPr>
        <w:ind w:left="1304"/>
      </w:pPr>
      <w:r w:rsidRPr="00372E96">
        <w:t>Asetusluonnoksesta pyydettiin lausuntoja ajalla x-x.202</w:t>
      </w:r>
      <w:r w:rsidR="00062D0A" w:rsidRPr="00372E96">
        <w:t>5</w:t>
      </w:r>
      <w:r w:rsidRPr="00372E96">
        <w:t xml:space="preserve">. </w:t>
      </w:r>
    </w:p>
    <w:p w14:paraId="38795753" w14:textId="77777777" w:rsidR="00173D9D" w:rsidRPr="00372E96" w:rsidRDefault="00173D9D" w:rsidP="00173D9D">
      <w:pPr>
        <w:ind w:left="1304"/>
      </w:pPr>
    </w:p>
    <w:p w14:paraId="70F1A9D5" w14:textId="73EF255D" w:rsidR="002F6446" w:rsidRPr="00372E96" w:rsidRDefault="70513341" w:rsidP="70513341">
      <w:pPr>
        <w:ind w:left="1304"/>
        <w:rPr>
          <w:i/>
          <w:iCs/>
        </w:rPr>
      </w:pPr>
      <w:r w:rsidRPr="00372E96">
        <w:rPr>
          <w:i/>
          <w:iCs/>
        </w:rPr>
        <w:lastRenderedPageBreak/>
        <w:t>Jatkovalmistelu ja lausuntopalautteen huomioiminen</w:t>
      </w:r>
    </w:p>
    <w:p w14:paraId="0F89130F" w14:textId="772B396B" w:rsidR="002F6446" w:rsidRPr="00372E96" w:rsidRDefault="70513341" w:rsidP="00173D9D">
      <w:pPr>
        <w:ind w:left="1304"/>
      </w:pPr>
      <w:r w:rsidRPr="00372E96">
        <w:t>Lausuntojen perusteella…</w:t>
      </w:r>
    </w:p>
    <w:p w14:paraId="5046A80B" w14:textId="77777777" w:rsidR="00173D9D" w:rsidRPr="00372E96" w:rsidRDefault="00173D9D" w:rsidP="002F6446"/>
    <w:p w14:paraId="18ACEB29" w14:textId="77777777" w:rsidR="002F6446" w:rsidRPr="00372E96" w:rsidRDefault="70513341" w:rsidP="70513341">
      <w:pPr>
        <w:rPr>
          <w:b/>
          <w:bCs/>
        </w:rPr>
      </w:pPr>
      <w:r w:rsidRPr="00372E96">
        <w:rPr>
          <w:b/>
          <w:bCs/>
        </w:rPr>
        <w:t>2.5. Säädösperusta</w:t>
      </w:r>
    </w:p>
    <w:p w14:paraId="0CB5B3DE" w14:textId="1BE986EB" w:rsidR="002F6446" w:rsidRPr="00372E96" w:rsidRDefault="70513341" w:rsidP="00F024C6">
      <w:pPr>
        <w:ind w:left="1304"/>
      </w:pPr>
      <w:r w:rsidRPr="00372E96">
        <w:t xml:space="preserve">Ehdotettu asetusmuutos annettaisiin vesihuoltolain </w:t>
      </w:r>
      <w:r w:rsidR="004D6DF3" w:rsidRPr="00372E96">
        <w:t xml:space="preserve">5 a §, </w:t>
      </w:r>
      <w:r w:rsidRPr="00372E96">
        <w:t xml:space="preserve">9 a §, 15 a §, 16, 20 a § ja 20 d §:n nojalla. Vesihuoltolain </w:t>
      </w:r>
      <w:r w:rsidR="004D6DF3" w:rsidRPr="00372E96">
        <w:t xml:space="preserve">5 a § sisältää asetuksenantovaltuuden kunnan vesihuoltosuunnitelman sisällöstä. </w:t>
      </w:r>
      <w:r w:rsidRPr="00372E96">
        <w:t xml:space="preserve">9 a § sisältää asetuksenantovaltuuden omaisuudenhallintasuunnitelman sisällöstä ja päivittämistarpeesta. Vesihuoltolain 15 a § sisältää asetuksenantovaltuuden varautumissuunnitelman sisällöstä ja vesihuoltolaitoksen palveluiden turvaamisesta. Vesihuoltolain 16 § sisältää asetuksenantovaltuuden tarkempien säännösten antamiseksi talousveden laatu-, hinta- ja kulutustiedoista sekä niiden lähettämisestä ja eteenpäin välittämisestä. </w:t>
      </w:r>
      <w:r w:rsidR="00592D2F" w:rsidRPr="00372E96">
        <w:t xml:space="preserve">Vesihuoltolain 20 a § </w:t>
      </w:r>
      <w:r w:rsidR="00D963AC" w:rsidRPr="00372E96">
        <w:t xml:space="preserve">sisältää asetuksenantovaltuuden vesihuoltolaitoksen toimintakertomuksen sisällöstä. </w:t>
      </w:r>
      <w:r w:rsidRPr="00372E96">
        <w:t>Vesihuoltolain 20 d § sisältää asetuksenantovaltuuden tarkempien säännösten antamiseksi vesihuollon tietojärjestelmästä ja siihen toimitettavista tiedoista.</w:t>
      </w:r>
    </w:p>
    <w:p w14:paraId="6897DA79" w14:textId="77777777" w:rsidR="00173D9D" w:rsidRPr="00372E96" w:rsidRDefault="00173D9D" w:rsidP="002F6446"/>
    <w:p w14:paraId="31C2130E" w14:textId="21FFACE0" w:rsidR="002F6446" w:rsidRPr="00372E96" w:rsidRDefault="70513341" w:rsidP="70513341">
      <w:pPr>
        <w:rPr>
          <w:b/>
          <w:bCs/>
        </w:rPr>
      </w:pPr>
      <w:r w:rsidRPr="00372E96">
        <w:rPr>
          <w:b/>
          <w:bCs/>
        </w:rPr>
        <w:t>2.6 Voimaantulo</w:t>
      </w:r>
    </w:p>
    <w:p w14:paraId="7D61DDE5" w14:textId="43C11106" w:rsidR="002F6446" w:rsidRPr="00372E96" w:rsidRDefault="70513341" w:rsidP="00173D9D">
      <w:pPr>
        <w:ind w:left="1304"/>
      </w:pPr>
      <w:r w:rsidRPr="00372E96">
        <w:t>Asetus on tarkoitettu tulemaan voimaan 1.1.2026 ja olemaan voimassa toistaiseksi.</w:t>
      </w:r>
    </w:p>
    <w:p w14:paraId="65F02F05" w14:textId="77777777" w:rsidR="00173D9D" w:rsidRPr="00372E96" w:rsidRDefault="00173D9D" w:rsidP="002F6446"/>
    <w:p w14:paraId="2E8A83EB" w14:textId="036F7535" w:rsidR="002F6446" w:rsidRPr="00372E96" w:rsidRDefault="70513341" w:rsidP="70513341">
      <w:pPr>
        <w:rPr>
          <w:b/>
          <w:bCs/>
        </w:rPr>
      </w:pPr>
      <w:r w:rsidRPr="00372E96">
        <w:rPr>
          <w:b/>
          <w:bCs/>
        </w:rPr>
        <w:t>3 YKSITYISKOHTAISET PERUSTELUT</w:t>
      </w:r>
    </w:p>
    <w:p w14:paraId="622607B7" w14:textId="77777777" w:rsidR="00173D9D" w:rsidRPr="00372E96" w:rsidRDefault="00173D9D" w:rsidP="002F6446"/>
    <w:p w14:paraId="12F38D3D" w14:textId="60B6DC15" w:rsidR="002F6446" w:rsidRPr="00372E96" w:rsidRDefault="70513341" w:rsidP="002F6446">
      <w:r w:rsidRPr="00372E96">
        <w:t xml:space="preserve">1 §. </w:t>
      </w:r>
      <w:r w:rsidRPr="00372E96">
        <w:rPr>
          <w:i/>
          <w:iCs/>
        </w:rPr>
        <w:t>Soveltamisala</w:t>
      </w:r>
    </w:p>
    <w:p w14:paraId="7900E112" w14:textId="333ED22D" w:rsidR="00133236" w:rsidRPr="00372E96" w:rsidRDefault="70513341" w:rsidP="00133236">
      <w:pPr>
        <w:ind w:left="1304"/>
      </w:pPr>
      <w:r w:rsidRPr="00372E96">
        <w:t xml:space="preserve">Asetuksen 1 §:ssä säädettäisiin asetuksen soveltamisalasta. </w:t>
      </w:r>
      <w:r w:rsidR="001345B6" w:rsidRPr="00372E96">
        <w:t>A</w:t>
      </w:r>
      <w:r w:rsidRPr="00372E96">
        <w:t>setuksessa säädettäisiin vesihuoltolain</w:t>
      </w:r>
      <w:r w:rsidR="00633ED9" w:rsidRPr="00372E96">
        <w:t xml:space="preserve"> 5 a §:ssä tarkoitetusta kunnan </w:t>
      </w:r>
      <w:r w:rsidR="005A4A88" w:rsidRPr="00372E96">
        <w:t>vesihuoltosuunnitelman sisällöstä</w:t>
      </w:r>
      <w:r w:rsidR="00633ED9" w:rsidRPr="00372E96">
        <w:t xml:space="preserve">, </w:t>
      </w:r>
      <w:r w:rsidRPr="00372E96">
        <w:t>9 a §:</w:t>
      </w:r>
      <w:proofErr w:type="spellStart"/>
      <w:r w:rsidRPr="00372E96">
        <w:t>ssa</w:t>
      </w:r>
      <w:proofErr w:type="spellEnd"/>
      <w:r w:rsidRPr="00372E96">
        <w:t xml:space="preserve"> tarkoitetusta </w:t>
      </w:r>
      <w:r w:rsidR="005A4A88" w:rsidRPr="00372E96">
        <w:t>vesihuoltolaitoksen omaisuudenhallintasuunnitelman sisällöstä</w:t>
      </w:r>
      <w:r w:rsidR="00491E80" w:rsidRPr="00372E96">
        <w:t xml:space="preserve"> sekä </w:t>
      </w:r>
      <w:r w:rsidRPr="00372E96">
        <w:t>15 a §</w:t>
      </w:r>
      <w:r w:rsidR="005A4A88" w:rsidRPr="00372E96">
        <w:t>:</w:t>
      </w:r>
      <w:r w:rsidR="000A647D" w:rsidRPr="00372E96">
        <w:t>n</w:t>
      </w:r>
      <w:r w:rsidRPr="00372E96">
        <w:t xml:space="preserve"> mukaise</w:t>
      </w:r>
      <w:r w:rsidR="005A4A88" w:rsidRPr="00372E96">
        <w:t xml:space="preserve">n vesihuoltolaitoksen varautumissuunnitelman sisällöstä </w:t>
      </w:r>
      <w:r w:rsidRPr="00372E96">
        <w:t>ja vesihuoltolaitok</w:t>
      </w:r>
      <w:r w:rsidR="0029442B" w:rsidRPr="00372E96">
        <w:t xml:space="preserve">sen </w:t>
      </w:r>
      <w:r w:rsidR="005A4A88" w:rsidRPr="00372E96">
        <w:t xml:space="preserve">toiminnasta </w:t>
      </w:r>
      <w:r w:rsidR="0029442B" w:rsidRPr="00372E96">
        <w:t xml:space="preserve">palveluiden </w:t>
      </w:r>
      <w:r w:rsidR="005A4A88" w:rsidRPr="00372E96">
        <w:t xml:space="preserve">turvaamiseksi. Lisäksi asetuksessa säädettäisiin </w:t>
      </w:r>
      <w:r w:rsidRPr="00372E96">
        <w:t xml:space="preserve">vesihuoltolain 16 §:n mukaista </w:t>
      </w:r>
      <w:r w:rsidR="005A4A88" w:rsidRPr="00372E96">
        <w:t>tiedottamisvelvollisuudesta</w:t>
      </w:r>
      <w:r w:rsidRPr="00372E96">
        <w:t xml:space="preserve">, </w:t>
      </w:r>
      <w:r w:rsidR="00506718" w:rsidRPr="00372E96">
        <w:t>20 a mukais</w:t>
      </w:r>
      <w:r w:rsidR="005A4A88" w:rsidRPr="00372E96">
        <w:t>es</w:t>
      </w:r>
      <w:r w:rsidR="00506718" w:rsidRPr="00372E96">
        <w:t xml:space="preserve">ta vesihuoltolaitoksen toimintakertomuksen </w:t>
      </w:r>
      <w:r w:rsidR="005A4A88" w:rsidRPr="00372E96">
        <w:t>sisällöstä ja</w:t>
      </w:r>
      <w:r w:rsidR="00506718" w:rsidRPr="00372E96">
        <w:t xml:space="preserve"> </w:t>
      </w:r>
      <w:r w:rsidRPr="00372E96">
        <w:t>20 d §:ssä tarkoi</w:t>
      </w:r>
      <w:r w:rsidR="005A4A88" w:rsidRPr="00372E96">
        <w:t>tetuista</w:t>
      </w:r>
      <w:r w:rsidRPr="00372E96">
        <w:t xml:space="preserve"> vesihuollon tietojärjestelmään toimitettavista tiedoista.</w:t>
      </w:r>
      <w:r w:rsidR="005A4A88" w:rsidRPr="00372E96">
        <w:t xml:space="preserve"> Näistä tiedottamisvelvollisuutta ja vesihuollon tietojärjestelmään toimitettavia tietoja koskevaa</w:t>
      </w:r>
      <w:r w:rsidR="00203085" w:rsidRPr="00372E96">
        <w:t xml:space="preserve"> asetustasoista</w:t>
      </w:r>
      <w:r w:rsidR="005A4A88" w:rsidRPr="00372E96">
        <w:t xml:space="preserve"> sääntelyä on </w:t>
      </w:r>
      <w:r w:rsidR="00203085" w:rsidRPr="00372E96">
        <w:t>annettu valtioneuvoston asetuksessa vesihuollon tietojärjestelmästä ja tiedottamisesta (6/2023). Asetus 6/2023 on tarkoitus kumota tämän asetuksen antamisen yhteydessä, ja sen sisältö siirrettäisiin pienin täsmennyksin tähän asetukseen.</w:t>
      </w:r>
    </w:p>
    <w:p w14:paraId="5A3D746C" w14:textId="77777777" w:rsidR="0090538B" w:rsidRPr="00372E96" w:rsidRDefault="0090538B" w:rsidP="00133236">
      <w:pPr>
        <w:ind w:left="1304"/>
      </w:pPr>
    </w:p>
    <w:p w14:paraId="0D84ADA6" w14:textId="506B7BDC" w:rsidR="0090538B" w:rsidRPr="00372E96" w:rsidRDefault="0090538B" w:rsidP="0090538B">
      <w:pPr>
        <w:rPr>
          <w:i/>
          <w:iCs/>
        </w:rPr>
      </w:pPr>
      <w:r w:rsidRPr="00372E96">
        <w:rPr>
          <w:i/>
          <w:iCs/>
        </w:rPr>
        <w:t>2 § Kunnan vesihuoltosuunnitelman sisältö</w:t>
      </w:r>
    </w:p>
    <w:p w14:paraId="1ED94F69" w14:textId="70A341CF" w:rsidR="00D43568" w:rsidRPr="00372E96" w:rsidRDefault="006A1038" w:rsidP="005D0252">
      <w:pPr>
        <w:ind w:left="1304"/>
      </w:pPr>
      <w:r w:rsidRPr="00372E96">
        <w:t xml:space="preserve">Asetuksen 2 §:ssä säädettäisiin kunnan vesihuoltosuunnitelman sisällöstä. Vesihuoltosuunnitelmasta tulisi </w:t>
      </w:r>
      <w:r w:rsidR="00CB60BF" w:rsidRPr="00372E96">
        <w:t xml:space="preserve">pykälän </w:t>
      </w:r>
      <w:r w:rsidRPr="00372E96">
        <w:t xml:space="preserve">1 kohdan mukaisesti käydä ilmi yhteenveto vesihuollon järjestämisestä ja vesihuoltopalveluista kunnan alueella. Tällä tarkoitetaan yleiskatsausta kunnan nykyisistä ja tulevista vesihuoltopalveluiden käyttäjistä ja palveluiden </w:t>
      </w:r>
      <w:r w:rsidRPr="00372E96">
        <w:lastRenderedPageBreak/>
        <w:t>tuottajista</w:t>
      </w:r>
      <w:r w:rsidR="00CB60BF" w:rsidRPr="00372E96">
        <w:t xml:space="preserve">. Katsaus </w:t>
      </w:r>
      <w:r w:rsidR="00D43568" w:rsidRPr="00372E96">
        <w:t>kattaisi</w:t>
      </w:r>
      <w:r w:rsidR="00CB60BF" w:rsidRPr="00372E96">
        <w:t xml:space="preserve"> myös </w:t>
      </w:r>
      <w:r w:rsidR="000C7208" w:rsidRPr="00372E96">
        <w:t xml:space="preserve">kunnan alueella toimivat </w:t>
      </w:r>
      <w:r w:rsidRPr="00372E96">
        <w:t xml:space="preserve">vesihuolto-osuuskunnat </w:t>
      </w:r>
      <w:r w:rsidR="00CB60BF" w:rsidRPr="00372E96">
        <w:t xml:space="preserve">sekä tiedot </w:t>
      </w:r>
      <w:r w:rsidRPr="00372E96">
        <w:t>kunnan yhteistyö</w:t>
      </w:r>
      <w:r w:rsidR="00CB60BF" w:rsidRPr="00372E96">
        <w:t>stä</w:t>
      </w:r>
      <w:r w:rsidRPr="00372E96">
        <w:t xml:space="preserve"> ja tavoitte</w:t>
      </w:r>
      <w:r w:rsidR="00CB60BF" w:rsidRPr="00372E96">
        <w:t>ista</w:t>
      </w:r>
      <w:r w:rsidRPr="00372E96">
        <w:t xml:space="preserve"> niiden kanssa. </w:t>
      </w:r>
    </w:p>
    <w:p w14:paraId="45556743" w14:textId="3180518D" w:rsidR="005D0252" w:rsidRPr="00372E96" w:rsidRDefault="006A1038" w:rsidP="005D0252">
      <w:pPr>
        <w:ind w:left="1304"/>
      </w:pPr>
      <w:r w:rsidRPr="00372E96">
        <w:t xml:space="preserve">Yhteenvedon </w:t>
      </w:r>
      <w:r w:rsidR="000C7208" w:rsidRPr="00372E96">
        <w:t xml:space="preserve">tulisi </w:t>
      </w:r>
      <w:r w:rsidRPr="00372E96">
        <w:t>sisältää tieto vesihuoltolaitosten toiminta-alueis</w:t>
      </w:r>
      <w:r w:rsidR="00D43568" w:rsidRPr="00372E96">
        <w:t>ta</w:t>
      </w:r>
      <w:r w:rsidRPr="00372E96">
        <w:t xml:space="preserve"> kunnan alueella</w:t>
      </w:r>
      <w:r w:rsidR="009229A3" w:rsidRPr="00372E96">
        <w:t>. Vesihuoltosuunnitelmassa on mahdollista kuvata myös suunnitelmia tulevaisuudessa mahdollisesti hyväksyttäväksi tuotavista toiminta-alueista tai toiminta-alueiden laajennuksista. V</w:t>
      </w:r>
      <w:r w:rsidR="00ED64ED" w:rsidRPr="00372E96">
        <w:t>esihuoltosuunnitelmassa esitetyt toiminta-aluesuunnitelmat eivät kuitenkaan ol</w:t>
      </w:r>
      <w:r w:rsidR="009229A3" w:rsidRPr="00372E96">
        <w:t>isi kuntaa sitovia, vaan luonteeltaan suunnitelmia</w:t>
      </w:r>
      <w:r w:rsidR="00ED64ED" w:rsidRPr="00372E96">
        <w:t>.</w:t>
      </w:r>
      <w:r w:rsidRPr="00372E96">
        <w:t xml:space="preserve"> Myös vesihuoltopalveluiden nykyisten ja </w:t>
      </w:r>
      <w:r w:rsidR="00480DDB" w:rsidRPr="00372E96">
        <w:t xml:space="preserve">suunnitteilla olevien </w:t>
      </w:r>
      <w:r w:rsidRPr="00372E96">
        <w:t xml:space="preserve">tuottamistapojen, kuten vedenhankinnan vaihtoehtojen, ja mahdollisen yhteistyön muiden kuntien kanssa </w:t>
      </w:r>
      <w:r w:rsidR="009229A3" w:rsidRPr="00372E96">
        <w:t xml:space="preserve">tulisi </w:t>
      </w:r>
      <w:r w:rsidRPr="00372E96">
        <w:t xml:space="preserve">käydä ilmi yhteenvedosta. </w:t>
      </w:r>
    </w:p>
    <w:p w14:paraId="2C7B1EB9" w14:textId="3CB05E31" w:rsidR="005D0252" w:rsidRPr="00372E96" w:rsidRDefault="006004EE" w:rsidP="005D0252">
      <w:pPr>
        <w:ind w:left="1304"/>
      </w:pPr>
      <w:r w:rsidRPr="00372E96">
        <w:t xml:space="preserve">Pykälän </w:t>
      </w:r>
      <w:r w:rsidR="006A1038" w:rsidRPr="00372E96">
        <w:t>2 kohdan mukaisesti suunnitelmaan tulisi sisällyttää kuvaus kunnan vesihuollon omistajapolitiikasta ja omistajaohjaukse</w:t>
      </w:r>
      <w:r w:rsidR="00E505FC" w:rsidRPr="00372E96">
        <w:t>n järjestämisestä</w:t>
      </w:r>
      <w:r w:rsidR="006A1038" w:rsidRPr="00372E96">
        <w:t>. Tällä tarkoitetaan sen kuvaamista, miten</w:t>
      </w:r>
      <w:r w:rsidR="00413A4E" w:rsidRPr="00372E96">
        <w:t xml:space="preserve"> kokonaan</w:t>
      </w:r>
      <w:r w:rsidR="006A1038" w:rsidRPr="00372E96">
        <w:t xml:space="preserve"> kunnan </w:t>
      </w:r>
      <w:r w:rsidRPr="00372E96">
        <w:t>omistu</w:t>
      </w:r>
      <w:r w:rsidR="008D4BBA" w:rsidRPr="00372E96">
        <w:t>ksessa tai määräysvallassa olevien</w:t>
      </w:r>
      <w:r w:rsidRPr="00372E96">
        <w:t xml:space="preserve"> </w:t>
      </w:r>
      <w:r w:rsidR="002D3F8A" w:rsidRPr="00372E96">
        <w:t xml:space="preserve">vesihuoltolaitosten ohjaus </w:t>
      </w:r>
      <w:r w:rsidR="006A1038" w:rsidRPr="00372E96">
        <w:t>järjestetään</w:t>
      </w:r>
      <w:r w:rsidRPr="00372E96">
        <w:t xml:space="preserve">, </w:t>
      </w:r>
      <w:r w:rsidR="006A1038" w:rsidRPr="00372E96">
        <w:t xml:space="preserve">ja miten kunta myötävaikuttaa </w:t>
      </w:r>
      <w:r w:rsidRPr="00372E96">
        <w:t>omistuksessaan</w:t>
      </w:r>
      <w:r w:rsidR="002D3F8A" w:rsidRPr="00372E96">
        <w:t xml:space="preserve"> tai määräysvallassaan</w:t>
      </w:r>
      <w:r w:rsidR="006A1038" w:rsidRPr="00372E96">
        <w:t xml:space="preserve"> olevien vesihuoltolaitosten hallintoon ja toimintaan. Omistajaohjauksesta säädetään myös kuntalaissa (410/2015), mistä syystä muissa yhteyksissä laadittuja kuvauksia voi hyödyntää kunnan vesihuoltosuunnitelmassa. </w:t>
      </w:r>
    </w:p>
    <w:p w14:paraId="30CAE5EA" w14:textId="05CA669B" w:rsidR="005D0252" w:rsidRPr="00372E96" w:rsidRDefault="006A1038" w:rsidP="005D0252">
      <w:pPr>
        <w:ind w:left="1304"/>
      </w:pPr>
      <w:r w:rsidRPr="00372E96">
        <w:t>Vesihuoltosuunnitelmasta tulisi</w:t>
      </w:r>
      <w:r w:rsidR="009A6B34" w:rsidRPr="00372E96">
        <w:t xml:space="preserve"> </w:t>
      </w:r>
      <w:r w:rsidR="00413A4E" w:rsidRPr="00372E96">
        <w:t>pykälän</w:t>
      </w:r>
      <w:r w:rsidRPr="00372E96">
        <w:t xml:space="preserve"> 3 kohdan mukaisesti käydä ilmi viranomaiset, jotka vastaavat kunnassa vesihuollon kehittämisestä ja järjestämisestä. Vesihuoltosuunnitelmassa tulisi todeta se, </w:t>
      </w:r>
      <w:r w:rsidR="00821D83" w:rsidRPr="00372E96">
        <w:t>kene</w:t>
      </w:r>
      <w:r w:rsidR="00B150B2" w:rsidRPr="00372E96">
        <w:t>lle</w:t>
      </w:r>
      <w:r w:rsidR="00821D83" w:rsidRPr="00372E96">
        <w:t xml:space="preserve"> </w:t>
      </w:r>
      <w:r w:rsidRPr="00372E96">
        <w:t xml:space="preserve">tehtävät </w:t>
      </w:r>
      <w:r w:rsidR="00C9317A" w:rsidRPr="00372E96">
        <w:t xml:space="preserve">kunnassa </w:t>
      </w:r>
      <w:r w:rsidRPr="00372E96">
        <w:t xml:space="preserve">ovat esimerkiksi kunnan hallintosäännössä </w:t>
      </w:r>
      <w:proofErr w:type="spellStart"/>
      <w:r w:rsidRPr="00372E96">
        <w:t>vastuutettu</w:t>
      </w:r>
      <w:proofErr w:type="spellEnd"/>
      <w:r w:rsidRPr="00372E96">
        <w:t>.</w:t>
      </w:r>
    </w:p>
    <w:p w14:paraId="3F729B62" w14:textId="3CD97CAD" w:rsidR="00133236" w:rsidRPr="00372E96" w:rsidRDefault="006A1038" w:rsidP="005D0252">
      <w:pPr>
        <w:ind w:left="1304"/>
      </w:pPr>
      <w:r w:rsidRPr="00372E96">
        <w:t>Edelleen 4 kohdan mukaisesti suunnitelmasta tulisi käydä ilmi muut kunnan vesihuollon kehittämisen kannalta keskeiset seikat. Näitä olisivat muun muassa kaavoitus, yhdyskuntatekniset palvelut, rakennusvalvonta, terveydensuojelu, ympäristönsuojelu</w:t>
      </w:r>
      <w:r w:rsidR="009C6A7A" w:rsidRPr="00372E96">
        <w:t>, sekä</w:t>
      </w:r>
      <w:r w:rsidRPr="00372E96">
        <w:t xml:space="preserve"> se, miten kaikkein heikoimmassa asemassa olevien väestöryhmien kuten asunnottomien vesihuolto turvataan.</w:t>
      </w:r>
    </w:p>
    <w:p w14:paraId="0E91D7A7" w14:textId="77777777" w:rsidR="005D0252" w:rsidRPr="00372E96" w:rsidRDefault="005D0252" w:rsidP="005D0252">
      <w:pPr>
        <w:ind w:left="1304"/>
      </w:pPr>
    </w:p>
    <w:p w14:paraId="001F7BAD" w14:textId="6BCF21C0" w:rsidR="00133236" w:rsidRPr="00372E96" w:rsidRDefault="0090538B" w:rsidP="002F6446">
      <w:pPr>
        <w:rPr>
          <w:bCs/>
          <w:i/>
        </w:rPr>
      </w:pPr>
      <w:r w:rsidRPr="00372E96">
        <w:rPr>
          <w:bCs/>
        </w:rPr>
        <w:t>3</w:t>
      </w:r>
      <w:r w:rsidR="00133236" w:rsidRPr="00372E96">
        <w:rPr>
          <w:bCs/>
        </w:rPr>
        <w:t xml:space="preserve"> §.</w:t>
      </w:r>
      <w:r w:rsidR="00133236" w:rsidRPr="00372E96">
        <w:rPr>
          <w:bCs/>
          <w:i/>
        </w:rPr>
        <w:t xml:space="preserve"> Omaisuudenhallintasuunnitelman sisältö</w:t>
      </w:r>
      <w:r w:rsidR="0039422E" w:rsidRPr="00372E96">
        <w:rPr>
          <w:bCs/>
          <w:i/>
        </w:rPr>
        <w:t xml:space="preserve"> ja </w:t>
      </w:r>
      <w:r w:rsidR="00E505FC" w:rsidRPr="00372E96">
        <w:rPr>
          <w:bCs/>
          <w:i/>
        </w:rPr>
        <w:t>ajan tasalla pitäminen</w:t>
      </w:r>
    </w:p>
    <w:p w14:paraId="1809E7DE" w14:textId="0E6F7A39" w:rsidR="002A7E01" w:rsidRPr="00372E96" w:rsidRDefault="002A7E01" w:rsidP="00DD542B">
      <w:pPr>
        <w:ind w:left="1304"/>
      </w:pPr>
      <w:r w:rsidRPr="00372E96">
        <w:t xml:space="preserve">Asetuksen </w:t>
      </w:r>
      <w:r w:rsidR="00622154" w:rsidRPr="00372E96">
        <w:t>3</w:t>
      </w:r>
      <w:r w:rsidRPr="00372E96">
        <w:t xml:space="preserve"> §:ssä säädettäisiin </w:t>
      </w:r>
      <w:r w:rsidR="009E26BB" w:rsidRPr="00372E96">
        <w:t xml:space="preserve">vesihuoltolaitoksen </w:t>
      </w:r>
      <w:r w:rsidRPr="00372E96">
        <w:t>omaisuudenhallintasuunnitelman sisällöstä</w:t>
      </w:r>
      <w:r w:rsidR="00E505FC" w:rsidRPr="00372E96">
        <w:t xml:space="preserve"> ja ajan tasalla pitämisestä</w:t>
      </w:r>
      <w:r w:rsidRPr="00372E96">
        <w:t xml:space="preserve">. </w:t>
      </w:r>
    </w:p>
    <w:p w14:paraId="38CF1081" w14:textId="2181B99A" w:rsidR="00733398" w:rsidRPr="00372E96" w:rsidRDefault="002A7E01" w:rsidP="00910A65">
      <w:pPr>
        <w:ind w:left="1304"/>
      </w:pPr>
      <w:r w:rsidRPr="00372E96">
        <w:t xml:space="preserve">Pykälän </w:t>
      </w:r>
      <w:r w:rsidR="00622154" w:rsidRPr="00372E96">
        <w:t>1</w:t>
      </w:r>
      <w:r w:rsidRPr="00372E96">
        <w:t xml:space="preserve"> momenti</w:t>
      </w:r>
      <w:r w:rsidR="00E63AB9" w:rsidRPr="00372E96">
        <w:t>ssa säädettäisiin omaisuudenhallintasuunnitelman sisällöstä.</w:t>
      </w:r>
      <w:r w:rsidR="00227D72" w:rsidRPr="00372E96">
        <w:t xml:space="preserve"> </w:t>
      </w:r>
      <w:r w:rsidR="00733398" w:rsidRPr="00372E96">
        <w:t>Momentti sisältäisi 5 kohtaisen luettelon</w:t>
      </w:r>
      <w:r w:rsidR="00533C8E" w:rsidRPr="00372E96">
        <w:t xml:space="preserve"> niistä kokonaisuuksista, jotka</w:t>
      </w:r>
      <w:r w:rsidR="00733398" w:rsidRPr="00372E96">
        <w:t xml:space="preserve"> omaisuudenhallintasuunnitelmaan</w:t>
      </w:r>
      <w:r w:rsidR="00533C8E" w:rsidRPr="00372E96">
        <w:t xml:space="preserve"> on vähintään sisällytettävä.</w:t>
      </w:r>
    </w:p>
    <w:p w14:paraId="1828E0E7" w14:textId="7E3AED25" w:rsidR="001361C5" w:rsidRPr="00372E96" w:rsidRDefault="006A2991" w:rsidP="00910A65">
      <w:pPr>
        <w:ind w:left="1304"/>
      </w:pPr>
      <w:r w:rsidRPr="00372E96">
        <w:t>Momentin</w:t>
      </w:r>
      <w:r w:rsidR="00622154" w:rsidRPr="00372E96">
        <w:t xml:space="preserve"> 1 kohdassa</w:t>
      </w:r>
      <w:r w:rsidR="002A7E01" w:rsidRPr="00372E96">
        <w:t xml:space="preserve"> säädettäisiin </w:t>
      </w:r>
      <w:r w:rsidR="001361C5" w:rsidRPr="00372E96">
        <w:t xml:space="preserve">kuntotutkimussuunnitelmasta. </w:t>
      </w:r>
      <w:r w:rsidR="00910A65" w:rsidRPr="00372E96">
        <w:t xml:space="preserve">Kuntotutkimussuunnitelman tavoitteena on </w:t>
      </w:r>
      <w:r w:rsidR="001A37EC" w:rsidRPr="00372E96">
        <w:t xml:space="preserve">parantaa </w:t>
      </w:r>
      <w:r w:rsidR="00245994" w:rsidRPr="00372E96">
        <w:t xml:space="preserve">vesihuoltolaitoksen </w:t>
      </w:r>
      <w:proofErr w:type="spellStart"/>
      <w:r w:rsidR="001A37EC" w:rsidRPr="00372E96">
        <w:t>selvilläoloa</w:t>
      </w:r>
      <w:proofErr w:type="spellEnd"/>
      <w:r w:rsidR="001A37EC" w:rsidRPr="00372E96">
        <w:t xml:space="preserve"> ja </w:t>
      </w:r>
      <w:r w:rsidR="00910A65" w:rsidRPr="00372E96">
        <w:t>omaisuuden nykytilan tuntemi</w:t>
      </w:r>
      <w:r w:rsidR="00227D72" w:rsidRPr="00372E96">
        <w:t>sta</w:t>
      </w:r>
      <w:r w:rsidR="00910A65" w:rsidRPr="00372E96">
        <w:t xml:space="preserve">. </w:t>
      </w:r>
      <w:r w:rsidR="001361C5" w:rsidRPr="00372E96">
        <w:t xml:space="preserve">Ilman tietoa omaisuuden määrästä ja kunnosta ei ole mahdollista tehdä suunnitelmallista </w:t>
      </w:r>
      <w:r w:rsidR="00910A65" w:rsidRPr="00372E96">
        <w:t xml:space="preserve">omaisuudenhallintaa. </w:t>
      </w:r>
      <w:r w:rsidR="001361C5" w:rsidRPr="00372E96">
        <w:t>Suun</w:t>
      </w:r>
      <w:r w:rsidR="00910A65" w:rsidRPr="00372E96">
        <w:t>nitelmaan sisällytetään dokumentointi omaisuudesta, kuten laitoksista, keskeisistä laitteis</w:t>
      </w:r>
      <w:r w:rsidR="008371E9" w:rsidRPr="00372E96">
        <w:t>toista</w:t>
      </w:r>
      <w:r w:rsidR="00910A65" w:rsidRPr="00372E96">
        <w:t xml:space="preserve">, verkostoista, pumppaamoista, </w:t>
      </w:r>
      <w:r w:rsidR="00245994" w:rsidRPr="00372E96">
        <w:t>veden</w:t>
      </w:r>
      <w:r w:rsidR="00910A65" w:rsidRPr="00372E96">
        <w:t xml:space="preserve">ottamoista ja kaivoista. Verkostotietojen osalta dokumentointi </w:t>
      </w:r>
      <w:r w:rsidR="00BE2AC2" w:rsidRPr="00372E96">
        <w:t xml:space="preserve">tehdään vesihuoltolain </w:t>
      </w:r>
      <w:r w:rsidR="00D23462" w:rsidRPr="00372E96">
        <w:t>15 §</w:t>
      </w:r>
      <w:r w:rsidR="00D10A18" w:rsidRPr="00372E96">
        <w:t>:n</w:t>
      </w:r>
      <w:r w:rsidR="00BE2AC2" w:rsidRPr="00372E96">
        <w:t xml:space="preserve"> edellyttämällä tavalla paikkatietomuodossa. Kun</w:t>
      </w:r>
      <w:r w:rsidR="007460BD" w:rsidRPr="00372E96">
        <w:t>to</w:t>
      </w:r>
      <w:r w:rsidR="00BE2AC2" w:rsidRPr="00372E96">
        <w:t>tutkimussuunnitelmassa arvioidaan omaisuuden kunto ja kirjataan se, miten kunto on todennettu. Kun</w:t>
      </w:r>
      <w:r w:rsidR="007460BD" w:rsidRPr="00372E96">
        <w:t>to</w:t>
      </w:r>
      <w:r w:rsidR="00BE2AC2" w:rsidRPr="00372E96">
        <w:t xml:space="preserve">tutkimussuunnitelma sisältää myös </w:t>
      </w:r>
      <w:r w:rsidR="00217E57" w:rsidRPr="00372E96">
        <w:t>kuvauksen</w:t>
      </w:r>
      <w:r w:rsidR="00BE2AC2" w:rsidRPr="00372E96">
        <w:t xml:space="preserve"> siitä, </w:t>
      </w:r>
      <w:r w:rsidR="009359C4" w:rsidRPr="00372E96">
        <w:t xml:space="preserve">kuinka usein ja </w:t>
      </w:r>
      <w:r w:rsidR="00BE2AC2" w:rsidRPr="00372E96">
        <w:t>mi</w:t>
      </w:r>
      <w:r w:rsidR="009359C4" w:rsidRPr="00372E96">
        <w:t>llä</w:t>
      </w:r>
      <w:r w:rsidR="00BE2AC2" w:rsidRPr="00372E96">
        <w:t xml:space="preserve"> </w:t>
      </w:r>
      <w:r w:rsidR="00363A61" w:rsidRPr="00372E96">
        <w:t>tavalla</w:t>
      </w:r>
      <w:r w:rsidR="00BE2AC2" w:rsidRPr="00372E96">
        <w:t xml:space="preserve"> kuntotutkimuksia tehdään. Esimerkiksi eri verkosto-osien kunnon arviointi sisältäisi kuvauksen käytettävistä menetelmistä ja </w:t>
      </w:r>
      <w:r w:rsidR="00363A61" w:rsidRPr="00372E96">
        <w:t xml:space="preserve">aikataulutetun </w:t>
      </w:r>
      <w:r w:rsidR="00BE2AC2" w:rsidRPr="00372E96">
        <w:t xml:space="preserve">tutkimustavoitteen. </w:t>
      </w:r>
      <w:r w:rsidR="00D60917" w:rsidRPr="00372E96">
        <w:t>M</w:t>
      </w:r>
      <w:r w:rsidR="00BE2AC2" w:rsidRPr="00372E96">
        <w:t xml:space="preserve">ikäli käytössä </w:t>
      </w:r>
      <w:r w:rsidR="00BE2AC2" w:rsidRPr="00372E96">
        <w:lastRenderedPageBreak/>
        <w:t xml:space="preserve">on jatkuvatoimista monitorointia tai laitteiden </w:t>
      </w:r>
      <w:r w:rsidR="00563042" w:rsidRPr="00372E96">
        <w:t xml:space="preserve">automatisoitua </w:t>
      </w:r>
      <w:r w:rsidR="00BE2AC2" w:rsidRPr="00372E96">
        <w:t>kunnon seurantaa</w:t>
      </w:r>
      <w:r w:rsidR="00D60917" w:rsidRPr="00372E96">
        <w:t>, kun</w:t>
      </w:r>
      <w:r w:rsidR="007460BD" w:rsidRPr="00372E96">
        <w:t>to</w:t>
      </w:r>
      <w:r w:rsidR="00D60917" w:rsidRPr="00372E96">
        <w:t>tutkimussuunnitelma sisältää myös kuvailun näistä menetelmistä</w:t>
      </w:r>
      <w:r w:rsidR="00BE2AC2" w:rsidRPr="00372E96">
        <w:t>.</w:t>
      </w:r>
    </w:p>
    <w:p w14:paraId="78014BF4" w14:textId="6B1788B0" w:rsidR="00EC67E9" w:rsidRPr="00372E96" w:rsidRDefault="00563042" w:rsidP="00EC67E9">
      <w:pPr>
        <w:ind w:left="1304"/>
      </w:pPr>
      <w:r w:rsidRPr="00372E96">
        <w:t xml:space="preserve">Pykälän </w:t>
      </w:r>
      <w:r w:rsidR="00622154" w:rsidRPr="00372E96">
        <w:t xml:space="preserve">1 momentin 2 kohdassa </w:t>
      </w:r>
      <w:r w:rsidRPr="00372E96">
        <w:t xml:space="preserve">säädettäisiin </w:t>
      </w:r>
      <w:r w:rsidR="00E758CA" w:rsidRPr="00372E96">
        <w:t>kunnossapitosuunnitelmasta</w:t>
      </w:r>
      <w:r w:rsidR="00343307" w:rsidRPr="00372E96">
        <w:t xml:space="preserve">. </w:t>
      </w:r>
      <w:r w:rsidR="00E758CA" w:rsidRPr="00372E96">
        <w:t xml:space="preserve">Kunnossapitosuunnitelma </w:t>
      </w:r>
      <w:r w:rsidR="00343307" w:rsidRPr="00372E96">
        <w:t xml:space="preserve">voi olla laadittu osaksi kuntotutkimussuunnitelmaa tai oma erillinen suunnitelmansa. </w:t>
      </w:r>
      <w:r w:rsidR="00E758CA" w:rsidRPr="00372E96">
        <w:t xml:space="preserve">Kunnossapitosuunnitelmasta </w:t>
      </w:r>
      <w:r w:rsidR="00343307" w:rsidRPr="00372E96">
        <w:t>käy ilmi omaisuudelle, kuten laitteille,</w:t>
      </w:r>
      <w:r w:rsidR="00087CED" w:rsidRPr="00372E96">
        <w:t xml:space="preserve"> laitoksille ja</w:t>
      </w:r>
      <w:r w:rsidR="00343307" w:rsidRPr="00372E96">
        <w:t xml:space="preserve"> verkostolle</w:t>
      </w:r>
      <w:r w:rsidR="00087CED" w:rsidRPr="00372E96">
        <w:t xml:space="preserve"> tehtävä säännöllinen </w:t>
      </w:r>
      <w:r w:rsidR="00E758CA" w:rsidRPr="00372E96">
        <w:t xml:space="preserve">ennakoiva </w:t>
      </w:r>
      <w:r w:rsidR="00087CED" w:rsidRPr="00372E96">
        <w:t>huolto</w:t>
      </w:r>
      <w:r w:rsidR="00EC67E9" w:rsidRPr="00372E96">
        <w:t xml:space="preserve"> ja hoito</w:t>
      </w:r>
      <w:r w:rsidR="00087CED" w:rsidRPr="00372E96">
        <w:t>.</w:t>
      </w:r>
      <w:r w:rsidR="00EC67E9" w:rsidRPr="00372E96">
        <w:t xml:space="preserve"> </w:t>
      </w:r>
      <w:r w:rsidR="00E758CA" w:rsidRPr="00372E96">
        <w:t xml:space="preserve">Kunnossapitosuunnitelmassa </w:t>
      </w:r>
      <w:r w:rsidR="00EC67E9" w:rsidRPr="00372E96">
        <w:t>kuvattavia toimia voivat olla esimerkiksi puhdistustoimet, kuluvien osien vaihdot ja prosessikemikaalien lisäykset.</w:t>
      </w:r>
      <w:r w:rsidR="009E672E" w:rsidRPr="00372E96">
        <w:t xml:space="preserve"> Kunnossapitosuunnitelmasta </w:t>
      </w:r>
      <w:r w:rsidR="00C3735D" w:rsidRPr="00372E96">
        <w:t>käy ilmi toimenpiteiden aikataulutus sekä se, miten to</w:t>
      </w:r>
      <w:r w:rsidR="00C101B8" w:rsidRPr="00372E96">
        <w:t>imenpiteiden toteutu</w:t>
      </w:r>
      <w:r w:rsidR="00241EDF" w:rsidRPr="00372E96">
        <w:t>sta seurataan esimerkiksi huoltokirjan tai lokin avulla.</w:t>
      </w:r>
    </w:p>
    <w:p w14:paraId="62237456" w14:textId="3C5A1209" w:rsidR="002B0521" w:rsidRPr="00372E96" w:rsidRDefault="00EC67E9" w:rsidP="002B0521">
      <w:pPr>
        <w:ind w:left="1304"/>
      </w:pPr>
      <w:r w:rsidRPr="00372E96">
        <w:t xml:space="preserve">Pykälän </w:t>
      </w:r>
      <w:r w:rsidR="00622154" w:rsidRPr="00372E96">
        <w:t xml:space="preserve">1 momentin 3 kohdassa </w:t>
      </w:r>
      <w:r w:rsidR="002A7E01" w:rsidRPr="00372E96">
        <w:t xml:space="preserve">säädettäisiin tarkemmin </w:t>
      </w:r>
      <w:r w:rsidR="00DD542B" w:rsidRPr="00372E96">
        <w:t>pitkän aik</w:t>
      </w:r>
      <w:r w:rsidRPr="00372E96">
        <w:t>avälin investointisuunnitelma</w:t>
      </w:r>
      <w:r w:rsidR="00E758CA" w:rsidRPr="00372E96">
        <w:t>n yhteenvedosta</w:t>
      </w:r>
      <w:r w:rsidRPr="00372E96">
        <w:t xml:space="preserve">. </w:t>
      </w:r>
      <w:r w:rsidR="002B0521" w:rsidRPr="00372E96">
        <w:t xml:space="preserve">Tavoitteena on määrittää saneeraus- ja uudisinvestointien tarpeet sekä </w:t>
      </w:r>
      <w:r w:rsidR="00194B26" w:rsidRPr="00372E96">
        <w:t>suunnite</w:t>
      </w:r>
      <w:r w:rsidR="00851860" w:rsidRPr="00372E96">
        <w:t>lma</w:t>
      </w:r>
      <w:r w:rsidR="00194B26" w:rsidRPr="00372E96">
        <w:t xml:space="preserve"> investoin</w:t>
      </w:r>
      <w:r w:rsidR="00851860" w:rsidRPr="00372E96">
        <w:t>neista</w:t>
      </w:r>
      <w:r w:rsidR="002B0521" w:rsidRPr="00372E96">
        <w:t xml:space="preserve">, joilla tarpeisiin voidaan vastata. Saneeraustarpeen määrittely </w:t>
      </w:r>
      <w:r w:rsidR="00991990" w:rsidRPr="00372E96">
        <w:t>tulee tehdä</w:t>
      </w:r>
      <w:r w:rsidR="002B0521" w:rsidRPr="00372E96">
        <w:t>, jotta voidaan arvioida tarvittava rahoitus</w:t>
      </w:r>
      <w:r w:rsidR="002B19C7" w:rsidRPr="00372E96">
        <w:t xml:space="preserve"> pykälän 1 momentin</w:t>
      </w:r>
      <w:r w:rsidR="00CE5AB2" w:rsidRPr="00372E96">
        <w:t xml:space="preserve"> 4 kohdan mukaisesti</w:t>
      </w:r>
      <w:r w:rsidR="002B0521" w:rsidRPr="00372E96">
        <w:t>. Investointisuunnitelmaan sisällytetään s</w:t>
      </w:r>
      <w:r w:rsidRPr="00372E96">
        <w:t>aneeraus- ja investointitar</w:t>
      </w:r>
      <w:r w:rsidR="00AC5B62" w:rsidRPr="00372E96">
        <w:t>peen</w:t>
      </w:r>
      <w:r w:rsidR="00580361" w:rsidRPr="00372E96">
        <w:t xml:space="preserve"> </w:t>
      </w:r>
      <w:r w:rsidR="00E758CA" w:rsidRPr="00372E96">
        <w:t>yhteenveto</w:t>
      </w:r>
      <w:r w:rsidRPr="00372E96">
        <w:t xml:space="preserve"> koko verkostolle ja la</w:t>
      </w:r>
      <w:r w:rsidR="002B0521" w:rsidRPr="00372E96">
        <w:t>itoskohteille</w:t>
      </w:r>
      <w:r w:rsidR="00877909" w:rsidRPr="00372E96">
        <w:t>.</w:t>
      </w:r>
      <w:r w:rsidR="00E758CA" w:rsidRPr="00372E96">
        <w:t xml:space="preserve"> </w:t>
      </w:r>
      <w:r w:rsidR="00877909" w:rsidRPr="00372E96">
        <w:t>Y</w:t>
      </w:r>
      <w:r w:rsidR="00622154" w:rsidRPr="00372E96">
        <w:t xml:space="preserve">hteenveto koostetaan </w:t>
      </w:r>
      <w:r w:rsidR="00AC5B62" w:rsidRPr="00372E96">
        <w:t>hanketasoi</w:t>
      </w:r>
      <w:r w:rsidR="007D4CAB" w:rsidRPr="00372E96">
        <w:t>sista</w:t>
      </w:r>
      <w:r w:rsidR="00C93C04" w:rsidRPr="00372E96">
        <w:t xml:space="preserve">, yksittäisten </w:t>
      </w:r>
      <w:r w:rsidR="00294E26" w:rsidRPr="00372E96">
        <w:t>vesihuolto-omaisuuskohteiden</w:t>
      </w:r>
      <w:r w:rsidR="007D4CAB" w:rsidRPr="00372E96">
        <w:t xml:space="preserve"> </w:t>
      </w:r>
      <w:r w:rsidR="00294E26" w:rsidRPr="00372E96">
        <w:t>saneeraus- ja investointi</w:t>
      </w:r>
      <w:r w:rsidR="00435964" w:rsidRPr="00372E96">
        <w:t>suunnitelmista</w:t>
      </w:r>
      <w:r w:rsidR="00294E26" w:rsidRPr="00372E96">
        <w:t>.</w:t>
      </w:r>
      <w:r w:rsidR="00622154" w:rsidRPr="00372E96">
        <w:t xml:space="preserve"> </w:t>
      </w:r>
      <w:r w:rsidR="002B0521" w:rsidRPr="00372E96">
        <w:t xml:space="preserve">Investointisuunnitelma laaditaan vähintään seuraavalle </w:t>
      </w:r>
      <w:r w:rsidR="00FA5690" w:rsidRPr="00372E96">
        <w:t>20</w:t>
      </w:r>
      <w:r w:rsidR="002B0521" w:rsidRPr="00372E96">
        <w:t xml:space="preserve"> vuodelle, sen toteumaa seurataan vuosittain ja suunnitelma päivitetään </w:t>
      </w:r>
      <w:r w:rsidR="00EF0A48" w:rsidRPr="00372E96">
        <w:t>tarvittavilta osin</w:t>
      </w:r>
      <w:r w:rsidR="002B0521" w:rsidRPr="00372E96">
        <w:t xml:space="preserve"> vuosittain.</w:t>
      </w:r>
      <w:r w:rsidR="00622154" w:rsidRPr="00372E96">
        <w:t xml:space="preserve"> Suunnitelmassa esitetään käytetyt menetelmät, esimerkiksi miten </w:t>
      </w:r>
      <w:r w:rsidR="00F25558" w:rsidRPr="00372E96">
        <w:t xml:space="preserve">vesihuolto-omaisuuden </w:t>
      </w:r>
      <w:r w:rsidR="00622154" w:rsidRPr="00372E96">
        <w:t>laskennallinen pitoaika on laskettu ja mihin muut arviot perustuvat.</w:t>
      </w:r>
    </w:p>
    <w:p w14:paraId="381B6D93" w14:textId="26A9853B" w:rsidR="002B0521" w:rsidRPr="00372E96" w:rsidRDefault="00DD542B" w:rsidP="004A58A3">
      <w:pPr>
        <w:ind w:left="1304"/>
      </w:pPr>
      <w:r w:rsidRPr="00372E96">
        <w:t xml:space="preserve">Pykälän </w:t>
      </w:r>
      <w:r w:rsidR="00622154" w:rsidRPr="00372E96">
        <w:t xml:space="preserve">1 momentin 4 kohdassa </w:t>
      </w:r>
      <w:r w:rsidRPr="00372E96">
        <w:t>säädettäisiin tarkemmin pitkän aikavälin taloussuunnitelmasta</w:t>
      </w:r>
      <w:r w:rsidR="002B0521" w:rsidRPr="00372E96">
        <w:t>. Taloussuunnitelman tavoitteena on määrittää vesihuollon maksut sellaisiksi, että niillä voidaan kattaa vesihuollon käyttökustannukset sekä saneeraus- ja uusinvestoinnit pitkällä aikavälillä.</w:t>
      </w:r>
      <w:r w:rsidR="004A58A3" w:rsidRPr="00372E96">
        <w:t xml:space="preserve"> </w:t>
      </w:r>
      <w:r w:rsidR="002B0521" w:rsidRPr="00372E96">
        <w:t xml:space="preserve">Vesihuollon käyttöomaisuuteen tehtävien investointien </w:t>
      </w:r>
      <w:r w:rsidR="000A6363" w:rsidRPr="00372E96">
        <w:t xml:space="preserve">rahoituksen </w:t>
      </w:r>
      <w:r w:rsidR="004A58A3" w:rsidRPr="00372E96">
        <w:t xml:space="preserve">ja vesihuoltolaitoksen </w:t>
      </w:r>
      <w:r w:rsidR="000A6363" w:rsidRPr="00372E96">
        <w:t xml:space="preserve">talouden </w:t>
      </w:r>
      <w:r w:rsidR="004A58A3" w:rsidRPr="00372E96">
        <w:t>tulisi olla</w:t>
      </w:r>
      <w:r w:rsidR="002B0521" w:rsidRPr="00372E96">
        <w:t xml:space="preserve"> </w:t>
      </w:r>
      <w:r w:rsidR="000A6363" w:rsidRPr="00372E96">
        <w:t xml:space="preserve">pitkällä aikavälillä </w:t>
      </w:r>
      <w:r w:rsidR="002B0521" w:rsidRPr="00372E96">
        <w:t>tasapaino</w:t>
      </w:r>
      <w:r w:rsidR="004A58A3" w:rsidRPr="00372E96">
        <w:t xml:space="preserve">ssa. Taloussuunnitelmasta käy ilmi myyntiennusteet, mukaan lukien ennuste liittymämäärän kehityksestä ja maksujen muutoksista, perusmaksujen suunniteltu osuus tuloista ja </w:t>
      </w:r>
      <w:r w:rsidR="00075FFD" w:rsidRPr="00372E96">
        <w:t xml:space="preserve">vesihuoltolaitoksen </w:t>
      </w:r>
      <w:r w:rsidR="004A58A3" w:rsidRPr="00372E96">
        <w:t>omavaraisuusaste. Suunnitelma sisältää tiedon mahdollisesta</w:t>
      </w:r>
      <w:r w:rsidR="00804D45" w:rsidRPr="00372E96">
        <w:t xml:space="preserve"> omistajalle</w:t>
      </w:r>
      <w:r w:rsidR="004A58A3" w:rsidRPr="00372E96">
        <w:t xml:space="preserve"> tuloutettavasta tuotosta ja</w:t>
      </w:r>
      <w:r w:rsidR="00F6763E" w:rsidRPr="00372E96">
        <w:t xml:space="preserve"> mahdollisista vesihuoltolaitoksen saamista</w:t>
      </w:r>
      <w:r w:rsidR="004A58A3" w:rsidRPr="00372E96">
        <w:t xml:space="preserve"> tuista.</w:t>
      </w:r>
    </w:p>
    <w:p w14:paraId="72F3C19C" w14:textId="417E5983" w:rsidR="00622154" w:rsidRPr="00372E96" w:rsidRDefault="00622154" w:rsidP="004A58A3">
      <w:pPr>
        <w:ind w:left="1304"/>
      </w:pPr>
      <w:r w:rsidRPr="00372E96">
        <w:t>Pykälän 1 momentin 5 kohdassa</w:t>
      </w:r>
      <w:r w:rsidR="00C651A9" w:rsidRPr="00372E96">
        <w:t xml:space="preserve"> säädettäisiin omaisuudenhallintasuunnitelmaan sisällytettävästä </w:t>
      </w:r>
      <w:r w:rsidR="00937782" w:rsidRPr="00372E96">
        <w:t xml:space="preserve">sanallisesta </w:t>
      </w:r>
      <w:r w:rsidR="00A96172" w:rsidRPr="00372E96">
        <w:t>riskinarviosta</w:t>
      </w:r>
      <w:r w:rsidR="00937782" w:rsidRPr="00372E96">
        <w:t xml:space="preserve"> omaisuudenhallinnan ja talouden tilasta</w:t>
      </w:r>
      <w:r w:rsidR="00C651A9" w:rsidRPr="00372E96">
        <w:t xml:space="preserve">. </w:t>
      </w:r>
      <w:r w:rsidR="00937782" w:rsidRPr="00372E96">
        <w:t xml:space="preserve">Tämä </w:t>
      </w:r>
      <w:r w:rsidR="00A96172" w:rsidRPr="00372E96">
        <w:t>ris</w:t>
      </w:r>
      <w:r w:rsidR="00D64237" w:rsidRPr="00372E96">
        <w:t>kinarvio</w:t>
      </w:r>
      <w:r w:rsidR="00937782" w:rsidRPr="00372E96">
        <w:t xml:space="preserve"> </w:t>
      </w:r>
      <w:r w:rsidR="00C651A9" w:rsidRPr="00372E96">
        <w:t>olisi tiivis yhteenveto siitä, kykeneekö laitos oman arvionsa mukaan huolehtimaan vesihuollosta ja vastaamaan vesihuollon toimintavarmuudesta</w:t>
      </w:r>
      <w:r w:rsidR="00D64237" w:rsidRPr="00372E96">
        <w:t xml:space="preserve"> ja mitä riskejä </w:t>
      </w:r>
      <w:r w:rsidR="00AD6FAF" w:rsidRPr="00372E96">
        <w:t>laitos tunnistaa</w:t>
      </w:r>
      <w:r w:rsidR="00E60408" w:rsidRPr="00372E96">
        <w:t xml:space="preserve"> omaisuudenhallinnassaan</w:t>
      </w:r>
      <w:r w:rsidR="00C651A9" w:rsidRPr="00372E96">
        <w:t xml:space="preserve">. </w:t>
      </w:r>
      <w:r w:rsidR="003D1342" w:rsidRPr="00372E96">
        <w:t>Tässä arvioinnissa tulisi</w:t>
      </w:r>
      <w:r w:rsidR="00AD0CFD" w:rsidRPr="00372E96">
        <w:t xml:space="preserve"> </w:t>
      </w:r>
      <w:r w:rsidR="006077E7" w:rsidRPr="00372E96">
        <w:t>kuvailla</w:t>
      </w:r>
      <w:r w:rsidR="00810EEA" w:rsidRPr="00372E96">
        <w:t>,</w:t>
      </w:r>
      <w:r w:rsidR="00AD0CFD" w:rsidRPr="00372E96">
        <w:t xml:space="preserve"> mikäli on</w:t>
      </w:r>
      <w:r w:rsidR="00C651A9" w:rsidRPr="00372E96">
        <w:t xml:space="preserve"> nähtävissä ylitsepääsemättömiä haasteita </w:t>
      </w:r>
      <w:r w:rsidR="007C7594" w:rsidRPr="00372E96">
        <w:t>tulevaisuudessa, esimerkiksi</w:t>
      </w:r>
      <w:r w:rsidR="00C651A9" w:rsidRPr="00372E96">
        <w:t xml:space="preserve"> palvelun rahoittamiseksi</w:t>
      </w:r>
      <w:r w:rsidR="00C86223" w:rsidRPr="00372E96">
        <w:t xml:space="preserve"> palvelun käyttäjien</w:t>
      </w:r>
      <w:r w:rsidR="00AA2C97" w:rsidRPr="00372E96">
        <w:t xml:space="preserve"> vähentyessä</w:t>
      </w:r>
      <w:r w:rsidR="00812548" w:rsidRPr="00372E96">
        <w:t xml:space="preserve"> </w:t>
      </w:r>
      <w:r w:rsidR="00AA2C97" w:rsidRPr="00372E96">
        <w:t xml:space="preserve">tai </w:t>
      </w:r>
      <w:r w:rsidR="00810EEA" w:rsidRPr="00372E96">
        <w:t xml:space="preserve">mikäli yhteistyö tai yhdistyminen </w:t>
      </w:r>
      <w:r w:rsidR="006E5451" w:rsidRPr="00372E96">
        <w:t>toisen alueen laitoksen kanssa on välttämätöntä</w:t>
      </w:r>
      <w:r w:rsidR="00C651A9" w:rsidRPr="00372E96">
        <w:t>.</w:t>
      </w:r>
    </w:p>
    <w:p w14:paraId="1387B8FD" w14:textId="0AEA6A65" w:rsidR="00A57CF5" w:rsidRPr="00372E96" w:rsidRDefault="00622154" w:rsidP="00C651A9">
      <w:pPr>
        <w:ind w:left="1304"/>
      </w:pPr>
      <w:r w:rsidRPr="00372E96">
        <w:t xml:space="preserve">Pykälän </w:t>
      </w:r>
      <w:r w:rsidR="00C651A9" w:rsidRPr="00372E96">
        <w:t>2</w:t>
      </w:r>
      <w:r w:rsidRPr="00372E96">
        <w:t xml:space="preserve"> momentissa säädettäisiin suunnitelman yksityiskohtaisuudesta. Koska vesihuoltolaitokset ovat kooltaan ja omaisuudeltaan hyvin eri kokoisia,</w:t>
      </w:r>
      <w:r w:rsidR="000A6363" w:rsidRPr="00372E96">
        <w:t xml:space="preserve"> </w:t>
      </w:r>
      <w:r w:rsidRPr="00372E96">
        <w:t>omaisuudenhallintasuunnitelm</w:t>
      </w:r>
      <w:r w:rsidR="000A6363" w:rsidRPr="00372E96">
        <w:t>an laajuudessa voisi ottaa huomioon</w:t>
      </w:r>
      <w:r w:rsidRPr="00372E96">
        <w:t xml:space="preserve"> laitoksen koon</w:t>
      </w:r>
      <w:r w:rsidR="000A6363" w:rsidRPr="00372E96">
        <w:t>, toiminnan laajuuden ja omaisuuden määrän</w:t>
      </w:r>
      <w:r w:rsidRPr="00372E96">
        <w:t>. Mittavamman omaisuuden osalta suunnitelma on huomattavasti laajempi, kuin jos omaisuutta on esimerkiksi vain jakeluverkostossa. Omaisuudenhallintasuunnitelman voisi toteuttaa joko kirjoitettuna raporttina tai hyödyntäen tarkoitukseen soveltuvia tietojärjestelmiä</w:t>
      </w:r>
      <w:r w:rsidR="007600D3" w:rsidRPr="00372E96">
        <w:t>, mutta yhteenveto</w:t>
      </w:r>
      <w:r w:rsidR="00AC1735" w:rsidRPr="00372E96">
        <w:t>na</w:t>
      </w:r>
      <w:r w:rsidR="007600D3" w:rsidRPr="00372E96">
        <w:t xml:space="preserve"> tulisi </w:t>
      </w:r>
      <w:r w:rsidR="00AC1735" w:rsidRPr="00372E96">
        <w:t xml:space="preserve">tuottaa </w:t>
      </w:r>
      <w:r w:rsidR="00E030C3" w:rsidRPr="00372E96">
        <w:t>asiakirja</w:t>
      </w:r>
      <w:r w:rsidRPr="00372E96">
        <w:t>.</w:t>
      </w:r>
      <w:r w:rsidR="00A57CF5" w:rsidRPr="00372E96">
        <w:t xml:space="preserve"> </w:t>
      </w:r>
    </w:p>
    <w:p w14:paraId="35F96F16" w14:textId="31E2EEA4" w:rsidR="00E50143" w:rsidRPr="00372E96" w:rsidRDefault="00622154" w:rsidP="00E63AB9">
      <w:pPr>
        <w:ind w:left="1304"/>
      </w:pPr>
      <w:r w:rsidRPr="00372E96">
        <w:lastRenderedPageBreak/>
        <w:t xml:space="preserve">Pykälän </w:t>
      </w:r>
      <w:r w:rsidR="00C651A9" w:rsidRPr="00372E96">
        <w:t>3</w:t>
      </w:r>
      <w:r w:rsidRPr="00372E96">
        <w:t xml:space="preserve"> momentissa säädettäisiin </w:t>
      </w:r>
      <w:r w:rsidR="00C651A9" w:rsidRPr="00372E96">
        <w:t>omaisuudenhallintasuunnitelman tarkistamisesta ja päivittämisestä</w:t>
      </w:r>
      <w:r w:rsidRPr="00372E96">
        <w:t>.</w:t>
      </w:r>
      <w:r w:rsidR="00C651A9" w:rsidRPr="00372E96">
        <w:t xml:space="preserve"> </w:t>
      </w:r>
      <w:r w:rsidR="001A6FFC" w:rsidRPr="00372E96">
        <w:t>O</w:t>
      </w:r>
      <w:r w:rsidR="00C651A9" w:rsidRPr="00372E96">
        <w:t xml:space="preserve">maisuudenhallintasuunnitelma tarkistetaan vuosittain ja mikäli päivittämistarvetta on, päivitykset tehdään. </w:t>
      </w:r>
    </w:p>
    <w:p w14:paraId="31C2C73F" w14:textId="09F818CD" w:rsidR="00DD542B" w:rsidRPr="00372E96" w:rsidRDefault="002E3AEB" w:rsidP="002F6446">
      <w:pPr>
        <w:rPr>
          <w:i/>
        </w:rPr>
      </w:pPr>
      <w:r w:rsidRPr="00372E96">
        <w:rPr>
          <w:bCs/>
        </w:rPr>
        <w:t>4</w:t>
      </w:r>
      <w:r w:rsidR="00DD542B" w:rsidRPr="00372E96">
        <w:rPr>
          <w:bCs/>
        </w:rPr>
        <w:t xml:space="preserve"> §</w:t>
      </w:r>
      <w:r w:rsidR="00DD542B" w:rsidRPr="00372E96">
        <w:rPr>
          <w:bCs/>
          <w:i/>
        </w:rPr>
        <w:t>. Varautumissuunnitelman</w:t>
      </w:r>
      <w:r w:rsidR="00DD542B" w:rsidRPr="00372E96">
        <w:rPr>
          <w:i/>
        </w:rPr>
        <w:t xml:space="preserve"> sisältö</w:t>
      </w:r>
    </w:p>
    <w:p w14:paraId="3F6FE35C" w14:textId="638AFE78" w:rsidR="00DD542B" w:rsidRPr="00372E96" w:rsidRDefault="00DD542B" w:rsidP="00DD542B">
      <w:pPr>
        <w:ind w:left="1304"/>
      </w:pPr>
      <w:r w:rsidRPr="00372E96">
        <w:t xml:space="preserve">Asetuksen </w:t>
      </w:r>
      <w:r w:rsidR="004A323E" w:rsidRPr="00372E96">
        <w:t>4</w:t>
      </w:r>
      <w:r w:rsidRPr="00372E96">
        <w:t xml:space="preserve"> §:ssä säädettäisiin </w:t>
      </w:r>
      <w:r w:rsidR="003D6189" w:rsidRPr="00372E96">
        <w:t xml:space="preserve">vesihuoltolaitoksen </w:t>
      </w:r>
      <w:r w:rsidRPr="00372E96">
        <w:t xml:space="preserve">varautumissuunnitelman sisällöstä. Koska vesihuoltolaitokset ovat kooltaan ja </w:t>
      </w:r>
      <w:r w:rsidR="00DE4A14" w:rsidRPr="00372E96">
        <w:t>toiminnoiltaan hyvin erilaisia</w:t>
      </w:r>
      <w:r w:rsidRPr="00372E96">
        <w:t xml:space="preserve">, </w:t>
      </w:r>
      <w:r w:rsidR="00D2749B" w:rsidRPr="00372E96">
        <w:t xml:space="preserve">pykälän 1 momentin johdantokappaleessa säädettäisiin, että varautumissuunnitelman </w:t>
      </w:r>
      <w:r w:rsidR="005F1081" w:rsidRPr="00372E96">
        <w:t>sisällössä voisi ottaa huomioon</w:t>
      </w:r>
      <w:r w:rsidR="00D2749B" w:rsidRPr="00372E96">
        <w:t xml:space="preserve"> vesihuoltolaitoksen koon ja </w:t>
      </w:r>
      <w:r w:rsidR="005F1081" w:rsidRPr="00372E96">
        <w:t>toiminnan, ja suunnitelman voisi laatia näihin</w:t>
      </w:r>
      <w:r w:rsidR="00D2749B" w:rsidRPr="00372E96">
        <w:t xml:space="preserve"> nähden tarkoituksenmukaisessa laajuudessa</w:t>
      </w:r>
      <w:r w:rsidRPr="00372E96">
        <w:t>. Varautumissuunnitelman voisi toteuttaa joko kirjoitettuna raporttina tai hyödyntäen tarkoitukseen soveltuvia tietojärjestelmiä.</w:t>
      </w:r>
    </w:p>
    <w:p w14:paraId="770299FB" w14:textId="2ED69A8B" w:rsidR="00C21B19" w:rsidRPr="00372E96" w:rsidRDefault="00DD542B" w:rsidP="00DE4A14">
      <w:pPr>
        <w:ind w:left="1304"/>
      </w:pPr>
      <w:r w:rsidRPr="00372E96">
        <w:t xml:space="preserve">Pykälän </w:t>
      </w:r>
      <w:r w:rsidR="009A653E" w:rsidRPr="00372E96">
        <w:t>1</w:t>
      </w:r>
      <w:r w:rsidRPr="00372E96">
        <w:t xml:space="preserve"> momentissa säädettäisiin varautumissuunnitelman vähimmäissisällöstä aihetasolla.</w:t>
      </w:r>
      <w:r w:rsidR="00DE4A14" w:rsidRPr="00372E96">
        <w:t xml:space="preserve"> </w:t>
      </w:r>
      <w:r w:rsidR="00B87F04" w:rsidRPr="00372E96">
        <w:t>Moment</w:t>
      </w:r>
      <w:r w:rsidR="005F1081" w:rsidRPr="00372E96">
        <w:t>ti sisältäisi 9 kohtaisen luettelon, j</w:t>
      </w:r>
      <w:r w:rsidR="00B87F04" w:rsidRPr="00372E96">
        <w:t xml:space="preserve">a </w:t>
      </w:r>
      <w:r w:rsidR="005A7C07" w:rsidRPr="00372E96">
        <w:t>listatut kohdat koskisivat kaikkia vesihuoltolaitoksia.</w:t>
      </w:r>
    </w:p>
    <w:p w14:paraId="040AE36F" w14:textId="1C274862" w:rsidR="00C21B19" w:rsidRPr="00372E96" w:rsidRDefault="00C21B19" w:rsidP="00C21B19">
      <w:pPr>
        <w:ind w:left="1304"/>
      </w:pPr>
      <w:r w:rsidRPr="00372E96">
        <w:t xml:space="preserve">Momentin 1 kohdan mukaan varautumissuunnitelmassa </w:t>
      </w:r>
      <w:r w:rsidR="005F1081" w:rsidRPr="00372E96">
        <w:t xml:space="preserve">tunnistetaan ja </w:t>
      </w:r>
      <w:r w:rsidRPr="00372E96">
        <w:t>kuvataan ne keskeiset toiminnot, jotka ovat välttämättömiä palvelun tuottamisen kannalta. Kuvaukseen ei tarvitse sisällyttää yksityiskohtaista prosessikuvausta, ellei se ole varautumisen kannalta tarpeellista. Osiossa tunnistetaan myös alihankintana hankittavat toiminnot ja palvelut, kuten kemikaalien hankinta, laboratoriopalvelut, automaatiotoimittajat ja varavedenjakelun järjestelyt. Alihankinnan osalta kuvataan palveluista laaditut sopimukset, esimerkiksi sopimuksen laadinta-ajankohta ja viittaus sopimukseen.</w:t>
      </w:r>
    </w:p>
    <w:p w14:paraId="145341B2" w14:textId="6EE6B25E" w:rsidR="00DD542B" w:rsidRPr="00372E96" w:rsidRDefault="00DE4A14" w:rsidP="00DE4A14">
      <w:pPr>
        <w:ind w:left="1304"/>
      </w:pPr>
      <w:r w:rsidRPr="00372E96">
        <w:t xml:space="preserve">Momentin </w:t>
      </w:r>
      <w:r w:rsidR="00D35CC0" w:rsidRPr="00372E96">
        <w:t>2</w:t>
      </w:r>
      <w:r w:rsidRPr="00372E96">
        <w:t xml:space="preserve"> kohdan mukaan varautumissuunnitelma sisältää kuvauksen tunnistetuista </w:t>
      </w:r>
      <w:r w:rsidR="001776F2" w:rsidRPr="00372E96">
        <w:t>vaaroista</w:t>
      </w:r>
      <w:r w:rsidR="007C4D9F" w:rsidRPr="00372E96">
        <w:t xml:space="preserve"> ja vaaratilanteista</w:t>
      </w:r>
      <w:r w:rsidRPr="00372E96">
        <w:t xml:space="preserve">, niiden </w:t>
      </w:r>
      <w:r w:rsidR="00AC12F8" w:rsidRPr="00372E96">
        <w:t>synnyttämistä riskeistä sekä</w:t>
      </w:r>
      <w:r w:rsidRPr="00372E96">
        <w:t xml:space="preserve"> </w:t>
      </w:r>
      <w:r w:rsidR="000924C0" w:rsidRPr="00372E96">
        <w:t xml:space="preserve">keinoista </w:t>
      </w:r>
      <w:r w:rsidRPr="00372E96">
        <w:t>riski</w:t>
      </w:r>
      <w:r w:rsidR="000924C0" w:rsidRPr="00372E96">
        <w:t>e</w:t>
      </w:r>
      <w:r w:rsidRPr="00372E96">
        <w:t>nhallin</w:t>
      </w:r>
      <w:r w:rsidR="00340B28" w:rsidRPr="00372E96">
        <w:t>n</w:t>
      </w:r>
      <w:r w:rsidR="00825097" w:rsidRPr="00372E96">
        <w:t>a</w:t>
      </w:r>
      <w:r w:rsidR="00340B28" w:rsidRPr="00372E96">
        <w:t>ksi</w:t>
      </w:r>
      <w:r w:rsidR="00AC12F8" w:rsidRPr="00372E96">
        <w:t xml:space="preserve"> ja turvallisuuden varmistamiseksi</w:t>
      </w:r>
      <w:r w:rsidR="000924C0" w:rsidRPr="00372E96">
        <w:t>.</w:t>
      </w:r>
      <w:r w:rsidRPr="00372E96">
        <w:t xml:space="preserve"> </w:t>
      </w:r>
      <w:r w:rsidR="0002256A" w:rsidRPr="00372E96">
        <w:t xml:space="preserve">Keskeisenä on kuvaus siitä, miten vesihuoltolain edellyttämä riskienhallinta on tehty ja miten varautumissuunnitelma vastaa riskienhallintatoimien jälkeisen jäännösriskin hallintaan. </w:t>
      </w:r>
      <w:r w:rsidR="00B43F82" w:rsidRPr="00372E96">
        <w:t>Terveydensuojelulain (763/1994) 19 a §</w:t>
      </w:r>
      <w:r w:rsidR="007C4D9F" w:rsidRPr="00372E96">
        <w:t>:n</w:t>
      </w:r>
      <w:r w:rsidR="00B43F82" w:rsidRPr="00372E96">
        <w:t xml:space="preserve"> mukaan talousvettä toimittavan laitoksen on laadittava ja pidettävä ajan tasalla suunnitelma riskienhallintaa varten sellaisten riskien ennalta ehkäisemiseksi ja hallitsemiseksi, joista voi aiheutua terveyshaittaa talousveden välityksellä. Riskienhallintasuunnitelman tulee kattaa koko vedentuotantoketjua koskevat riskit, ja siinä on esitettävä riskienhallinnan kannalta keskeiset tiedot ja tarkoituksenmukaiset menettelytavat riskien poistamiseksi tai vähentämiseksi. Näiltä osin varautumissuunnitelmassa tarvitaan viittaus jo tehtyyn riskienhallintasuunnitelmaan. </w:t>
      </w:r>
      <w:r w:rsidR="00E674D9" w:rsidRPr="00372E96">
        <w:t xml:space="preserve">Vesihuoltolaitoksen toimintaan voi kohdistua myös muita </w:t>
      </w:r>
      <w:r w:rsidR="006E6CDA" w:rsidRPr="00372E96">
        <w:t>riskejä</w:t>
      </w:r>
      <w:r w:rsidR="00E674D9" w:rsidRPr="00372E96">
        <w:t>, joiden riskinarviota ei ole muutoin tehty</w:t>
      </w:r>
      <w:r w:rsidR="006E6FCA" w:rsidRPr="00372E96">
        <w:t>, esimerkiksi mikäli uhat eivät suoraan kohdistu talousveden terveysvaikutuksiin</w:t>
      </w:r>
      <w:r w:rsidR="00E674D9" w:rsidRPr="00372E96">
        <w:t xml:space="preserve">. </w:t>
      </w:r>
      <w:r w:rsidR="00911C8A" w:rsidRPr="00372E96">
        <w:t xml:space="preserve">Tämän pykälän </w:t>
      </w:r>
      <w:r w:rsidR="0068202C" w:rsidRPr="00372E96">
        <w:t>1 momentin</w:t>
      </w:r>
      <w:r w:rsidR="00106645" w:rsidRPr="00372E96">
        <w:t xml:space="preserve"> 2</w:t>
      </w:r>
      <w:r w:rsidR="006E6FCA" w:rsidRPr="00372E96">
        <w:t xml:space="preserve"> kohdan mukainen arvio tulee tehdä myös jäteve</w:t>
      </w:r>
      <w:r w:rsidR="00354B5C" w:rsidRPr="00372E96">
        <w:t>silaitostoiminnalle.</w:t>
      </w:r>
      <w:r w:rsidR="00F61DF8" w:rsidRPr="00372E96">
        <w:t xml:space="preserve"> Vaarojen tunnistamisessa tulee </w:t>
      </w:r>
      <w:r w:rsidR="00F9031C" w:rsidRPr="00372E96">
        <w:t>olla veden laatuun suoraan vaikuttavien turvallisuusnäkökohtien (</w:t>
      </w:r>
      <w:proofErr w:type="spellStart"/>
      <w:r w:rsidR="00F61DF8" w:rsidRPr="00372E96">
        <w:t>safety</w:t>
      </w:r>
      <w:proofErr w:type="spellEnd"/>
      <w:r w:rsidR="00F61DF8" w:rsidRPr="00372E96">
        <w:t>-näkökulma</w:t>
      </w:r>
      <w:r w:rsidR="00F9031C" w:rsidRPr="00372E96">
        <w:t>)</w:t>
      </w:r>
      <w:r w:rsidR="00F61DF8" w:rsidRPr="00372E96">
        <w:t xml:space="preserve"> lisäksi </w:t>
      </w:r>
      <w:r w:rsidR="00B111DF" w:rsidRPr="00372E96">
        <w:t>laitoksen ja toimintojen turvallisuuden kuten esimerkiksi</w:t>
      </w:r>
      <w:r w:rsidR="00F61DF8" w:rsidRPr="00372E96">
        <w:t xml:space="preserve"> </w:t>
      </w:r>
      <w:r w:rsidR="00E9308B" w:rsidRPr="00372E96">
        <w:t>fyysisen turvallisuuden arviointi (</w:t>
      </w:r>
      <w:proofErr w:type="spellStart"/>
      <w:r w:rsidR="00F61DF8" w:rsidRPr="00372E96">
        <w:t>security</w:t>
      </w:r>
      <w:proofErr w:type="spellEnd"/>
      <w:r w:rsidR="00F61DF8" w:rsidRPr="00372E96">
        <w:t>-näkökulma</w:t>
      </w:r>
      <w:r w:rsidR="00E9308B" w:rsidRPr="00372E96">
        <w:t>)</w:t>
      </w:r>
      <w:r w:rsidR="005862AF" w:rsidRPr="00372E96">
        <w:t>.</w:t>
      </w:r>
    </w:p>
    <w:p w14:paraId="04264432" w14:textId="4B24F107" w:rsidR="0053259E" w:rsidRPr="00372E96" w:rsidRDefault="0053259E" w:rsidP="0053259E">
      <w:pPr>
        <w:ind w:left="1304"/>
      </w:pPr>
      <w:r w:rsidRPr="00372E96">
        <w:t>Momentin 3 kohdan mukaan varautumissuunnitelma</w:t>
      </w:r>
      <w:r w:rsidR="00674BDE" w:rsidRPr="00372E96">
        <w:t>n tulee sisältää</w:t>
      </w:r>
      <w:r w:rsidR="00142D95" w:rsidRPr="00372E96">
        <w:t xml:space="preserve"> kuvaus </w:t>
      </w:r>
      <w:r w:rsidR="000801D0" w:rsidRPr="00372E96">
        <w:t>vesihuoltolaitoksen</w:t>
      </w:r>
      <w:r w:rsidRPr="00372E96">
        <w:t xml:space="preserve"> </w:t>
      </w:r>
      <w:r w:rsidR="00142D95" w:rsidRPr="00372E96">
        <w:t xml:space="preserve">keskeisistä </w:t>
      </w:r>
      <w:r w:rsidRPr="00372E96">
        <w:t xml:space="preserve">ja </w:t>
      </w:r>
      <w:r w:rsidR="00142D95" w:rsidRPr="00372E96">
        <w:t>kriittisistä asiakkaista</w:t>
      </w:r>
      <w:r w:rsidRPr="00372E96">
        <w:t>, joita voivat olla esimerkiksi sairaalat ja terveyskeskukset, palvelutalot ja vanhainkodit, suurkeittiöt ja keskuskeittiöt, koulut ja päiväkodit, elintarvikeyritykset, vankilat</w:t>
      </w:r>
      <w:r w:rsidR="005862AF" w:rsidRPr="00372E96">
        <w:t>, varuskunnat</w:t>
      </w:r>
      <w:r w:rsidRPr="00372E96">
        <w:t xml:space="preserve"> sekä suuret kotieläintilat. </w:t>
      </w:r>
      <w:r w:rsidR="00CA050B" w:rsidRPr="00372E96">
        <w:t>Suunnitelma</w:t>
      </w:r>
      <w:r w:rsidR="00142D95" w:rsidRPr="00372E96">
        <w:t>sta</w:t>
      </w:r>
      <w:r w:rsidR="00CA050B" w:rsidRPr="00372E96">
        <w:t xml:space="preserve"> tulee käydä ilmi </w:t>
      </w:r>
      <w:r w:rsidR="00142D95" w:rsidRPr="00372E96">
        <w:t xml:space="preserve">erityisjärjestelyt näiden asiakkaiden vesihuoltopalveluissa, eli </w:t>
      </w:r>
      <w:r w:rsidR="00CA050B" w:rsidRPr="00372E96">
        <w:t>se, miten toiminnasta häiriötilanteissa on sovittu</w:t>
      </w:r>
      <w:r w:rsidR="006D32DF" w:rsidRPr="00372E96">
        <w:t xml:space="preserve">, etenkin vesihuoltolaitoksen ja asiakkaan </w:t>
      </w:r>
      <w:r w:rsidR="00142D95" w:rsidRPr="00372E96">
        <w:t>välisen vastuunjaon näkökulmasta</w:t>
      </w:r>
      <w:r w:rsidR="00CA050B" w:rsidRPr="00372E96">
        <w:t>.</w:t>
      </w:r>
    </w:p>
    <w:p w14:paraId="6349FB23" w14:textId="047ECB11" w:rsidR="00D35CC0" w:rsidRPr="00372E96" w:rsidRDefault="00D35CC0" w:rsidP="00D35CC0">
      <w:pPr>
        <w:ind w:left="1304"/>
      </w:pPr>
      <w:r w:rsidRPr="00372E96">
        <w:lastRenderedPageBreak/>
        <w:t xml:space="preserve">Momentin 4 kohdan mukaan varautumissuunnitelmassa kuvataan vesihuoltolaitoksen </w:t>
      </w:r>
      <w:r w:rsidR="009D06F8" w:rsidRPr="00372E96">
        <w:t>varautumisen ja jatkuvuudenhallinnan organisointi</w:t>
      </w:r>
      <w:r w:rsidR="00142D95" w:rsidRPr="00372E96">
        <w:t xml:space="preserve"> mukaan lukien henkilöstön vastuut, resursointi, osaaminen, koulutus ja luotettavuus, sekä kuvaus näiden varmistamisesta. Tämä pitää sisällään</w:t>
      </w:r>
      <w:r w:rsidRPr="00372E96">
        <w:t xml:space="preserve"> eri toimijoiden ja henkilöiden vastuut normaali- ja häiriötilanteissa, häiriötilanteiden </w:t>
      </w:r>
      <w:r w:rsidR="00142D95" w:rsidRPr="00372E96">
        <w:t xml:space="preserve">resursoinnin </w:t>
      </w:r>
      <w:r w:rsidRPr="00372E96">
        <w:t xml:space="preserve">ja henkilöstön osaamisen </w:t>
      </w:r>
      <w:r w:rsidR="00142D95" w:rsidRPr="00372E96">
        <w:t>ylläpidon</w:t>
      </w:r>
      <w:r w:rsidRPr="00372E96">
        <w:t xml:space="preserve">. </w:t>
      </w:r>
      <w:r w:rsidR="0085006C" w:rsidRPr="00372E96">
        <w:t>Osioon olisi sisällytettävä selvitys laitoksella työskentelevien henkilöiden turvallisuusosaamisesta ja sen kehittämisestä sekä laitoksella talousveden terveydellisen laadun turvaamisen kannalta keskeisten toimintojen parissa työskentelevien henkilöiden luotettavuuden varmistamisesta. Henkilöturvallisuusselvityksestä säädetään turvallisuusselvityslaissa (726/2014).</w:t>
      </w:r>
    </w:p>
    <w:p w14:paraId="55523B99" w14:textId="6F1D20AC" w:rsidR="00CA050B" w:rsidRPr="00372E96" w:rsidRDefault="00CA050B" w:rsidP="0053259E">
      <w:pPr>
        <w:ind w:left="1304"/>
      </w:pPr>
      <w:r w:rsidRPr="00372E96">
        <w:t xml:space="preserve">Momentin </w:t>
      </w:r>
      <w:r w:rsidR="00D35CC0" w:rsidRPr="00372E96">
        <w:t>5</w:t>
      </w:r>
      <w:r w:rsidRPr="00372E96">
        <w:t xml:space="preserve"> kohdan </w:t>
      </w:r>
      <w:r w:rsidR="00693847" w:rsidRPr="00372E96">
        <w:t>mukaan varautumissuunnitelman tulee sisältää toimenpiteet poikkeamiin ja häiriötilanteisiin vastaamiseksi, torjumiseksi ja lieventämiseksi toimintakorttien muodossa, mukaan lukien poikkeavan palvelun kuvailu, kuvaus poikkeamasta palautumiseen ja tarvittavat yhteistyötahot poikkeamakohtaisesti</w:t>
      </w:r>
      <w:r w:rsidR="00D05C07" w:rsidRPr="00372E96">
        <w:t>. Tämä</w:t>
      </w:r>
      <w:r w:rsidRPr="00372E96">
        <w:t xml:space="preserve"> tarkoittaa varsinaista suunnitelmaa toiminnasta häiriötilanteissa. Toimintasuunnitelma on tarkoitus laatia toimintakorttien muotoon, jotta käyttö poikkeavassa tilanteessa olisi mahdollisimman helppoa. Toimintakortteja voisi olla esimerkiksi seuraaviin </w:t>
      </w:r>
      <w:r w:rsidR="00463EDD" w:rsidRPr="00372E96">
        <w:t>poikkeamiin</w:t>
      </w:r>
      <w:r w:rsidRPr="00372E96">
        <w:t>:</w:t>
      </w:r>
    </w:p>
    <w:p w14:paraId="0EEF1568" w14:textId="03C5FC39" w:rsidR="00CA050B" w:rsidRPr="00372E96" w:rsidRDefault="00CA050B" w:rsidP="00CA050B">
      <w:pPr>
        <w:pStyle w:val="Luettelokappale"/>
        <w:numPr>
          <w:ilvl w:val="0"/>
          <w:numId w:val="1"/>
        </w:numPr>
      </w:pPr>
      <w:r w:rsidRPr="00372E96">
        <w:t>talousveden mikrobiologinen saastuminen</w:t>
      </w:r>
      <w:r w:rsidR="00DC5D3F" w:rsidRPr="00372E96">
        <w:t>,</w:t>
      </w:r>
      <w:r w:rsidRPr="00372E96">
        <w:t xml:space="preserve"> </w:t>
      </w:r>
    </w:p>
    <w:p w14:paraId="0514E1CB" w14:textId="20DF0BD8" w:rsidR="00CA050B" w:rsidRPr="00372E96" w:rsidRDefault="00CA050B" w:rsidP="00CA050B">
      <w:pPr>
        <w:pStyle w:val="Luettelokappale"/>
        <w:numPr>
          <w:ilvl w:val="0"/>
          <w:numId w:val="1"/>
        </w:numPr>
      </w:pPr>
      <w:r w:rsidRPr="00372E96">
        <w:t>talousveden kemiallinen saastuminen</w:t>
      </w:r>
      <w:r w:rsidR="00DC5D3F" w:rsidRPr="00372E96">
        <w:t>,</w:t>
      </w:r>
      <w:r w:rsidRPr="00372E96">
        <w:t xml:space="preserve"> </w:t>
      </w:r>
    </w:p>
    <w:p w14:paraId="0D26E644" w14:textId="3EBC9C86" w:rsidR="00CA050B" w:rsidRPr="00372E96" w:rsidRDefault="00CA050B" w:rsidP="00CA050B">
      <w:pPr>
        <w:pStyle w:val="Luettelokappale"/>
        <w:numPr>
          <w:ilvl w:val="0"/>
          <w:numId w:val="1"/>
        </w:numPr>
      </w:pPr>
      <w:r w:rsidRPr="00372E96">
        <w:t>toiminta radioaktiivisen saastumisen aikana</w:t>
      </w:r>
      <w:r w:rsidR="00DC5D3F" w:rsidRPr="00372E96">
        <w:t>,</w:t>
      </w:r>
      <w:r w:rsidRPr="00372E96">
        <w:t xml:space="preserve"> </w:t>
      </w:r>
    </w:p>
    <w:p w14:paraId="285C770D" w14:textId="5A5AA384" w:rsidR="00CA050B" w:rsidRPr="00372E96" w:rsidRDefault="00CA050B" w:rsidP="00DC5D3F">
      <w:pPr>
        <w:pStyle w:val="Luettelokappale"/>
        <w:numPr>
          <w:ilvl w:val="0"/>
          <w:numId w:val="1"/>
        </w:numPr>
      </w:pPr>
      <w:r w:rsidRPr="00372E96">
        <w:t>toiminta veden laatuhäiriön aikana (esimerkiksi pH, rauta ym. vaihtelut)</w:t>
      </w:r>
      <w:r w:rsidR="00DC5D3F" w:rsidRPr="00372E96">
        <w:t>,</w:t>
      </w:r>
      <w:r w:rsidRPr="00372E96">
        <w:t xml:space="preserve"> </w:t>
      </w:r>
    </w:p>
    <w:p w14:paraId="2CE4CF59" w14:textId="3F593AFE" w:rsidR="00CA050B" w:rsidRPr="00372E96" w:rsidRDefault="00CA050B" w:rsidP="00CA050B">
      <w:pPr>
        <w:pStyle w:val="Luettelokappale"/>
        <w:numPr>
          <w:ilvl w:val="0"/>
          <w:numId w:val="1"/>
        </w:numPr>
      </w:pPr>
      <w:r w:rsidRPr="00372E96">
        <w:t>väliaikaisen klooridesinfioinnin suorittaminen</w:t>
      </w:r>
      <w:r w:rsidR="00DC5D3F" w:rsidRPr="00372E96">
        <w:t>,</w:t>
      </w:r>
      <w:r w:rsidRPr="00372E96">
        <w:t xml:space="preserve"> </w:t>
      </w:r>
    </w:p>
    <w:p w14:paraId="5CE90BE2" w14:textId="5D459A1C" w:rsidR="00CA050B" w:rsidRPr="00372E96" w:rsidRDefault="00CA050B" w:rsidP="00CA050B">
      <w:pPr>
        <w:pStyle w:val="Luettelokappale"/>
        <w:numPr>
          <w:ilvl w:val="0"/>
          <w:numId w:val="1"/>
        </w:numPr>
      </w:pPr>
      <w:r w:rsidRPr="00372E96">
        <w:t>putkirikko</w:t>
      </w:r>
      <w:r w:rsidR="00DC5D3F" w:rsidRPr="00372E96">
        <w:t>,</w:t>
      </w:r>
      <w:r w:rsidRPr="00372E96">
        <w:t xml:space="preserve"> </w:t>
      </w:r>
    </w:p>
    <w:p w14:paraId="7379C3D3" w14:textId="2B268CDC" w:rsidR="00CA050B" w:rsidRPr="00372E96" w:rsidRDefault="00CA050B" w:rsidP="00CA050B">
      <w:pPr>
        <w:pStyle w:val="Luettelokappale"/>
        <w:numPr>
          <w:ilvl w:val="0"/>
          <w:numId w:val="1"/>
        </w:numPr>
      </w:pPr>
      <w:r w:rsidRPr="00372E96">
        <w:t>varavedenjakelu</w:t>
      </w:r>
      <w:r w:rsidR="00DC5D3F" w:rsidRPr="00372E96">
        <w:t>,</w:t>
      </w:r>
      <w:r w:rsidRPr="00372E96">
        <w:t xml:space="preserve"> </w:t>
      </w:r>
    </w:p>
    <w:p w14:paraId="215A76FB" w14:textId="374BF8B5" w:rsidR="00CA050B" w:rsidRPr="00372E96" w:rsidRDefault="00CA050B" w:rsidP="00CA050B">
      <w:pPr>
        <w:pStyle w:val="Luettelokappale"/>
        <w:numPr>
          <w:ilvl w:val="0"/>
          <w:numId w:val="1"/>
        </w:numPr>
      </w:pPr>
      <w:r w:rsidRPr="00372E96">
        <w:t>päästö viemäriverkostoon</w:t>
      </w:r>
      <w:r w:rsidR="00DC5D3F" w:rsidRPr="00372E96">
        <w:t>,</w:t>
      </w:r>
      <w:r w:rsidRPr="00372E96">
        <w:t xml:space="preserve"> </w:t>
      </w:r>
    </w:p>
    <w:p w14:paraId="26934271" w14:textId="7B5198AD" w:rsidR="00CA050B" w:rsidRPr="00372E96" w:rsidRDefault="00CA050B" w:rsidP="00CA050B">
      <w:pPr>
        <w:pStyle w:val="Luettelokappale"/>
        <w:numPr>
          <w:ilvl w:val="0"/>
          <w:numId w:val="1"/>
        </w:numPr>
      </w:pPr>
      <w:r w:rsidRPr="00372E96">
        <w:t>viemäritulva tai ylivuoto</w:t>
      </w:r>
      <w:r w:rsidR="00DC5D3F" w:rsidRPr="00372E96">
        <w:t>,</w:t>
      </w:r>
      <w:r w:rsidRPr="00372E96">
        <w:t xml:space="preserve"> </w:t>
      </w:r>
    </w:p>
    <w:p w14:paraId="7A68B8EC" w14:textId="76C4E608" w:rsidR="00CA050B" w:rsidRPr="00372E96" w:rsidRDefault="00CA050B" w:rsidP="00CA050B">
      <w:pPr>
        <w:pStyle w:val="Luettelokappale"/>
        <w:numPr>
          <w:ilvl w:val="0"/>
          <w:numId w:val="1"/>
        </w:numPr>
      </w:pPr>
      <w:r w:rsidRPr="00372E96">
        <w:t>toiminnan kannalta kriittisen laitteen rikkoutuminen</w:t>
      </w:r>
      <w:r w:rsidR="00DC5D3F" w:rsidRPr="00372E96">
        <w:t>,</w:t>
      </w:r>
      <w:r w:rsidRPr="00372E96">
        <w:t xml:space="preserve"> </w:t>
      </w:r>
    </w:p>
    <w:p w14:paraId="1E8B27B4" w14:textId="7EE13552" w:rsidR="00CA050B" w:rsidRPr="00372E96" w:rsidRDefault="00CA050B" w:rsidP="00CA050B">
      <w:pPr>
        <w:pStyle w:val="Luettelokappale"/>
        <w:numPr>
          <w:ilvl w:val="0"/>
          <w:numId w:val="1"/>
        </w:numPr>
      </w:pPr>
      <w:r w:rsidRPr="00372E96">
        <w:t>kemikaalin tai varaosien toimitushäiriö</w:t>
      </w:r>
      <w:r w:rsidR="00DC5D3F" w:rsidRPr="00372E96">
        <w:t>,</w:t>
      </w:r>
      <w:r w:rsidRPr="00372E96">
        <w:t xml:space="preserve"> </w:t>
      </w:r>
    </w:p>
    <w:p w14:paraId="5B7EE281" w14:textId="7952D29F" w:rsidR="00CA050B" w:rsidRPr="00372E96" w:rsidRDefault="00CA050B" w:rsidP="00CA050B">
      <w:pPr>
        <w:pStyle w:val="Luettelokappale"/>
        <w:numPr>
          <w:ilvl w:val="0"/>
          <w:numId w:val="1"/>
        </w:numPr>
      </w:pPr>
      <w:r w:rsidRPr="00372E96">
        <w:t>sähkökatko</w:t>
      </w:r>
      <w:r w:rsidR="00DC5D3F" w:rsidRPr="00372E96">
        <w:t>,</w:t>
      </w:r>
      <w:r w:rsidRPr="00372E96">
        <w:t xml:space="preserve"> </w:t>
      </w:r>
    </w:p>
    <w:p w14:paraId="2DC45EF5" w14:textId="48E34D8B" w:rsidR="00CA050B" w:rsidRPr="00372E96" w:rsidRDefault="00CA050B" w:rsidP="00CA050B">
      <w:pPr>
        <w:pStyle w:val="Luettelokappale"/>
        <w:numPr>
          <w:ilvl w:val="0"/>
          <w:numId w:val="1"/>
        </w:numPr>
      </w:pPr>
      <w:r w:rsidRPr="00372E96">
        <w:t>tulipalo</w:t>
      </w:r>
      <w:r w:rsidR="00DC5D3F" w:rsidRPr="00372E96">
        <w:t>,</w:t>
      </w:r>
      <w:r w:rsidRPr="00372E96">
        <w:t xml:space="preserve"> </w:t>
      </w:r>
    </w:p>
    <w:p w14:paraId="606307FD" w14:textId="3C650F30" w:rsidR="00CA050B" w:rsidRPr="00372E96" w:rsidRDefault="00CA050B" w:rsidP="00CA050B">
      <w:pPr>
        <w:pStyle w:val="Luettelokappale"/>
        <w:numPr>
          <w:ilvl w:val="0"/>
          <w:numId w:val="1"/>
        </w:numPr>
      </w:pPr>
      <w:r w:rsidRPr="00372E96">
        <w:t>tieto‐ tai automaatiojärjestelmän toimintahäiriö</w:t>
      </w:r>
      <w:r w:rsidR="00DC5D3F" w:rsidRPr="00372E96">
        <w:t>,</w:t>
      </w:r>
    </w:p>
    <w:p w14:paraId="1B5F8F5A" w14:textId="1EC7459D" w:rsidR="00463EDD" w:rsidRPr="00372E96" w:rsidRDefault="00463EDD" w:rsidP="00CA050B">
      <w:pPr>
        <w:pStyle w:val="Luettelokappale"/>
        <w:numPr>
          <w:ilvl w:val="0"/>
          <w:numId w:val="1"/>
        </w:numPr>
      </w:pPr>
      <w:r w:rsidRPr="00372E96">
        <w:t>henkilöstön merkittävä vajaus</w:t>
      </w:r>
      <w:r w:rsidR="00DC5D3F" w:rsidRPr="00372E96">
        <w:t>,</w:t>
      </w:r>
    </w:p>
    <w:p w14:paraId="03D81AAC" w14:textId="1B30F3D8" w:rsidR="00463EDD" w:rsidRPr="00372E96" w:rsidRDefault="00463EDD" w:rsidP="00CA050B">
      <w:pPr>
        <w:pStyle w:val="Luettelokappale"/>
        <w:numPr>
          <w:ilvl w:val="0"/>
          <w:numId w:val="1"/>
        </w:numPr>
      </w:pPr>
      <w:r w:rsidRPr="00372E96">
        <w:t>merkittävä kuivuus tai sadekausi</w:t>
      </w:r>
      <w:r w:rsidR="00DC5D3F" w:rsidRPr="00372E96">
        <w:t>,</w:t>
      </w:r>
    </w:p>
    <w:p w14:paraId="461AA87B" w14:textId="743C32BF" w:rsidR="003059EF" w:rsidRPr="00372E96" w:rsidRDefault="003059EF" w:rsidP="003059EF">
      <w:pPr>
        <w:pStyle w:val="Luettelokappale"/>
        <w:numPr>
          <w:ilvl w:val="0"/>
          <w:numId w:val="1"/>
        </w:numPr>
      </w:pPr>
      <w:r w:rsidRPr="00372E96">
        <w:t>merkittävä muutos vesihuoltopalveluiden käyttäjien määrässä</w:t>
      </w:r>
      <w:r w:rsidR="00DC5D3F" w:rsidRPr="00372E96">
        <w:t xml:space="preserve"> sekä</w:t>
      </w:r>
    </w:p>
    <w:p w14:paraId="660C0BBE" w14:textId="3D2310CE" w:rsidR="003059EF" w:rsidRPr="00372E96" w:rsidRDefault="003059EF" w:rsidP="00CA050B">
      <w:pPr>
        <w:pStyle w:val="Luettelokappale"/>
        <w:numPr>
          <w:ilvl w:val="0"/>
          <w:numId w:val="1"/>
        </w:numPr>
      </w:pPr>
      <w:r w:rsidRPr="00372E96">
        <w:t>sabotaasi</w:t>
      </w:r>
      <w:r w:rsidR="00DC5D3F" w:rsidRPr="00372E96">
        <w:t>.</w:t>
      </w:r>
    </w:p>
    <w:p w14:paraId="1695E265" w14:textId="474FCBF5" w:rsidR="00CA050B" w:rsidRPr="00372E96" w:rsidRDefault="006D32DF" w:rsidP="0053259E">
      <w:pPr>
        <w:ind w:left="1304"/>
      </w:pPr>
      <w:r w:rsidRPr="00372E96">
        <w:t>Toimintakorteilla tulisi kuvata se, miten palvelua tarjotaan</w:t>
      </w:r>
      <w:r w:rsidR="00B80747" w:rsidRPr="00372E96">
        <w:t>,</w:t>
      </w:r>
      <w:r w:rsidRPr="00372E96">
        <w:t xml:space="preserve"> mikäli </w:t>
      </w:r>
      <w:r w:rsidR="00B80747" w:rsidRPr="00372E96">
        <w:t>normaaliin palvelutasoon ei päästä. Pääsääntöisesti tämä tarkoittaa varavedenjakelun järjestämisen kuvausta</w:t>
      </w:r>
      <w:r w:rsidR="00224F72" w:rsidRPr="00372E96">
        <w:t xml:space="preserve"> ja </w:t>
      </w:r>
      <w:r w:rsidR="008E4805" w:rsidRPr="00372E96">
        <w:t xml:space="preserve">mahdollisesti korvaavien käymäläjärjestelyiden </w:t>
      </w:r>
      <w:r w:rsidR="00AB6FF6" w:rsidRPr="00372E96">
        <w:t>toteuttamista</w:t>
      </w:r>
      <w:r w:rsidR="00B80747" w:rsidRPr="00372E96">
        <w:t>.</w:t>
      </w:r>
      <w:r w:rsidR="00D35CC0" w:rsidRPr="00372E96">
        <w:t xml:space="preserve"> Jokaiselle poikkeamalle tulisi kuvata myös palautuminen normaalitilanteeseen.</w:t>
      </w:r>
      <w:r w:rsidRPr="00372E96">
        <w:t xml:space="preserve"> </w:t>
      </w:r>
      <w:r w:rsidR="00B80747" w:rsidRPr="00372E96">
        <w:t xml:space="preserve">Toimintakorteilla tulisi olisi olla tarvittavat yhteystiedot. </w:t>
      </w:r>
      <w:r w:rsidR="00E805C9" w:rsidRPr="00372E96">
        <w:t>Toimintakortteja tulee säilyttää niissä tiloissa, missä niitä oletusarvoisesti käytetään, mutta materiaalin tietoturvallisesta säilytyksestä tulee huolehtia.</w:t>
      </w:r>
    </w:p>
    <w:p w14:paraId="6A987356" w14:textId="7BC70EC8" w:rsidR="00E805C9" w:rsidRPr="00372E96" w:rsidRDefault="00E805C9" w:rsidP="0053259E">
      <w:pPr>
        <w:ind w:left="1304"/>
      </w:pPr>
      <w:r w:rsidRPr="00372E96">
        <w:t xml:space="preserve">Momentin </w:t>
      </w:r>
      <w:r w:rsidR="00F409D3" w:rsidRPr="00372E96">
        <w:t>6</w:t>
      </w:r>
      <w:r w:rsidRPr="00372E96">
        <w:t xml:space="preserve"> </w:t>
      </w:r>
      <w:r w:rsidR="00596591" w:rsidRPr="00372E96">
        <w:t>kohdan mukaan varautumissuunnitelm</w:t>
      </w:r>
      <w:r w:rsidR="00D83B86" w:rsidRPr="00372E96">
        <w:t>an tulee sisältää viestintäsuunnitelma, johon sisältyy kuvaus tiedonkulusta, tiedottamisesta ja kriisiviestinnästä</w:t>
      </w:r>
      <w:r w:rsidR="00EA414B" w:rsidRPr="00372E96">
        <w:t xml:space="preserve"> vesihuoltolaitoksen sisäisessä viestinnässä sekä asiakkaiden, viranomaisten ja sidosryhmien suuntaan. Lisäksi viestintäsuunnitelma sisältää kuvauksen julkisesta tiedottamisesta. </w:t>
      </w:r>
      <w:r w:rsidR="00A04E66" w:rsidRPr="00372E96">
        <w:t>Tarkoituksena on, että v</w:t>
      </w:r>
      <w:r w:rsidR="00EA414B" w:rsidRPr="00372E96">
        <w:t>iestintäsuunnitelmassa siis</w:t>
      </w:r>
      <w:r w:rsidRPr="00372E96">
        <w:t xml:space="preserve"> kuvataan tiedonkulun ja viestinnän järjestelyt ja vastuut. </w:t>
      </w:r>
      <w:r w:rsidR="00B80747" w:rsidRPr="00372E96">
        <w:lastRenderedPageBreak/>
        <w:t>Suunnitelmassa kuvataan vastuiden määrittäminen ja viestinnän kanavat.</w:t>
      </w:r>
      <w:r w:rsidR="00A3154A" w:rsidRPr="00372E96">
        <w:t xml:space="preserve"> Viestintäsuunnitelma </w:t>
      </w:r>
      <w:proofErr w:type="gramStart"/>
      <w:r w:rsidR="00A3154A" w:rsidRPr="00372E96">
        <w:t>tehdään</w:t>
      </w:r>
      <w:proofErr w:type="gramEnd"/>
      <w:r w:rsidR="00E74E78" w:rsidRPr="00372E96">
        <w:t xml:space="preserve"> jotta </w:t>
      </w:r>
      <w:r w:rsidR="00302A6A" w:rsidRPr="00372E96">
        <w:t xml:space="preserve">poikkeama- tai häiriötilanteissa </w:t>
      </w:r>
      <w:r w:rsidR="008846C4" w:rsidRPr="00372E96">
        <w:t xml:space="preserve">kyetään viestimään nopeasti, riittävästi ja luotettavasti </w:t>
      </w:r>
      <w:r w:rsidR="00202E5A" w:rsidRPr="00372E96">
        <w:t>tarkoituksenmukaisella laajuudella ja tavalla.</w:t>
      </w:r>
    </w:p>
    <w:p w14:paraId="338E8BE4" w14:textId="1E8EF742" w:rsidR="00E805C9" w:rsidRPr="00372E96" w:rsidRDefault="00E805C9" w:rsidP="0053259E">
      <w:pPr>
        <w:ind w:left="1304"/>
      </w:pPr>
      <w:r w:rsidRPr="00372E96">
        <w:t xml:space="preserve">Momentin </w:t>
      </w:r>
      <w:r w:rsidR="00D35CC0" w:rsidRPr="00372E96">
        <w:t>7</w:t>
      </w:r>
      <w:r w:rsidRPr="00372E96">
        <w:t xml:space="preserve"> kohdassa </w:t>
      </w:r>
      <w:r w:rsidR="00631EFD" w:rsidRPr="00372E96">
        <w:t>säädettäisiin, että varautumissuunnitelman tulisi sisältää</w:t>
      </w:r>
      <w:r w:rsidRPr="00372E96">
        <w:t xml:space="preserve"> kuva</w:t>
      </w:r>
      <w:r w:rsidR="00631EFD" w:rsidRPr="00372E96">
        <w:t xml:space="preserve">us </w:t>
      </w:r>
      <w:r w:rsidR="002121A9" w:rsidRPr="00372E96">
        <w:t>vesihuoltolaitoksen varautumisen harjoittelusta. Varautumissuunnitelmassa kuvattaisiin</w:t>
      </w:r>
      <w:r w:rsidRPr="00372E96">
        <w:t>, miten vesihuoltolaitos harjoittelee varautumista häiriötilanteisiin. Kuvauksessa voi olla esimerkiksi edellisen harjoituksen ajankohta ja keskeinen sisältö, sekä osallistujat ja seuraavan harjoituksen suunniteltu ajankohta.</w:t>
      </w:r>
      <w:r w:rsidR="00142982" w:rsidRPr="00372E96">
        <w:t xml:space="preserve"> </w:t>
      </w:r>
      <w:r w:rsidR="00B06E7C" w:rsidRPr="00372E96">
        <w:t xml:space="preserve">Harjoitukset voisivat olla laitoksen omia, tai muiden järjestäjien toteuttamia. </w:t>
      </w:r>
      <w:r w:rsidR="00142982" w:rsidRPr="00372E96">
        <w:t>Terveydensuojelulaissa (</w:t>
      </w:r>
      <w:r w:rsidR="00964316" w:rsidRPr="00372E96">
        <w:t>763/1994</w:t>
      </w:r>
      <w:r w:rsidR="00142982" w:rsidRPr="00372E96">
        <w:t>)</w:t>
      </w:r>
      <w:r w:rsidR="00964316" w:rsidRPr="00372E96">
        <w:t xml:space="preserve"> edellytetään </w:t>
      </w:r>
      <w:r w:rsidR="00BD514B" w:rsidRPr="00372E96">
        <w:t>kunnan terveydensuojeluviranomaiselta harjoittelua muiden viranomaisten ja laitosten kanssa</w:t>
      </w:r>
      <w:r w:rsidR="00B06E7C" w:rsidRPr="00372E96">
        <w:t>.</w:t>
      </w:r>
    </w:p>
    <w:p w14:paraId="313B3E59" w14:textId="239F580D" w:rsidR="000F1435" w:rsidRPr="00372E96" w:rsidRDefault="000F1435" w:rsidP="0053259E">
      <w:pPr>
        <w:ind w:left="1304"/>
      </w:pPr>
      <w:r w:rsidRPr="00372E96">
        <w:t xml:space="preserve">Momentin </w:t>
      </w:r>
      <w:r w:rsidR="00D35CC0" w:rsidRPr="00372E96">
        <w:t>8</w:t>
      </w:r>
      <w:r w:rsidRPr="00372E96">
        <w:t xml:space="preserve"> </w:t>
      </w:r>
      <w:r w:rsidR="00280ADD" w:rsidRPr="00372E96">
        <w:t xml:space="preserve">kohdan mukaan varautumissuunnitelma sisältäisi </w:t>
      </w:r>
      <w:r w:rsidRPr="00372E96">
        <w:t>kuva</w:t>
      </w:r>
      <w:r w:rsidR="00280ADD" w:rsidRPr="00372E96">
        <w:t xml:space="preserve">uksen varautumisen ylläpidosta, seurannasta ja </w:t>
      </w:r>
      <w:r w:rsidR="00E41516" w:rsidRPr="00372E96">
        <w:t>varautumissuunnitelman päivittämisestä. Kuvauksessa kerrottaisiin</w:t>
      </w:r>
      <w:r w:rsidR="00206A18" w:rsidRPr="00372E96">
        <w:t>,</w:t>
      </w:r>
      <w:r w:rsidRPr="00372E96">
        <w:t xml:space="preserve"> miten varautumista kehitetään</w:t>
      </w:r>
      <w:r w:rsidR="008C1E62" w:rsidRPr="00372E96">
        <w:t xml:space="preserve"> ja </w:t>
      </w:r>
      <w:r w:rsidRPr="00372E96">
        <w:t xml:space="preserve">miten </w:t>
      </w:r>
      <w:r w:rsidR="002F7247" w:rsidRPr="00372E96">
        <w:t>sekä kuinka usein</w:t>
      </w:r>
      <w:r w:rsidRPr="00372E96">
        <w:t xml:space="preserve"> varautumissuunnitelma päivitetään</w:t>
      </w:r>
      <w:r w:rsidR="008C1E62" w:rsidRPr="00372E96">
        <w:t xml:space="preserve">. Kuvauksessa hyödynnetään </w:t>
      </w:r>
      <w:r w:rsidR="00BB6A06" w:rsidRPr="00372E96">
        <w:t>harjoituksissa</w:t>
      </w:r>
      <w:r w:rsidR="008C1E62" w:rsidRPr="00372E96">
        <w:t xml:space="preserve"> tai todellisissa tilanteissa opittua</w:t>
      </w:r>
      <w:r w:rsidR="00BB6A06" w:rsidRPr="00372E96">
        <w:t xml:space="preserve"> ja kuvataan, miten varautumistoimia on näiden perusteella kehitetty</w:t>
      </w:r>
      <w:r w:rsidR="00206A18" w:rsidRPr="00372E96">
        <w:t>.</w:t>
      </w:r>
      <w:r w:rsidR="00191791" w:rsidRPr="00372E96">
        <w:t xml:space="preserve"> Osion tavoitteena on </w:t>
      </w:r>
      <w:r w:rsidR="00373880" w:rsidRPr="00372E96">
        <w:t>jatkuvasti parantaa varautumista</w:t>
      </w:r>
      <w:r w:rsidR="00D11818" w:rsidRPr="00372E96">
        <w:t xml:space="preserve"> </w:t>
      </w:r>
      <w:r w:rsidR="00BF6803" w:rsidRPr="00372E96">
        <w:t>uhkiin</w:t>
      </w:r>
      <w:r w:rsidR="00A146AF" w:rsidRPr="00372E96">
        <w:t>,</w:t>
      </w:r>
      <w:r w:rsidR="00BF6803" w:rsidRPr="00372E96">
        <w:t xml:space="preserve"> joiden olemassaolo</w:t>
      </w:r>
      <w:r w:rsidR="00A146AF" w:rsidRPr="00372E96">
        <w:t xml:space="preserve">a ei alun perin </w:t>
      </w:r>
      <w:proofErr w:type="gramStart"/>
      <w:r w:rsidR="00C0250E" w:rsidRPr="00372E96">
        <w:t>oltu</w:t>
      </w:r>
      <w:proofErr w:type="gramEnd"/>
      <w:r w:rsidR="00C0250E" w:rsidRPr="00372E96">
        <w:t xml:space="preserve"> tunnistettu.</w:t>
      </w:r>
      <w:r w:rsidR="00D11818" w:rsidRPr="00372E96">
        <w:t xml:space="preserve"> </w:t>
      </w:r>
    </w:p>
    <w:p w14:paraId="0459FFEE" w14:textId="63B6B2D0" w:rsidR="00DD542B" w:rsidRPr="00372E96" w:rsidRDefault="00D10028" w:rsidP="007F17F3">
      <w:pPr>
        <w:ind w:left="1304"/>
      </w:pPr>
      <w:r w:rsidRPr="00372E96">
        <w:t xml:space="preserve">Momentin 9 </w:t>
      </w:r>
      <w:r w:rsidR="0058719E" w:rsidRPr="00372E96">
        <w:t xml:space="preserve">kohdan mukaan varautumissuunnitelma sisältää kuvauksen siitä, miten varautumissuunnitelmaa hyödynnetään kunnan terveydensuojelulain mukaisen häiriötilannesuunnitelman laadinnassa ja muussa valmiussuunnittelussa. </w:t>
      </w:r>
      <w:r w:rsidR="00A82E3C" w:rsidRPr="00372E96">
        <w:t>Varautumissuunnitelmassa tulisi siis</w:t>
      </w:r>
      <w:r w:rsidRPr="00372E96">
        <w:t xml:space="preserve"> </w:t>
      </w:r>
      <w:r w:rsidR="007F17F3" w:rsidRPr="00372E96">
        <w:t xml:space="preserve">kuvata </w:t>
      </w:r>
      <w:r w:rsidR="00206A18" w:rsidRPr="00372E96">
        <w:t xml:space="preserve">suunnitelman yhteensovittaminen muiden </w:t>
      </w:r>
      <w:r w:rsidR="007F17F3" w:rsidRPr="00372E96">
        <w:t xml:space="preserve">toimijoiden laatimien </w:t>
      </w:r>
      <w:r w:rsidR="00206A18" w:rsidRPr="00372E96">
        <w:t>suunnitelmien kanssa.</w:t>
      </w:r>
      <w:r w:rsidR="009F1D42" w:rsidRPr="00372E96">
        <w:t xml:space="preserve"> Tässä osiossa kerrotaan tiiviisti myös se, miten laitoksen varautumissuunnitelmaa hyödynnetään kunnan terveydensuojelulain mukaisen häiriötilannesuunnitelman laadinnassa</w:t>
      </w:r>
      <w:r w:rsidR="00E50143" w:rsidRPr="00372E96">
        <w:t xml:space="preserve"> ja muussa valmiussuunnittelussa</w:t>
      </w:r>
      <w:r w:rsidR="009F1D42" w:rsidRPr="00372E96">
        <w:t>,</w:t>
      </w:r>
      <w:r w:rsidR="00E50143" w:rsidRPr="00372E96">
        <w:t xml:space="preserve"> kuten sammutusvesisuunnitelman laadinnassa tai kunnan kokonaisvalmiuden suunnittelussa. Yhteensovittamisessa keskeisiä huomioitavia asioita ovat mm. toiminta poikkeusoloissa ja normaaliolojen vaikeissa häiriötilanteissa, sekä sammutusveden saannin varmistamine</w:t>
      </w:r>
      <w:r w:rsidR="00EC4991" w:rsidRPr="00372E96">
        <w:t>n</w:t>
      </w:r>
      <w:r w:rsidR="00E50143" w:rsidRPr="00372E96">
        <w:t>.</w:t>
      </w:r>
      <w:r w:rsidR="009F1D42" w:rsidRPr="00372E96">
        <w:t xml:space="preserve"> Mikäli </w:t>
      </w:r>
      <w:r w:rsidR="00E50143" w:rsidRPr="00372E96">
        <w:t xml:space="preserve">edellä kuvatusta </w:t>
      </w:r>
      <w:r w:rsidR="00985C8E" w:rsidRPr="00372E96">
        <w:t>hyödyntämisestä</w:t>
      </w:r>
      <w:r w:rsidR="009F1D42" w:rsidRPr="00372E96">
        <w:t xml:space="preserve"> ei ole tietoa, tässä kohdassa voidaan todeta ajankohta, milloin varautumissuunnitelma on toimitettu kunnan terveydensuojeluviranomaisille</w:t>
      </w:r>
      <w:r w:rsidR="00E50143" w:rsidRPr="00372E96">
        <w:t xml:space="preserve"> ja muille tahoille</w:t>
      </w:r>
      <w:r w:rsidR="009F1D42" w:rsidRPr="00372E96">
        <w:t>.</w:t>
      </w:r>
    </w:p>
    <w:p w14:paraId="79C9C171" w14:textId="003A6B7C" w:rsidR="00504DEA" w:rsidRPr="00372E96" w:rsidRDefault="000F3F47" w:rsidP="00504DEA">
      <w:pPr>
        <w:ind w:left="1304"/>
      </w:pPr>
      <w:r w:rsidRPr="00372E96">
        <w:t xml:space="preserve">Kuten vesihuoltolain </w:t>
      </w:r>
      <w:r w:rsidR="0076350F" w:rsidRPr="00372E96">
        <w:t>15 a §:</w:t>
      </w:r>
      <w:proofErr w:type="spellStart"/>
      <w:r w:rsidR="0076350F" w:rsidRPr="00372E96">
        <w:t>ssä</w:t>
      </w:r>
      <w:proofErr w:type="spellEnd"/>
      <w:r w:rsidR="0076350F" w:rsidRPr="00372E96">
        <w:t>, myös asetuksen p</w:t>
      </w:r>
      <w:r w:rsidR="00504DEA" w:rsidRPr="00372E96">
        <w:t xml:space="preserve">ykälän </w:t>
      </w:r>
      <w:r w:rsidR="00713015" w:rsidRPr="00372E96">
        <w:t>2</w:t>
      </w:r>
      <w:r w:rsidR="00504DEA" w:rsidRPr="00372E96">
        <w:t xml:space="preserve"> momentissa säädet</w:t>
      </w:r>
      <w:r w:rsidR="00A06203" w:rsidRPr="00372E96">
        <w:t>täisii</w:t>
      </w:r>
      <w:r w:rsidR="00504DEA" w:rsidRPr="00372E96">
        <w:t>n siitä, että pykälä koskee myös tukkuvesihuoltolaitosta.</w:t>
      </w:r>
    </w:p>
    <w:p w14:paraId="0DDC352F" w14:textId="0A99CD74" w:rsidR="002E3AEB" w:rsidRPr="00372E96" w:rsidRDefault="002E3AEB" w:rsidP="002E3AEB">
      <w:pPr>
        <w:rPr>
          <w:bCs/>
          <w:i/>
        </w:rPr>
      </w:pPr>
      <w:r w:rsidRPr="00372E96">
        <w:rPr>
          <w:bCs/>
        </w:rPr>
        <w:t>5 §</w:t>
      </w:r>
      <w:r w:rsidRPr="00372E96">
        <w:rPr>
          <w:bCs/>
          <w:i/>
        </w:rPr>
        <w:t xml:space="preserve"> Vesihuoltolaitoksen toiminta palveluiden turvaamiseksi</w:t>
      </w:r>
    </w:p>
    <w:p w14:paraId="53F11534" w14:textId="5C3A3169" w:rsidR="002E3AEB" w:rsidRPr="00372E96" w:rsidRDefault="002E3AEB" w:rsidP="002E3AEB">
      <w:pPr>
        <w:ind w:left="1304"/>
      </w:pPr>
      <w:r w:rsidRPr="00372E96">
        <w:t xml:space="preserve">Asetuksen </w:t>
      </w:r>
      <w:r w:rsidR="00286413" w:rsidRPr="00372E96">
        <w:t>5</w:t>
      </w:r>
      <w:r w:rsidRPr="00372E96">
        <w:t xml:space="preserve"> §:ssä säädettäisiin vesihuoltolaitokselta edellytettävistä toimista palveluiden turvaamiseksi.</w:t>
      </w:r>
    </w:p>
    <w:p w14:paraId="62C75084" w14:textId="3F868048" w:rsidR="002E3AEB" w:rsidRPr="00372E96" w:rsidRDefault="002E3AEB" w:rsidP="002E3AEB">
      <w:pPr>
        <w:ind w:left="1304"/>
      </w:pPr>
      <w:r w:rsidRPr="00372E96">
        <w:t xml:space="preserve">Pykälän 1 momentissa säädettäisiin, että </w:t>
      </w:r>
      <w:r w:rsidR="006C39DE" w:rsidRPr="00372E96">
        <w:t>palvelujen turvaamiseksi vesihuoltolaitoksen on sovittava kirjallisesti vesihuoltopalvelun kannalta kriittisten materiaalien ja palveluiden hankintakäytännöistä toimittajien ja alihankkijoiden sekä kunnan kanssa siten, että välttämättömät palvelut asiakkaille voidaan turvata varautumissuunnitelman mukaisesti.</w:t>
      </w:r>
      <w:r w:rsidRPr="00372E96">
        <w:t xml:space="preserve"> </w:t>
      </w:r>
      <w:r w:rsidR="00C61576" w:rsidRPr="00372E96">
        <w:t xml:space="preserve">Näin ollen </w:t>
      </w:r>
      <w:r w:rsidRPr="00372E96">
        <w:t>laitoksen on varmistettava kirjallisesti sopien toim</w:t>
      </w:r>
      <w:r w:rsidR="00EA3C6D" w:rsidRPr="00372E96">
        <w:t>et</w:t>
      </w:r>
      <w:r w:rsidRPr="00372E96">
        <w:t xml:space="preserve"> ja palvelu</w:t>
      </w:r>
      <w:r w:rsidR="00EA3C6D" w:rsidRPr="00372E96">
        <w:t>t</w:t>
      </w:r>
      <w:r w:rsidRPr="00372E96">
        <w:t>, joita on ajateltu toteutettavan</w:t>
      </w:r>
      <w:r w:rsidR="00EA3C6D" w:rsidRPr="00372E96">
        <w:t xml:space="preserve"> tai hankittavan</w:t>
      </w:r>
      <w:r w:rsidRPr="00372E96">
        <w:t xml:space="preserve"> häiriötilanteissa. Näitä toimia voivat olla esimerkiksi varavedenjakelu tai varavoiman tuottaminen, jolloin sopimus tehtäisiin kyseisen palvelun tuottajan kanssa.</w:t>
      </w:r>
      <w:r w:rsidR="00C0250E" w:rsidRPr="00372E96">
        <w:t xml:space="preserve"> Kirjallista sopimista edellytetään, jott</w:t>
      </w:r>
      <w:r w:rsidR="006D6F8B" w:rsidRPr="00372E96">
        <w:t xml:space="preserve">a </w:t>
      </w:r>
      <w:r w:rsidR="00B651D7" w:rsidRPr="00372E96">
        <w:t xml:space="preserve">palvelun </w:t>
      </w:r>
      <w:r w:rsidR="00706A6A" w:rsidRPr="00372E96">
        <w:t xml:space="preserve">saatavuudesta on </w:t>
      </w:r>
      <w:r w:rsidR="00706A6A" w:rsidRPr="00372E96">
        <w:lastRenderedPageBreak/>
        <w:t>vesihuoltolaitoksella selkeä käsitys</w:t>
      </w:r>
      <w:r w:rsidR="00915CA8" w:rsidRPr="00372E96">
        <w:t xml:space="preserve"> ja</w:t>
      </w:r>
      <w:r w:rsidR="005B13A0" w:rsidRPr="00372E96">
        <w:t xml:space="preserve"> jotta palvelun tuottaja voi osaltaan sitoutua mahdollisesti usean vesihuoltolaitoksen </w:t>
      </w:r>
      <w:r w:rsidR="003C43DE" w:rsidRPr="00372E96">
        <w:t>palveluiden tuottamiseen.</w:t>
      </w:r>
    </w:p>
    <w:p w14:paraId="151679E8" w14:textId="21B7F0CB" w:rsidR="00206A18" w:rsidRPr="00372E96" w:rsidRDefault="00C61576" w:rsidP="00B31D42">
      <w:pPr>
        <w:ind w:left="1304"/>
      </w:pPr>
      <w:r w:rsidRPr="00372E96">
        <w:t xml:space="preserve">Pykälän </w:t>
      </w:r>
      <w:r w:rsidR="002E3AEB" w:rsidRPr="00372E96">
        <w:t>2 momentissa säädet</w:t>
      </w:r>
      <w:r w:rsidRPr="00372E96">
        <w:t>t</w:t>
      </w:r>
      <w:r w:rsidR="002E3AEB" w:rsidRPr="00372E96">
        <w:t>ä</w:t>
      </w:r>
      <w:r w:rsidRPr="00372E96">
        <w:t>isii</w:t>
      </w:r>
      <w:r w:rsidR="002E3AEB" w:rsidRPr="00372E96">
        <w:t>n</w:t>
      </w:r>
      <w:r w:rsidR="004B3C9A" w:rsidRPr="00372E96">
        <w:t>, että palvelujen turvaamiseksi häiriötilanteissa vesihuoltolaitoksen on huolehdittava tarvittavien asevelvollisuuslain (1438/2007) 89 §:n mukaisten henkilövarauksien hakemisesta.</w:t>
      </w:r>
      <w:r w:rsidR="00EF19BD" w:rsidRPr="00372E96">
        <w:t xml:space="preserve"> </w:t>
      </w:r>
      <w:r w:rsidR="003C43DE" w:rsidRPr="00372E96">
        <w:t xml:space="preserve">Momentin säännös </w:t>
      </w:r>
      <w:r w:rsidR="00395AD0" w:rsidRPr="00372E96">
        <w:t>koskee laitoksen huolehtimista varauksen tekemisestä</w:t>
      </w:r>
      <w:r w:rsidR="001F0C7F" w:rsidRPr="00372E96">
        <w:t xml:space="preserve">, </w:t>
      </w:r>
      <w:r w:rsidR="00EF19BD" w:rsidRPr="00372E96">
        <w:t>eli on laitoksen vastuulla arvioida, onko näille varauksille tarvetta vai ei</w:t>
      </w:r>
      <w:r w:rsidR="001F0C7F" w:rsidRPr="00372E96">
        <w:t xml:space="preserve">. </w:t>
      </w:r>
      <w:r w:rsidR="005247CE" w:rsidRPr="00372E96">
        <w:t>Mikäli henkilövarauksia tarvitaan, niiden hakeminen ja ajan tasalla pitäminen on tärkeää, jotta laito</w:t>
      </w:r>
      <w:r w:rsidR="0053303E" w:rsidRPr="00372E96">
        <w:t>ksella on käytettävissään tarvitsemansa henkilöstö.</w:t>
      </w:r>
    </w:p>
    <w:p w14:paraId="117F37A4" w14:textId="3933CA01" w:rsidR="00F31681" w:rsidRPr="00372E96" w:rsidRDefault="00BB744F" w:rsidP="00B31D42">
      <w:pPr>
        <w:ind w:left="1304"/>
      </w:pPr>
      <w:r w:rsidRPr="00372E96">
        <w:t xml:space="preserve">Kuten asetuksenantovaltuuden sisältävässä </w:t>
      </w:r>
      <w:r w:rsidR="000C72A7" w:rsidRPr="00372E96">
        <w:t xml:space="preserve">vesihuoltolain </w:t>
      </w:r>
      <w:r w:rsidRPr="00372E96">
        <w:t xml:space="preserve">15 </w:t>
      </w:r>
      <w:r w:rsidR="00296594" w:rsidRPr="00372E96">
        <w:t xml:space="preserve">a </w:t>
      </w:r>
      <w:r w:rsidRPr="00372E96">
        <w:t>§:</w:t>
      </w:r>
      <w:proofErr w:type="spellStart"/>
      <w:r w:rsidRPr="00372E96">
        <w:t>ssä</w:t>
      </w:r>
      <w:proofErr w:type="spellEnd"/>
      <w:r w:rsidRPr="00372E96">
        <w:t xml:space="preserve">, </w:t>
      </w:r>
      <w:r w:rsidR="00296594" w:rsidRPr="00372E96">
        <w:t xml:space="preserve">5 §:n </w:t>
      </w:r>
      <w:r w:rsidR="001F196E" w:rsidRPr="00372E96">
        <w:t>3 momentissa säädet</w:t>
      </w:r>
      <w:r w:rsidR="000C72A7" w:rsidRPr="00372E96">
        <w:t>täisii</w:t>
      </w:r>
      <w:r w:rsidR="001F196E" w:rsidRPr="00372E96">
        <w:t>n siitä</w:t>
      </w:r>
      <w:r w:rsidR="00504DEA" w:rsidRPr="00372E96">
        <w:t>,</w:t>
      </w:r>
      <w:r w:rsidR="001F196E" w:rsidRPr="00372E96">
        <w:t xml:space="preserve"> että pykälä</w:t>
      </w:r>
      <w:r w:rsidR="00F31681" w:rsidRPr="00372E96">
        <w:t xml:space="preserve"> koskee myös tukkuvesihuoltolaitosta.</w:t>
      </w:r>
    </w:p>
    <w:p w14:paraId="21A24397" w14:textId="12D96008" w:rsidR="00A72E4B" w:rsidRPr="00372E96" w:rsidRDefault="00C651A9" w:rsidP="002F6446">
      <w:pPr>
        <w:rPr>
          <w:bCs/>
          <w:i/>
        </w:rPr>
      </w:pPr>
      <w:r w:rsidRPr="00372E96">
        <w:rPr>
          <w:bCs/>
          <w:i/>
        </w:rPr>
        <w:t>6</w:t>
      </w:r>
      <w:r w:rsidR="00A72E4B" w:rsidRPr="00372E96">
        <w:rPr>
          <w:bCs/>
          <w:i/>
        </w:rPr>
        <w:t xml:space="preserve"> § Vesihuollon </w:t>
      </w:r>
      <w:r w:rsidR="007F0646" w:rsidRPr="00372E96">
        <w:rPr>
          <w:bCs/>
          <w:i/>
        </w:rPr>
        <w:t xml:space="preserve">poikkeamasta </w:t>
      </w:r>
      <w:r w:rsidR="00A72E4B" w:rsidRPr="00372E96">
        <w:rPr>
          <w:bCs/>
          <w:i/>
        </w:rPr>
        <w:t>ilmoittaminen</w:t>
      </w:r>
    </w:p>
    <w:p w14:paraId="5EF4C955" w14:textId="3845DA50" w:rsidR="00A72E4B" w:rsidRPr="00372E96" w:rsidRDefault="005C6CAD" w:rsidP="00A72E4B">
      <w:pPr>
        <w:ind w:left="1304"/>
      </w:pPr>
      <w:r w:rsidRPr="00372E96">
        <w:t>Asetuksen 6 §</w:t>
      </w:r>
      <w:r w:rsidR="00ED34AB" w:rsidRPr="00372E96">
        <w:t>:ssä</w:t>
      </w:r>
      <w:r w:rsidRPr="00372E96">
        <w:t xml:space="preserve"> </w:t>
      </w:r>
      <w:r w:rsidR="00671ED6" w:rsidRPr="00372E96">
        <w:t xml:space="preserve">tarkennettaisiin sitä, milloin vesihuollon poikkeaman </w:t>
      </w:r>
      <w:r w:rsidR="002731B3" w:rsidRPr="00372E96">
        <w:t xml:space="preserve">arvioidaan ylittävän </w:t>
      </w:r>
      <w:r w:rsidR="00822D82" w:rsidRPr="00372E96">
        <w:t xml:space="preserve">vesihuoltolain mukaisen </w:t>
      </w:r>
      <w:r w:rsidR="002731B3" w:rsidRPr="00372E96">
        <w:t>ilmoittamiskynnyksen</w:t>
      </w:r>
      <w:r w:rsidR="00776B04" w:rsidRPr="00372E96">
        <w:t>, eli milloin vesihuollon poikkeama on merkittävä</w:t>
      </w:r>
      <w:r w:rsidR="00822D82" w:rsidRPr="00372E96">
        <w:t>.</w:t>
      </w:r>
      <w:r w:rsidR="006777BE" w:rsidRPr="00372E96">
        <w:t xml:space="preserve"> </w:t>
      </w:r>
      <w:r w:rsidR="00627403" w:rsidRPr="00372E96">
        <w:t>Ilmoituskynnys ylittyy</w:t>
      </w:r>
      <w:r w:rsidR="00D80B82" w:rsidRPr="00372E96">
        <w:t>,</w:t>
      </w:r>
      <w:r w:rsidR="00627403" w:rsidRPr="00372E96">
        <w:t xml:space="preserve"> jos poikkeama häiritsee tai voisi häirit</w:t>
      </w:r>
      <w:r w:rsidR="00C14649" w:rsidRPr="00372E96">
        <w:t>ä yli puolta vesihuoltolaitoksen asiakkaista</w:t>
      </w:r>
      <w:r w:rsidR="00C22949" w:rsidRPr="00372E96">
        <w:t xml:space="preserve">. </w:t>
      </w:r>
      <w:r w:rsidR="00D80B82" w:rsidRPr="00372E96">
        <w:t xml:space="preserve">Suuren kaupungin ollessa kyseessä tämä </w:t>
      </w:r>
      <w:r w:rsidR="0021160F" w:rsidRPr="00372E96">
        <w:t>asettaisi ilmoittamisvelvoitteen hyvin korkealle, joten toisena määreenä on 5</w:t>
      </w:r>
      <w:r w:rsidR="00BE1651" w:rsidRPr="00372E96">
        <w:t xml:space="preserve"> </w:t>
      </w:r>
      <w:r w:rsidR="0021160F" w:rsidRPr="00372E96">
        <w:t xml:space="preserve">000 asukkaan </w:t>
      </w:r>
      <w:r w:rsidR="00BE1651" w:rsidRPr="00372E96">
        <w:t xml:space="preserve">altistuminen </w:t>
      </w:r>
      <w:r w:rsidR="00975453" w:rsidRPr="00372E96">
        <w:t xml:space="preserve">mahdolliselle häiriölle. </w:t>
      </w:r>
      <w:r w:rsidR="00CA08B3" w:rsidRPr="00372E96">
        <w:t>Kolmantena kriteerinä ilmoituksen tekemiselle olisi varautumissuunnitelmassa tunnistetun keskeisen tai kriittisen asiakkaan vesihuoltopalvelu</w:t>
      </w:r>
      <w:r w:rsidR="00282F37" w:rsidRPr="00372E96">
        <w:t xml:space="preserve">n altistuminen </w:t>
      </w:r>
      <w:r w:rsidR="00D605A5" w:rsidRPr="00372E96">
        <w:t>poikkeamalle</w:t>
      </w:r>
      <w:r w:rsidR="00CA08B3" w:rsidRPr="00372E96">
        <w:t>.</w:t>
      </w:r>
      <w:r w:rsidR="00D605A5" w:rsidRPr="00372E96">
        <w:t xml:space="preserve"> Tällöin asiakkaiden määrä voi olla yksi</w:t>
      </w:r>
      <w:r w:rsidR="00971498" w:rsidRPr="00372E96">
        <w:t>.</w:t>
      </w:r>
    </w:p>
    <w:p w14:paraId="357EE6C1" w14:textId="4B38EA1E" w:rsidR="00A72E4B" w:rsidRPr="00372E96" w:rsidRDefault="00822D82" w:rsidP="00B31D42">
      <w:pPr>
        <w:ind w:left="1304"/>
      </w:pPr>
      <w:r w:rsidRPr="00372E96">
        <w:t xml:space="preserve">Määritelmällä ei ole tarkoitus vähentää </w:t>
      </w:r>
      <w:r w:rsidR="0051161C" w:rsidRPr="00372E96">
        <w:t>tässä säädet</w:t>
      </w:r>
      <w:r w:rsidR="00DB461E" w:rsidRPr="00372E96">
        <w:t>tyä pienemmän asukas</w:t>
      </w:r>
      <w:r w:rsidR="00971498" w:rsidRPr="00372E96">
        <w:t>- tai käyttäjä</w:t>
      </w:r>
      <w:r w:rsidR="00DB461E" w:rsidRPr="00372E96">
        <w:t xml:space="preserve">joukon kokeman häiriön merkittävyyttä ja </w:t>
      </w:r>
      <w:r w:rsidR="006777BE" w:rsidRPr="00372E96">
        <w:t>subjektiivisesti yhden ihmisen kokema häiriötilanne on merkittävä tälle henkilölle.</w:t>
      </w:r>
      <w:r w:rsidR="00963CB8" w:rsidRPr="00372E96">
        <w:t xml:space="preserve"> Säännöksellä ei myöskään kielletä </w:t>
      </w:r>
      <w:r w:rsidR="00C75144" w:rsidRPr="00372E96">
        <w:t xml:space="preserve">vesihuoltolaitosta tekemästä </w:t>
      </w:r>
      <w:r w:rsidR="00933864" w:rsidRPr="00372E96">
        <w:t xml:space="preserve">ilmoitusta tässä </w:t>
      </w:r>
      <w:r w:rsidR="00EB5D22" w:rsidRPr="00372E96">
        <w:t xml:space="preserve">säädettyä </w:t>
      </w:r>
      <w:r w:rsidR="005E17AF" w:rsidRPr="00372E96">
        <w:t>pienemmästä poikkeamasta.</w:t>
      </w:r>
    </w:p>
    <w:p w14:paraId="0AACCDCC" w14:textId="461CE1C7" w:rsidR="00504DEA" w:rsidRPr="00372E96" w:rsidRDefault="00504DEA" w:rsidP="00504DEA">
      <w:pPr>
        <w:ind w:left="1304"/>
      </w:pPr>
      <w:r w:rsidRPr="00372E96">
        <w:t>Pykälän 2 momentissa säädetään siitä, että pykälä koskee myös tukkuvesihuoltolaitosta.</w:t>
      </w:r>
    </w:p>
    <w:p w14:paraId="039434A1" w14:textId="4E4429DC" w:rsidR="00A72E4B" w:rsidRPr="00372E96" w:rsidRDefault="00C651A9" w:rsidP="00A72E4B">
      <w:pPr>
        <w:rPr>
          <w:bCs/>
          <w:i/>
        </w:rPr>
      </w:pPr>
      <w:r w:rsidRPr="00372E96">
        <w:rPr>
          <w:bCs/>
          <w:i/>
        </w:rPr>
        <w:t>7</w:t>
      </w:r>
      <w:r w:rsidR="00A72E4B" w:rsidRPr="00372E96">
        <w:rPr>
          <w:bCs/>
          <w:i/>
        </w:rPr>
        <w:t xml:space="preserve"> §. Asiakkaalle toimitettavat tiedot</w:t>
      </w:r>
    </w:p>
    <w:p w14:paraId="46FFB177" w14:textId="0A3DC74C" w:rsidR="00CF5F30" w:rsidRPr="00372E96" w:rsidRDefault="00515355" w:rsidP="00C2180F">
      <w:pPr>
        <w:ind w:left="1304"/>
      </w:pPr>
      <w:r w:rsidRPr="00372E96">
        <w:t xml:space="preserve">Asetuksen </w:t>
      </w:r>
      <w:r w:rsidR="00671ED6" w:rsidRPr="00372E96">
        <w:t>7</w:t>
      </w:r>
      <w:r w:rsidRPr="00372E96">
        <w:t xml:space="preserve"> § </w:t>
      </w:r>
      <w:r w:rsidR="004222F7" w:rsidRPr="00372E96">
        <w:t xml:space="preserve">olisi </w:t>
      </w:r>
      <w:r w:rsidR="00724262" w:rsidRPr="00372E96">
        <w:t xml:space="preserve">pääosin </w:t>
      </w:r>
      <w:r w:rsidRPr="00372E96">
        <w:t xml:space="preserve">saman sisältöinen </w:t>
      </w:r>
      <w:r w:rsidR="006178C4" w:rsidRPr="00372E96">
        <w:t>kumottavan</w:t>
      </w:r>
      <w:r w:rsidR="004222F7" w:rsidRPr="00372E96">
        <w:t xml:space="preserve"> asetukse</w:t>
      </w:r>
      <w:r w:rsidR="006178C4" w:rsidRPr="00372E96">
        <w:t>n</w:t>
      </w:r>
      <w:r w:rsidR="004222F7" w:rsidRPr="00372E96">
        <w:t xml:space="preserve"> </w:t>
      </w:r>
      <w:r w:rsidRPr="00372E96">
        <w:t>6/2023 3 §</w:t>
      </w:r>
      <w:r w:rsidR="00C52A7E" w:rsidRPr="00372E96">
        <w:t>:n</w:t>
      </w:r>
      <w:r w:rsidRPr="00372E96">
        <w:t xml:space="preserve"> kanssa.</w:t>
      </w:r>
      <w:r w:rsidR="000D0F8F" w:rsidRPr="00372E96">
        <w:t xml:space="preserve"> Pykälään tehtäisiin kuitenkin muutama tarkentava muutos verrattuna voimassa olevan asetuksen vastaavaan pykälään.</w:t>
      </w:r>
      <w:r w:rsidRPr="00372E96">
        <w:t xml:space="preserve"> </w:t>
      </w:r>
    </w:p>
    <w:p w14:paraId="0586CD3D" w14:textId="28B2F736" w:rsidR="00A72E4B" w:rsidRPr="00372E96" w:rsidRDefault="00EB2804" w:rsidP="00A72E4B">
      <w:pPr>
        <w:ind w:left="1304"/>
      </w:pPr>
      <w:r w:rsidRPr="00372E96">
        <w:t>Vastaavasti kuin asetuksen 6/2023 3 §:</w:t>
      </w:r>
      <w:proofErr w:type="spellStart"/>
      <w:r w:rsidRPr="00372E96">
        <w:t>ssä</w:t>
      </w:r>
      <w:proofErr w:type="spellEnd"/>
      <w:r w:rsidRPr="00372E96">
        <w:t>, a</w:t>
      </w:r>
      <w:r w:rsidR="00A72E4B" w:rsidRPr="00372E96">
        <w:t xml:space="preserve">setuksen </w:t>
      </w:r>
      <w:r w:rsidR="00671ED6" w:rsidRPr="00372E96">
        <w:t>7</w:t>
      </w:r>
      <w:r w:rsidR="00A72E4B" w:rsidRPr="00372E96">
        <w:t xml:space="preserve"> §:llä tarkennettaisiin vesihuoltolain 16 §:n 3 momentin mukaista talousvettä toimittavan vesihuoltolaitoksen velvollisuutta lähettää asiakkaalle vähintään kerran vuodessa laskun yhteydessä tai muutoin helposti saatavissa olevassa muodossa tiedot laitoksen toimittaman talousveden laadusta, hinnasta ja kulutuksesta. Asetuksen </w:t>
      </w:r>
      <w:r w:rsidR="0007460F" w:rsidRPr="00372E96">
        <w:t xml:space="preserve">7 </w:t>
      </w:r>
      <w:r w:rsidR="00A72E4B" w:rsidRPr="00372E96">
        <w:t>§:ssä listattaisiin ne laatu-, hinta- ja kulutustiedot, jotka laitoksen on toimitettava asiakkaalleen ilman erillistä pyyntöä.</w:t>
      </w:r>
    </w:p>
    <w:p w14:paraId="1C7C6AF7" w14:textId="017E53C5" w:rsidR="00A72E4B" w:rsidRPr="00372E96" w:rsidRDefault="00A72E4B" w:rsidP="00A72E4B">
      <w:pPr>
        <w:ind w:left="1304"/>
      </w:pPr>
      <w:r w:rsidRPr="00372E96">
        <w:t xml:space="preserve">Pykälän 1 momentin mukaan talousvettä toimittava vesihuoltolaitos vastaa siitä, että yhteenveto terveydensuojelulain 17 §:n nojalla säädetyn talousveden laatuvaatimusten ja laatutavoitteiden täyttymisestä edellisen kalenterivuoden aikana on pyytämättä saatavilla tietoverkossa. Yhteenvedon tarkemmista sisältövaatimuksista ei annettaisi asetustasoista sääntelyä, vaan laitos voisi laatia sellaisen yhteenvedon, joka olisi tarkoituksenmukainen ja josta kävisi ilmi keskeiset talousveden laatuvaatimusten ja -tavoitteiden täyttymiseen liittyvät tiedot. Yhteenvedossa kuvataan sitä, ovatko laatuvaatimukset ja -tavoitteet täyttyneet edellisen kalenterivuoden aikana, ja jos eivät, minkä muuttujan tai muuttujien </w:t>
      </w:r>
      <w:r w:rsidRPr="00372E96">
        <w:lastRenderedPageBreak/>
        <w:t>osalta ne eivät ole täyttyneet. Laitos vastaa siitä, että yhteenveto on pyytämättä saatavilla ja pykälän 2 momentissa edellytetään asiakkaalle toimitettavan tieto nettiosoitteesta, missä tieto on saatavilla. Yhteenvedon voi niin halutessaan toimittaa myös laskun yhteydessä tai toimittaa esimerkiksi matkapuhelinsovelluksen tai vastaavan asiakaspalvelujärjestelmän kautta.</w:t>
      </w:r>
    </w:p>
    <w:p w14:paraId="6C204EEF" w14:textId="77777777" w:rsidR="00A72E4B" w:rsidRPr="00372E96" w:rsidRDefault="00A72E4B" w:rsidP="00A72E4B">
      <w:pPr>
        <w:ind w:left="1304"/>
      </w:pPr>
      <w:r w:rsidRPr="00372E96">
        <w:t xml:space="preserve">Pykälän 2 momentissa säädetään siitä, että talousvettä toimittavan vesihuoltolaitoksen on toimitettava pyytämättä asiakkaalle laskun mukana tai muulla tavalla vesihuoltolain 16 §:n 3 momentissa tarkoitetut talousveden hintaa ja kulutusta koskevat tiedot. </w:t>
      </w:r>
    </w:p>
    <w:p w14:paraId="7EA19C6F" w14:textId="29B86613" w:rsidR="00A72E4B" w:rsidRPr="00372E96" w:rsidRDefault="00A72E4B" w:rsidP="00A72E4B">
      <w:pPr>
        <w:ind w:left="1304"/>
      </w:pPr>
      <w:r w:rsidRPr="00372E96">
        <w:t>Momentin 1 kohdan mukaisesti laitoksen tulisi lähettää asiakkaalle tieto asiakkaalle toimitetun talousveden määrästä. Tieto tulisi toimittaa vähintään vuosi- ja laskutuskausikohtaisesti, eli toimitetusta tiedosta tulisi ilmetä vuosittainen asiakkaalle toimitetun talousveden määrä, mutta myös laskutuskausikohtainen määrä jos laskutuskausi on lyhyempi kuin vuoden mittainen.</w:t>
      </w:r>
    </w:p>
    <w:p w14:paraId="6B7734CA" w14:textId="16595054" w:rsidR="00A72E4B" w:rsidRPr="00372E96" w:rsidRDefault="00A72E4B" w:rsidP="00A72E4B">
      <w:pPr>
        <w:ind w:left="1304"/>
      </w:pPr>
      <w:r w:rsidRPr="00372E96">
        <w:t xml:space="preserve">Momentin 2 kohdan mukaisesti laitoksen tulisi lähettää asiakkaalle tiedot asiakkaan talousveden kulutuksen vuosittaisesta suuntauksesta ja vertailu vastaavien asiakkaiden keskimääräiseen vedenkulutukseen, jos </w:t>
      </w:r>
      <w:r w:rsidR="009F7706" w:rsidRPr="00372E96">
        <w:t xml:space="preserve">tämä on teknisesti toteutettavissa ja </w:t>
      </w:r>
      <w:r w:rsidRPr="00372E96">
        <w:t>nämä tiedot ovat vesihuoltolaitoksen saatavilla. Talousveden kulutuksen vuosittaisella suuntauksella tarkoitettaisiin tietoa siitä, miten asiakkaan vuosittainen talousveden käyttö on muuttunut vuosien välillä ja onko suunta ollut nouseva vai laskeva. Mikäli vesihuoltolaitoksen asiakas olisi uusi, eikä laitoksella olisi saatavissa tietoja asiakkaan aiempien vuosien talousveden kulutuksesta, laitoksen ei tarvitsisi toimittaa näitä suuntaustietoja asiakkaalleen, eli tietojen toimittamisvelvollisuus koskisi vain niitä tilanteita, joissa nämä tiedot ovat saatavilla. Vertailulla vastaavien asiakkaiden keskimääräiseen vedenkulutukseen tarkoitettaisiin vertailutietoa siitä, miten asiakkaan talousveden käyttö vertautuu verrokkiasiakkaiden vedenkäyttöön. Vertailun voisi toteuttaa esimerkiksi vertaamalla asiakkaan omaa vedenkäyttöä vesihuoltolaitoksen asiakkaina olevien mallikiinteistötyyppien (omakotitalo, rivitalo ja kerrostalo) keskiarvokäyttöön. Mallikiinteistöjen tyypit kuvaillaan asetuksen liitteessä 1. Mikäli kulutuksen muutoksesta laitoksella ei ole tietoa saatavilla, tätä ei edellytetä toimitettavan.</w:t>
      </w:r>
    </w:p>
    <w:p w14:paraId="68BDE367" w14:textId="1BAFE83C" w:rsidR="00B16DC2" w:rsidRPr="00372E96" w:rsidRDefault="00B16DC2" w:rsidP="00A72E4B">
      <w:pPr>
        <w:ind w:left="1304"/>
      </w:pPr>
      <w:r w:rsidRPr="00372E96">
        <w:t xml:space="preserve">Muutoksena voimassa olevaan asetukseen </w:t>
      </w:r>
      <w:r w:rsidR="00FF7A2A" w:rsidRPr="00372E96">
        <w:t xml:space="preserve">6/2023 verrattuna </w:t>
      </w:r>
      <w:r w:rsidRPr="00372E96">
        <w:t>2 momentin 2 kohtaa</w:t>
      </w:r>
      <w:r w:rsidR="00C06427" w:rsidRPr="00372E96">
        <w:t xml:space="preserve"> muutettaisiin siten, että </w:t>
      </w:r>
      <w:r w:rsidR="008B0393" w:rsidRPr="00372E96">
        <w:t>2 kohdassa tarkoitetut tiedot tulee toimittaa, jos tämä on teknisesti toteutettavissa ja nämä tiedot ovat vesihuoltolaitoksen saatavilla. Juomavesidirektiivi mahdollistaa tämän lievennyksen</w:t>
      </w:r>
      <w:r w:rsidR="00FB0CC7" w:rsidRPr="00372E96">
        <w:t xml:space="preserve">. </w:t>
      </w:r>
      <w:r w:rsidRPr="00372E96">
        <w:t>Tämä tarkoittaisi sitä, että mikäli vuosittaisen suuntauksen ja vertailun koostaminen ei ole teknisesti toteutettavissa, sitä ei edellytetä.</w:t>
      </w:r>
    </w:p>
    <w:p w14:paraId="13BC152D" w14:textId="3EFC3A02" w:rsidR="00A72E4B" w:rsidRPr="00372E96" w:rsidRDefault="00A72E4B" w:rsidP="00A72E4B">
      <w:pPr>
        <w:ind w:left="1304"/>
      </w:pPr>
      <w:r w:rsidRPr="00372E96">
        <w:t xml:space="preserve">Momentin 3 kohdan mukaisesti laitoksen tulisi lähettää asiakkaalle tieto toimitetun talousveden käyttömaksusta litraa ja kuutiometriä kohden. </w:t>
      </w:r>
    </w:p>
    <w:p w14:paraId="31851F0A" w14:textId="77777777" w:rsidR="00A72E4B" w:rsidRPr="00372E96" w:rsidRDefault="00A72E4B" w:rsidP="00A72E4B">
      <w:pPr>
        <w:ind w:left="1304"/>
      </w:pPr>
      <w:r w:rsidRPr="00372E96">
        <w:t>Momentin 4 kohdan mukaisesti laitoksen tulisi lähettää asiakkaalle asiakkaan perusmaksu toimitetusta talousvedestä vuosi- tai laskutuskausikohtaisesti.</w:t>
      </w:r>
    </w:p>
    <w:p w14:paraId="056D40FB" w14:textId="3EF0CBA1" w:rsidR="00A72E4B" w:rsidRPr="00372E96" w:rsidRDefault="00A72E4B" w:rsidP="000429EE">
      <w:pPr>
        <w:ind w:left="1304"/>
      </w:pPr>
      <w:r w:rsidRPr="00372E96">
        <w:t>Momentin 5 kohdan mukaisesti laitoksen asiakkaalleen pyytämättä lähettämien tietojen pitäisi myös sisältää linkin verkkosivustolle, jossa tiedotetaan vedenkäyttäjiä. Kyse voisi olla esimerkiksi vesi.fi-verkkosivustosta, jossa julkaistaan juomavesidirektiivin edellyttämiä tietoja.</w:t>
      </w:r>
      <w:r w:rsidR="00515355" w:rsidRPr="00372E96">
        <w:t xml:space="preserve"> </w:t>
      </w:r>
    </w:p>
    <w:p w14:paraId="45FB82C6" w14:textId="5508F5BA" w:rsidR="00A72E4B" w:rsidRPr="00372E96" w:rsidRDefault="005214A3" w:rsidP="00A72E4B">
      <w:pPr>
        <w:rPr>
          <w:bCs/>
          <w:i/>
        </w:rPr>
      </w:pPr>
      <w:r w:rsidRPr="00372E96">
        <w:rPr>
          <w:bCs/>
          <w:i/>
        </w:rPr>
        <w:t>8</w:t>
      </w:r>
      <w:r w:rsidR="00A72E4B" w:rsidRPr="00372E96">
        <w:rPr>
          <w:bCs/>
          <w:i/>
        </w:rPr>
        <w:t xml:space="preserve"> §. Tietojen välittäminen talousveden loppukäyttäjälle</w:t>
      </w:r>
    </w:p>
    <w:p w14:paraId="1C8CDF25" w14:textId="1C5A67B1" w:rsidR="00A72E4B" w:rsidRPr="00372E96" w:rsidRDefault="00A72E4B" w:rsidP="00A72E4B">
      <w:pPr>
        <w:ind w:left="1304"/>
      </w:pPr>
      <w:r w:rsidRPr="00372E96">
        <w:lastRenderedPageBreak/>
        <w:t xml:space="preserve">Asetuksen </w:t>
      </w:r>
      <w:r w:rsidR="005214A3" w:rsidRPr="00372E96">
        <w:t>8</w:t>
      </w:r>
      <w:r w:rsidRPr="00372E96">
        <w:t xml:space="preserve"> § on </w:t>
      </w:r>
      <w:r w:rsidR="002040C7" w:rsidRPr="00372E96">
        <w:t xml:space="preserve">vastaavan </w:t>
      </w:r>
      <w:r w:rsidRPr="00372E96">
        <w:t xml:space="preserve">sisältöinen </w:t>
      </w:r>
      <w:r w:rsidR="002040C7" w:rsidRPr="00372E96">
        <w:t xml:space="preserve">kuin voimassa olevan </w:t>
      </w:r>
      <w:r w:rsidRPr="00372E96">
        <w:t xml:space="preserve">asetuksen 6/2023 4 §. Asetuksen </w:t>
      </w:r>
      <w:r w:rsidR="005214A3" w:rsidRPr="00372E96">
        <w:t>8</w:t>
      </w:r>
      <w:r w:rsidRPr="00372E96">
        <w:t xml:space="preserve"> §:llä tarkennettaisiin vesihuoltolain 16 §:n 4 momentin mukaista vesihuoltolaitoksen asiakkaan velvollisuutta välittää vesihuoltolaitoksen vesihuoltolain 16 §:n 3 momentin mukaisesti toimittamat laatu-, hinta- ja kulutustiedot eteenpäin talousveden loppukäyttäjälle. Veden loppukäyttäjällä tarkoitettaisiin sellaista kotitaloutta, jolla ei välttämättä ole asiakassuhdetta vesihuoltolaitoksen kanssa, mutta joka käyttää laitoksen asiakkaalleen toimittamaa vettä. Veden loppukäyttäjä voi olla esimerkiksi asunto-osakeyhtiölaissa tarkoitettu osakkeenomistaja, joka asuu asunto-osakeyhtiön osakehuoneistossa, asuinhuoneiston vuokrauksesta annetussa laissa tarkoitettu vuokralainen, joka asuu vuokratussa huoneistossa, tai asumisoikeusasunnoista annetussa laissa tarkoitettu asumisoikeuden haltija tai muu moniasuntoisessa tai moneen eri käyttötarkoitukseen käytettävässä rakennuksessa oleva veden loppukäyttäjä, joka ei ole vesihuoltolain tarkoittama vesihuoltolaitoksen asiakas. </w:t>
      </w:r>
    </w:p>
    <w:p w14:paraId="684D5E13" w14:textId="5348A9B9" w:rsidR="00A72E4B" w:rsidRPr="00372E96" w:rsidRDefault="00A72E4B" w:rsidP="00A72E4B">
      <w:pPr>
        <w:ind w:left="1304"/>
      </w:pPr>
      <w:r w:rsidRPr="00372E96">
        <w:t xml:space="preserve">Asetuksen </w:t>
      </w:r>
      <w:r w:rsidR="005214A3" w:rsidRPr="00372E96">
        <w:t>8</w:t>
      </w:r>
      <w:r w:rsidRPr="00372E96">
        <w:t xml:space="preserve"> §:n mukaan vesihuoltolaitoksen asiakas voisi välittää tiedot veden loppukäyttäjälle valitsemallaan tavalla. Asiakkaan kannalta yksinkertaisia tapoja välittää vesihuoltolaitoksen asiakkaalleen toimittamat tiedot eteenpäin olisivat esimerkiksi vesihuoltolaitoksen toimittamien tietojen liittäminen yhtiövastikkeen perimisen yhteydessä toimitettavaan laskuun, tietojen välittäminen loppukäyttäjälle digitaalisella älysovelluksella taikka vesihuoltolaitoksen toimittamien tietojen liittäminen yhtiökokousasiakirjojen yhteyteen. Asiakas voisi myös kiinnittää vesihuoltolaitoksen toimittamat tiedot taloyhtiön ilmoitustaululle, josta talousveden loppukäyttäjät näkisivät tiedot.</w:t>
      </w:r>
    </w:p>
    <w:p w14:paraId="77AB5977" w14:textId="32C66C84" w:rsidR="00A72E4B" w:rsidRPr="00372E96" w:rsidRDefault="00016219" w:rsidP="002F6446">
      <w:pPr>
        <w:rPr>
          <w:bCs/>
        </w:rPr>
      </w:pPr>
      <w:r w:rsidRPr="00372E96">
        <w:rPr>
          <w:bCs/>
        </w:rPr>
        <w:t>9</w:t>
      </w:r>
      <w:r w:rsidR="00A72E4B" w:rsidRPr="00372E96">
        <w:rPr>
          <w:bCs/>
        </w:rPr>
        <w:t xml:space="preserve"> § Vesihuoltolaitoksen toimintakertomuks</w:t>
      </w:r>
      <w:r w:rsidR="00EC35A2" w:rsidRPr="00372E96">
        <w:rPr>
          <w:bCs/>
        </w:rPr>
        <w:t>essa kuvattavat tunnusluvut</w:t>
      </w:r>
    </w:p>
    <w:p w14:paraId="67A4D322" w14:textId="3649AFA8" w:rsidR="00A72E4B" w:rsidRPr="00372E96" w:rsidRDefault="005B0C44" w:rsidP="005B0C44">
      <w:pPr>
        <w:ind w:left="1300"/>
      </w:pPr>
      <w:r w:rsidRPr="00372E96">
        <w:t xml:space="preserve">Asetuksen </w:t>
      </w:r>
      <w:r w:rsidR="00016219" w:rsidRPr="00372E96">
        <w:t>9</w:t>
      </w:r>
      <w:r w:rsidRPr="00372E96">
        <w:t xml:space="preserve"> §:ssä </w:t>
      </w:r>
      <w:r w:rsidR="00740177" w:rsidRPr="00372E96">
        <w:t xml:space="preserve">annettaisiin tarkentavaa sääntelyä </w:t>
      </w:r>
      <w:r w:rsidRPr="00372E96">
        <w:t>vesihuoltolain 20 a §</w:t>
      </w:r>
      <w:r w:rsidR="00740177" w:rsidRPr="00372E96">
        <w:t>:n</w:t>
      </w:r>
      <w:r w:rsidRPr="00372E96">
        <w:t xml:space="preserve"> mukaisen toimintakertomuksen sisällö</w:t>
      </w:r>
      <w:r w:rsidR="00740177" w:rsidRPr="00372E96">
        <w:t>stä</w:t>
      </w:r>
      <w:r w:rsidRPr="00372E96">
        <w:t xml:space="preserve">. </w:t>
      </w:r>
      <w:r w:rsidR="00CB0EC8" w:rsidRPr="00372E96">
        <w:t xml:space="preserve">Pykälän 1 momentilla tarkennettaisiin sitä, mitä tarkoitetaan </w:t>
      </w:r>
      <w:r w:rsidR="00740177" w:rsidRPr="00372E96">
        <w:t>vesihuoltolain 20 a §:n</w:t>
      </w:r>
      <w:r w:rsidR="00044EE7" w:rsidRPr="00372E96">
        <w:t xml:space="preserve"> 2</w:t>
      </w:r>
      <w:r w:rsidR="00740177" w:rsidRPr="00372E96">
        <w:t xml:space="preserve"> momentin </w:t>
      </w:r>
      <w:r w:rsidR="00044EE7" w:rsidRPr="00372E96">
        <w:t>2</w:t>
      </w:r>
      <w:r w:rsidR="00740177" w:rsidRPr="00372E96">
        <w:t xml:space="preserve"> kohdassa tarkoitetuilla </w:t>
      </w:r>
      <w:r w:rsidR="007479A4" w:rsidRPr="00372E96">
        <w:t>vesihuollon hintatasoa, tehokkuutta, laatua ja kannattavuutta kuvaavilla tunnusluvuilla.</w:t>
      </w:r>
    </w:p>
    <w:p w14:paraId="78A7C201" w14:textId="2CBB134D" w:rsidR="00A72E4B" w:rsidRPr="00372E96" w:rsidRDefault="007479A4" w:rsidP="00D634F4">
      <w:pPr>
        <w:ind w:left="1300"/>
      </w:pPr>
      <w:r w:rsidRPr="00372E96">
        <w:t xml:space="preserve">Momentin 1 </w:t>
      </w:r>
      <w:r w:rsidR="00C710E2" w:rsidRPr="00372E96">
        <w:t xml:space="preserve">kohdassa </w:t>
      </w:r>
      <w:r w:rsidR="00944869" w:rsidRPr="00372E96">
        <w:t xml:space="preserve">listatut </w:t>
      </w:r>
      <w:r w:rsidR="00E73BDA" w:rsidRPr="00372E96">
        <w:t>vesihuollon perus-, käyttö- ja liittämismaksu</w:t>
      </w:r>
      <w:r w:rsidR="00944869" w:rsidRPr="00372E96">
        <w:t xml:space="preserve">t tarkoittavat laitoksen taksarakenteen avaamista, esimerkiksi mikäli eri alueilla maksut vaihtelevat. Momentin </w:t>
      </w:r>
      <w:r w:rsidR="00E377F9" w:rsidRPr="00372E96">
        <w:t xml:space="preserve">2 kohdassa </w:t>
      </w:r>
      <w:r w:rsidR="00EE2549" w:rsidRPr="00372E96">
        <w:t xml:space="preserve">edellytetyt myydyn veden ja vastaanotetun jäteveden määrät ovat laitoksen keskeisiä toiminnan laajuutta kuvaavia tunnuslukuja. </w:t>
      </w:r>
      <w:r w:rsidR="00FB1034" w:rsidRPr="00372E96">
        <w:t>Myydyn veden määrää ei ole tarkoituksenmukaista yksilöidä vedenottamokohtaisesti</w:t>
      </w:r>
      <w:r w:rsidR="00A435E3" w:rsidRPr="00372E96">
        <w:t xml:space="preserve">. Momentin 3 kohdassa </w:t>
      </w:r>
      <w:r w:rsidR="000455FC" w:rsidRPr="00372E96">
        <w:t xml:space="preserve">asiakkaiden määrällä tarkoitetaan talousvesi- ja jätevesipalvelun asiakkaiden kokonaismääriä. Toimintakertomuksessa ei tule esittää </w:t>
      </w:r>
      <w:r w:rsidR="00F679D3" w:rsidRPr="00372E96">
        <w:t xml:space="preserve">asiakkaista tietoa yksityiskohtaisella tasolla, eikä esimerkiksi kriittisiä asiakkaita tule kuvata toimintakertomuksessa. </w:t>
      </w:r>
      <w:r w:rsidR="000E25B1" w:rsidRPr="00372E96">
        <w:t xml:space="preserve">Momentin 4 kohdassa verkostojen laskuttamattoman veden määrällä tarkoitetaan </w:t>
      </w:r>
      <w:r w:rsidR="00DC6CC8" w:rsidRPr="00372E96">
        <w:t xml:space="preserve">eriteltynä </w:t>
      </w:r>
      <w:r w:rsidR="000E25B1" w:rsidRPr="00372E96">
        <w:t xml:space="preserve">sekä talousvesiverkoston </w:t>
      </w:r>
      <w:r w:rsidR="00DC6CC8" w:rsidRPr="00372E96">
        <w:t>ulos vuotavan talousveden määrää sekä jätevesiviemäriverkostoon sisään vuotavaa tai johtuvaa huleveden määrää.</w:t>
      </w:r>
    </w:p>
    <w:p w14:paraId="7BBC3CA1" w14:textId="097E3603" w:rsidR="0069063B" w:rsidRPr="00372E96" w:rsidRDefault="0069063B" w:rsidP="00D634F4">
      <w:pPr>
        <w:ind w:left="1300"/>
      </w:pPr>
      <w:r w:rsidRPr="00372E96">
        <w:t>Pykälän 2 momentissa säädettäisiin, että vastaavasti kuin vesihuoltolain 20 a §:</w:t>
      </w:r>
      <w:proofErr w:type="spellStart"/>
      <w:r w:rsidRPr="00372E96">
        <w:t>ää</w:t>
      </w:r>
      <w:proofErr w:type="spellEnd"/>
      <w:r w:rsidRPr="00372E96">
        <w:t xml:space="preserve">, myös asetustason tarkentavaa sääntelyä </w:t>
      </w:r>
      <w:r w:rsidR="00435AAD" w:rsidRPr="00372E96">
        <w:t>sovellettaisiin vesihuoltolaitosten lisäksi tukkuvesihuoltolaitoksiin.</w:t>
      </w:r>
    </w:p>
    <w:p w14:paraId="316D65FB" w14:textId="43E497B3" w:rsidR="002F6446" w:rsidRPr="00372E96" w:rsidRDefault="00CD707B" w:rsidP="002F6446">
      <w:pPr>
        <w:rPr>
          <w:bCs/>
        </w:rPr>
      </w:pPr>
      <w:r w:rsidRPr="00372E96">
        <w:rPr>
          <w:bCs/>
        </w:rPr>
        <w:t>10</w:t>
      </w:r>
      <w:r w:rsidR="002F6446" w:rsidRPr="00372E96">
        <w:rPr>
          <w:bCs/>
        </w:rPr>
        <w:t xml:space="preserve"> §. </w:t>
      </w:r>
      <w:r w:rsidR="002F6446" w:rsidRPr="00372E96">
        <w:rPr>
          <w:bCs/>
          <w:i/>
        </w:rPr>
        <w:t>Vesihuollon tietojärjestelmään toimitettavat tiedot</w:t>
      </w:r>
    </w:p>
    <w:p w14:paraId="0EE00297" w14:textId="3FA4A989" w:rsidR="00F523F7" w:rsidRPr="00372E96" w:rsidRDefault="00A72E4B" w:rsidP="00F40478">
      <w:pPr>
        <w:ind w:left="1304"/>
      </w:pPr>
      <w:r w:rsidRPr="00372E96">
        <w:t xml:space="preserve">Asetuksen </w:t>
      </w:r>
      <w:r w:rsidR="00CD707B" w:rsidRPr="00372E96">
        <w:t>10</w:t>
      </w:r>
      <w:r w:rsidRPr="00372E96">
        <w:t xml:space="preserve"> § on </w:t>
      </w:r>
      <w:r w:rsidR="00B332CA" w:rsidRPr="00372E96">
        <w:t xml:space="preserve">pääosin </w:t>
      </w:r>
      <w:r w:rsidRPr="00372E96">
        <w:t xml:space="preserve">saman sisältöinen </w:t>
      </w:r>
      <w:r w:rsidR="00402CAE" w:rsidRPr="00372E96">
        <w:t xml:space="preserve">kuin </w:t>
      </w:r>
      <w:r w:rsidRPr="00372E96">
        <w:t xml:space="preserve">asetuksen 6/2023 2 §. </w:t>
      </w:r>
      <w:r w:rsidR="00F523F7" w:rsidRPr="00372E96">
        <w:t xml:space="preserve">Pykälässä säädettäisiin vesihuoltolain 20 d §:ssä tarkoitettuun vesihuollon tietojärjestelmään </w:t>
      </w:r>
      <w:r w:rsidR="00F523F7" w:rsidRPr="00372E96">
        <w:lastRenderedPageBreak/>
        <w:t>toimitettavista tiedoista. Koska tietojärjestelmään toimitettavia tietoja on paljon, tiedot olisi lueteltu kolmessa liitteessä.</w:t>
      </w:r>
    </w:p>
    <w:p w14:paraId="4F295C48" w14:textId="334DF8DB" w:rsidR="00F523F7" w:rsidRPr="00372E96" w:rsidRDefault="00F523F7" w:rsidP="00F523F7">
      <w:pPr>
        <w:ind w:left="1304"/>
      </w:pPr>
      <w:r w:rsidRPr="00372E96">
        <w:t>Vastaavasti kuin voimassa olevassa asetuksessa pykälän 1 momentissa säädettäisiin vesihuoltolaitoksen vastuusta pitää vesihuoltolain 20 d §:ssä tarkoitetussa tietojärjestelmässä perustiedot ajan tasalla. Liitteessä 1 on tarkennettu ne perustiedot, joiden tulee olla ajan tasalla koko ajan. Tiedot eivät tyypillisesti muutu laitoksen normaalitoiminnan aikana, joten päivitystarvetta on esimerkiksi yhteystietojen muuttuessa.</w:t>
      </w:r>
    </w:p>
    <w:p w14:paraId="4F97B05C" w14:textId="77777777" w:rsidR="002A65C1" w:rsidRPr="00372E96" w:rsidRDefault="00F523F7" w:rsidP="00F523F7">
      <w:pPr>
        <w:ind w:left="1304"/>
      </w:pPr>
      <w:r w:rsidRPr="00372E96">
        <w:t xml:space="preserve">Vastaavasti kuin voimassa olevassa asetuksessa pykälän 2 momentissa säädettäisiin vesihuoltolaitoksen velvoitteesta toimittaa vesihuollon tietojärjestelmään liitteen 2 ja liitteen 3 tiedot vuosittain. Liitteen 2 tiedot ovat raportointivuoden 1 päivän helmikuuta tilanteen tietoja. Liitteen 3 tiedot ovat raportointivuotta edeltävän vuoden tietoja. </w:t>
      </w:r>
    </w:p>
    <w:p w14:paraId="4BA593FC" w14:textId="5150AD11" w:rsidR="00D15ACB" w:rsidRPr="00372E96" w:rsidRDefault="00B332CA" w:rsidP="00F40478">
      <w:pPr>
        <w:ind w:left="1304"/>
      </w:pPr>
      <w:r w:rsidRPr="00372E96">
        <w:t>Muutoksena voimassa olevan asetukseen 2 §</w:t>
      </w:r>
      <w:r w:rsidR="002B63C9" w:rsidRPr="00372E96">
        <w:t xml:space="preserve">:ään pykälän 2 momentissa säädettäisiin tietojen toimittamisen määräajasta. </w:t>
      </w:r>
      <w:r w:rsidR="00D703BF" w:rsidRPr="00372E96">
        <w:t xml:space="preserve">Tiedot tulisi toimittaa huhtikuun loppuun mennessä. Lisäksi momentissa säädettäisiin siitä, että </w:t>
      </w:r>
      <w:r w:rsidR="00334CAE" w:rsidRPr="00372E96">
        <w:t xml:space="preserve">määräaika tilinpäätöksen vahvistamisesta riippuville tiedoille olisi tilinpäätöksen vahvistamisaika. Tilinpäätöksen </w:t>
      </w:r>
      <w:r w:rsidR="003B05F8" w:rsidRPr="00372E96">
        <w:t xml:space="preserve">vahvistaminen etenkin vesihuolto-osuuskunnilla voi olla jopa syyskuussa. Tilinpäätöksen vahvistamisesta riippuvia tietoja ovat </w:t>
      </w:r>
      <w:r w:rsidR="007B7D09" w:rsidRPr="00372E96">
        <w:t>er</w:t>
      </w:r>
      <w:r w:rsidR="00402CAE" w:rsidRPr="00372E96">
        <w:t>ä</w:t>
      </w:r>
      <w:r w:rsidR="007B7D09" w:rsidRPr="00372E96">
        <w:t>ät tietojärjestelmään toimitettavat taloustiedot kuten liikevaihto</w:t>
      </w:r>
      <w:r w:rsidR="00061EE7" w:rsidRPr="00372E96">
        <w:t xml:space="preserve">, </w:t>
      </w:r>
      <w:r w:rsidR="005E6D4B" w:rsidRPr="00372E96">
        <w:t>tilikauden tulos ja omistajatuloutus.</w:t>
      </w:r>
      <w:r w:rsidR="007B7D09" w:rsidRPr="00372E96">
        <w:t xml:space="preserve"> </w:t>
      </w:r>
    </w:p>
    <w:p w14:paraId="642C8642" w14:textId="62E9E050" w:rsidR="002F6446" w:rsidRPr="00372E96" w:rsidRDefault="002A65C1" w:rsidP="002A65C1">
      <w:pPr>
        <w:ind w:left="1304"/>
      </w:pPr>
      <w:r w:rsidRPr="00372E96">
        <w:t xml:space="preserve">Vastaavasti kuin voimassa olevassa asetuksessa pykälän 3 momentissa säädettäisiin siitä, että niiden vesihuoltolaitosten, jotka toimittavat talousvettä tai vastaanottavat jätevettä yli 10 000 kuutiometriä vuorokaudessa tai joiden toimitukset kattavat vähintään 50 000 ihmistä tulisi lisäksi toimittaa vesihuollon tietojärjestelmään tiedot vesihuoltolaitoksen saamista kuluttajien valituksista, johon vaaditaan toimenpiteitä tai korvauksia ja johon laaditaan kirjallinen vastine. </w:t>
      </w:r>
      <w:r w:rsidR="00CC4AEB" w:rsidRPr="00372E96">
        <w:t>Pykälän 3 moment</w:t>
      </w:r>
      <w:r w:rsidR="00D15ACB" w:rsidRPr="00372E96">
        <w:t>tia</w:t>
      </w:r>
      <w:r w:rsidR="00CC4AEB" w:rsidRPr="00372E96">
        <w:t xml:space="preserve"> muutettaisiin</w:t>
      </w:r>
      <w:r w:rsidRPr="00372E96">
        <w:t xml:space="preserve"> kuitenkin</w:t>
      </w:r>
      <w:r w:rsidR="00CC4AEB" w:rsidRPr="00372E96">
        <w:t xml:space="preserve"> </w:t>
      </w:r>
      <w:r w:rsidR="00D15ACB" w:rsidRPr="00372E96">
        <w:t xml:space="preserve">siten, että </w:t>
      </w:r>
      <w:r w:rsidR="00CC4AEB" w:rsidRPr="00372E96">
        <w:t>voimassa olevan asetuksen</w:t>
      </w:r>
      <w:r w:rsidR="00D15ACB" w:rsidRPr="00372E96">
        <w:t xml:space="preserve"> ilmaisu</w:t>
      </w:r>
      <w:r w:rsidR="00CC4AEB" w:rsidRPr="00372E96">
        <w:t xml:space="preserve"> </w:t>
      </w:r>
      <w:r w:rsidR="00D15ACB" w:rsidRPr="00372E96">
        <w:t>”</w:t>
      </w:r>
      <w:r w:rsidR="00117CD6" w:rsidRPr="00372E96">
        <w:t>tiedot vesihuoltolaitoksen saamista reklamaatioista</w:t>
      </w:r>
      <w:r w:rsidR="00D15ACB" w:rsidRPr="00372E96">
        <w:t>” muutettaisiin</w:t>
      </w:r>
      <w:r w:rsidR="00117CD6" w:rsidRPr="00372E96">
        <w:t xml:space="preserve"> muotoon </w:t>
      </w:r>
      <w:r w:rsidR="00D15ACB" w:rsidRPr="00372E96">
        <w:t xml:space="preserve">”tiedot </w:t>
      </w:r>
      <w:r w:rsidR="00F40478" w:rsidRPr="00372E96">
        <w:t>vesihuoltolaitoksen saamista kuluttajien valituksista, joissa vaaditaan toimenpiteitä tai korvauksia, ja joihin laaditaan kirjallinen vastine</w:t>
      </w:r>
      <w:r w:rsidR="00D15ACB" w:rsidRPr="00372E96">
        <w:t>”</w:t>
      </w:r>
      <w:r w:rsidR="00F40478" w:rsidRPr="00372E96">
        <w:t xml:space="preserve">. </w:t>
      </w:r>
      <w:r w:rsidR="00D15ACB" w:rsidRPr="00372E96">
        <w:t xml:space="preserve">Muotoilulla pyritään selkeyttämään sitä, mitä tietoja on tarpeen toimittaa. </w:t>
      </w:r>
      <w:r w:rsidR="00F40478" w:rsidRPr="00372E96">
        <w:t>Valituksiksi ei siten</w:t>
      </w:r>
      <w:r w:rsidR="00740177" w:rsidRPr="00372E96">
        <w:t xml:space="preserve"> olisi tarpeen</w:t>
      </w:r>
      <w:r w:rsidR="00F40478" w:rsidRPr="00372E96">
        <w:t xml:space="preserve"> tilastoida esimerkiksi palautetta, jo</w:t>
      </w:r>
      <w:r w:rsidR="00090CE6" w:rsidRPr="00372E96">
        <w:t>lla ilmoitetaan havaintoja</w:t>
      </w:r>
      <w:r w:rsidR="00F40478" w:rsidRPr="00372E96">
        <w:t>.</w:t>
      </w:r>
    </w:p>
    <w:p w14:paraId="66C96731" w14:textId="5C16EC87" w:rsidR="002F6446" w:rsidRPr="00372E96" w:rsidRDefault="006C55F7" w:rsidP="006C55F7">
      <w:pPr>
        <w:ind w:left="1304"/>
      </w:pPr>
      <w:r w:rsidRPr="00372E96">
        <w:t xml:space="preserve">Asetuksen </w:t>
      </w:r>
      <w:r w:rsidR="00CD707B" w:rsidRPr="00372E96">
        <w:t xml:space="preserve">10 </w:t>
      </w:r>
      <w:r w:rsidR="002F6446" w:rsidRPr="00372E96">
        <w:t>§ kosk</w:t>
      </w:r>
      <w:r w:rsidR="005A0D14" w:rsidRPr="00372E96">
        <w:t>isi</w:t>
      </w:r>
      <w:r w:rsidR="002F6446" w:rsidRPr="00372E96">
        <w:t xml:space="preserve"> kokonaisuudessaan myös </w:t>
      </w:r>
      <w:r w:rsidR="002A65C1" w:rsidRPr="00372E96">
        <w:t>tukkuvesihuoltolaitoksia</w:t>
      </w:r>
      <w:r w:rsidR="00694482" w:rsidRPr="00372E96">
        <w:t>.</w:t>
      </w:r>
    </w:p>
    <w:p w14:paraId="72EC917D" w14:textId="77777777" w:rsidR="00A72E4B" w:rsidRPr="00372E96" w:rsidRDefault="00A72E4B" w:rsidP="002F6446"/>
    <w:p w14:paraId="400960B7" w14:textId="22913231" w:rsidR="002F6446" w:rsidRPr="00372E96" w:rsidRDefault="002F6446" w:rsidP="002F6446">
      <w:pPr>
        <w:rPr>
          <w:bCs/>
          <w:i/>
        </w:rPr>
      </w:pPr>
      <w:r w:rsidRPr="00372E96">
        <w:rPr>
          <w:bCs/>
          <w:i/>
        </w:rPr>
        <w:t>Voimaantulo</w:t>
      </w:r>
    </w:p>
    <w:p w14:paraId="42D011A4" w14:textId="630F32B4" w:rsidR="002F6446" w:rsidRPr="00372E96" w:rsidRDefault="002F6446" w:rsidP="006C55F7">
      <w:pPr>
        <w:ind w:left="1304"/>
      </w:pPr>
      <w:r w:rsidRPr="00372E96">
        <w:t xml:space="preserve">Asetus on tarkoitettu tulemaan voimaan </w:t>
      </w:r>
      <w:r w:rsidR="006C55F7" w:rsidRPr="00372E96">
        <w:t>1 päivänä tammikuuta 2026</w:t>
      </w:r>
      <w:r w:rsidR="00CD707B" w:rsidRPr="00372E96">
        <w:t xml:space="preserve"> samanaikaisesti kuin vesihuoltolain muutoslaki, joka sisältää </w:t>
      </w:r>
      <w:r w:rsidR="00F75625" w:rsidRPr="00372E96">
        <w:t>asetuksenantovaltuudet.</w:t>
      </w:r>
    </w:p>
    <w:p w14:paraId="0A3C7D72" w14:textId="77777777" w:rsidR="00173D9D" w:rsidRPr="00372E96" w:rsidRDefault="00173D9D" w:rsidP="002F6446"/>
    <w:p w14:paraId="44D1036F" w14:textId="4C1CDC4E" w:rsidR="002F6446" w:rsidRPr="00372E96" w:rsidRDefault="002F6446" w:rsidP="002F6446">
      <w:r w:rsidRPr="00372E96">
        <w:t>LIITE 1</w:t>
      </w:r>
    </w:p>
    <w:p w14:paraId="0D1D7453" w14:textId="36815A44" w:rsidR="00895D64" w:rsidRPr="00372E96" w:rsidRDefault="00895D64" w:rsidP="00895D64">
      <w:pPr>
        <w:ind w:left="1304"/>
      </w:pPr>
      <w:r w:rsidRPr="00372E96">
        <w:t>Liite vastaa asetuksen 6/2023 liitettä 1</w:t>
      </w:r>
      <w:r w:rsidR="00D634F4" w:rsidRPr="00372E96">
        <w:t xml:space="preserve">. </w:t>
      </w:r>
      <w:r w:rsidRPr="00372E96">
        <w:t>Liitteeseen ehdotetaan lisättäväksi tieto omaisuudenhallintasuunnitelman päivitysajankohdasta, sekä tieto kuulumisesta kyberturvallisuuslain ja yhteiskunnan kriittisen infrastruktuurin suojaamisesta ja häiriönsietokyvyn parantamisesta annetun lain soveltamisalaan.</w:t>
      </w:r>
    </w:p>
    <w:p w14:paraId="217D933E" w14:textId="31036CB9" w:rsidR="002F6446" w:rsidRPr="00372E96" w:rsidRDefault="002F6446" w:rsidP="006C55F7">
      <w:pPr>
        <w:ind w:left="1304"/>
      </w:pPr>
      <w:r w:rsidRPr="00372E96">
        <w:lastRenderedPageBreak/>
        <w:t>Liitteessä on listattu laitoksen olennaiset yksilöivät tiedot, kuten nimi ja kotikunta, sekä yhteistiedot. Liitteessä on myös laitoksen toimintaa kuvaavia tietoja, kuten toimiala ja tiedot omistuksesta, sekä tiedot keskeisistä rakennelmista kuten laitoksista ja vesitorneista. Liitteessä yksilöidään myös eräiden suunnitelmien päivitysajankohtia sekä tiedon säilytystavasta.</w:t>
      </w:r>
    </w:p>
    <w:p w14:paraId="698663CC" w14:textId="77777777" w:rsidR="002F6446" w:rsidRPr="00372E96" w:rsidRDefault="002F6446" w:rsidP="002F6446">
      <w:r w:rsidRPr="00372E96">
        <w:t>LIITE 2</w:t>
      </w:r>
    </w:p>
    <w:p w14:paraId="0FA24DCC" w14:textId="4799136C" w:rsidR="002F6446" w:rsidRPr="00372E96" w:rsidRDefault="00D634F4" w:rsidP="006C55F7">
      <w:pPr>
        <w:ind w:left="1304"/>
      </w:pPr>
      <w:r w:rsidRPr="00372E96">
        <w:t xml:space="preserve">Liite vastaa asetuksen 6/2023 liitettä 2. </w:t>
      </w:r>
      <w:r w:rsidR="002F6446" w:rsidRPr="00372E96">
        <w:t>Liitteessä on listattu vesihuollon maksutiedot, jotka ovat voimassa raportointivuoden aikana. Vesihuollon maksurakenne on tyypillisesti moniportainen ja vaihtelee asiakkaan kokoluokan</w:t>
      </w:r>
      <w:r w:rsidR="00173D9D" w:rsidRPr="00372E96">
        <w:t xml:space="preserve"> </w:t>
      </w:r>
      <w:r w:rsidR="002F6446" w:rsidRPr="00372E96">
        <w:t>mukaan. Liitteessä on täsmennetty kokoluokat, joille maksutiedot tulee ilmoittaa, joten koko hinnastoa ei tarvitse toimittaa.</w:t>
      </w:r>
    </w:p>
    <w:p w14:paraId="608F4793" w14:textId="77777777" w:rsidR="002F6446" w:rsidRPr="00372E96" w:rsidRDefault="002F6446" w:rsidP="002F6446">
      <w:r w:rsidRPr="00372E96">
        <w:t>LIITE 3</w:t>
      </w:r>
    </w:p>
    <w:p w14:paraId="65B70753" w14:textId="1D31151C" w:rsidR="00D634F4" w:rsidRPr="00372E96" w:rsidRDefault="00D634F4" w:rsidP="00D634F4">
      <w:pPr>
        <w:ind w:left="1304"/>
      </w:pPr>
      <w:r w:rsidRPr="00372E96">
        <w:t>Liite vastaa asetuksen 6/2023 liitettä 3. Liitteeseen ehdotetaan lisättäväksi vesihuoltolaitoksen henkilöstömäärä, poistot ja muut käyttökustannukset, sekä muut taloustiedot.</w:t>
      </w:r>
    </w:p>
    <w:p w14:paraId="609C954F" w14:textId="4143EBBA" w:rsidR="002F6446" w:rsidRPr="00372E96" w:rsidRDefault="002F6446" w:rsidP="006C55F7">
      <w:pPr>
        <w:ind w:left="1304"/>
      </w:pPr>
      <w:r w:rsidRPr="00372E96">
        <w:t>Liitteessä on yksilöity eräitä talousvesi-, jätevesi- ja talous- sekä energiatietoja, joita laitoksen tulee toimittaa edeltävältä kalenterivuodelta. Liitteessä jätevedenpuhdistamolle tuleva jätevesimäärä useimmiten siirtyy lupatietojärjestelmästä, mutta niiltä osin kuin tieto ei siirry, se tulee laitoksen tallettaa. Liitteessä uusinvestoinnilla tarkoitetaan investointia johonkin täysin uuteen, esim. ostetaan ja asennetaan uusi laite vanhojen lisäksi, ja korvausinvestoinnilla sitä, kun investoinnilla korvataan tai uusitaan jokin vanha, esim. ostetaan uusi laite, kun vanha poistuu käytöstä tai korjataan vanhaa uuden veroiseksi.</w:t>
      </w:r>
    </w:p>
    <w:p w14:paraId="39A0E34E" w14:textId="77777777" w:rsidR="00D634F4" w:rsidRPr="00372E96" w:rsidRDefault="00D634F4">
      <w:pPr>
        <w:ind w:left="1304"/>
      </w:pPr>
    </w:p>
    <w:sectPr w:rsidR="00D634F4" w:rsidRPr="00372E9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E6C95"/>
    <w:multiLevelType w:val="hybridMultilevel"/>
    <w:tmpl w:val="A162CF2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56953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446"/>
    <w:rsid w:val="00002208"/>
    <w:rsid w:val="000059C3"/>
    <w:rsid w:val="00007817"/>
    <w:rsid w:val="00011609"/>
    <w:rsid w:val="00016219"/>
    <w:rsid w:val="00016441"/>
    <w:rsid w:val="0002256A"/>
    <w:rsid w:val="00023488"/>
    <w:rsid w:val="0002712D"/>
    <w:rsid w:val="0002741F"/>
    <w:rsid w:val="00030C46"/>
    <w:rsid w:val="00033CA3"/>
    <w:rsid w:val="000405B9"/>
    <w:rsid w:val="00040846"/>
    <w:rsid w:val="000429EE"/>
    <w:rsid w:val="00044EE7"/>
    <w:rsid w:val="000454CB"/>
    <w:rsid w:val="000455FC"/>
    <w:rsid w:val="00050A66"/>
    <w:rsid w:val="00051850"/>
    <w:rsid w:val="0005189B"/>
    <w:rsid w:val="00061EE7"/>
    <w:rsid w:val="00062D0A"/>
    <w:rsid w:val="00070DD2"/>
    <w:rsid w:val="0007460F"/>
    <w:rsid w:val="00075FFD"/>
    <w:rsid w:val="00077441"/>
    <w:rsid w:val="000801D0"/>
    <w:rsid w:val="000802CF"/>
    <w:rsid w:val="00083D6B"/>
    <w:rsid w:val="00087CED"/>
    <w:rsid w:val="000904BA"/>
    <w:rsid w:val="00090CE6"/>
    <w:rsid w:val="00091F53"/>
    <w:rsid w:val="000924C0"/>
    <w:rsid w:val="000A1322"/>
    <w:rsid w:val="000A30CF"/>
    <w:rsid w:val="000A6363"/>
    <w:rsid w:val="000A647D"/>
    <w:rsid w:val="000B4DBC"/>
    <w:rsid w:val="000C53A0"/>
    <w:rsid w:val="000C7208"/>
    <w:rsid w:val="000C72A7"/>
    <w:rsid w:val="000D0F8F"/>
    <w:rsid w:val="000D45B8"/>
    <w:rsid w:val="000D48AE"/>
    <w:rsid w:val="000D5EC7"/>
    <w:rsid w:val="000E1C96"/>
    <w:rsid w:val="000E25B1"/>
    <w:rsid w:val="000F1435"/>
    <w:rsid w:val="000F3457"/>
    <w:rsid w:val="000F36D2"/>
    <w:rsid w:val="000F3B65"/>
    <w:rsid w:val="000F3F47"/>
    <w:rsid w:val="000F6B91"/>
    <w:rsid w:val="0010487F"/>
    <w:rsid w:val="00106645"/>
    <w:rsid w:val="00115FC2"/>
    <w:rsid w:val="00117CD6"/>
    <w:rsid w:val="001202EC"/>
    <w:rsid w:val="0012162C"/>
    <w:rsid w:val="00125D34"/>
    <w:rsid w:val="001272DD"/>
    <w:rsid w:val="00133236"/>
    <w:rsid w:val="001345B6"/>
    <w:rsid w:val="001361C5"/>
    <w:rsid w:val="00141853"/>
    <w:rsid w:val="00142982"/>
    <w:rsid w:val="00142D95"/>
    <w:rsid w:val="00151318"/>
    <w:rsid w:val="001617AA"/>
    <w:rsid w:val="00163DAC"/>
    <w:rsid w:val="0017209E"/>
    <w:rsid w:val="00173D9D"/>
    <w:rsid w:val="00176A17"/>
    <w:rsid w:val="001776F2"/>
    <w:rsid w:val="00182469"/>
    <w:rsid w:val="00185771"/>
    <w:rsid w:val="0018651E"/>
    <w:rsid w:val="00187015"/>
    <w:rsid w:val="00187080"/>
    <w:rsid w:val="00191791"/>
    <w:rsid w:val="00194B26"/>
    <w:rsid w:val="00194EDC"/>
    <w:rsid w:val="001A37EC"/>
    <w:rsid w:val="001A6FFC"/>
    <w:rsid w:val="001B0FE8"/>
    <w:rsid w:val="001B7238"/>
    <w:rsid w:val="001C5020"/>
    <w:rsid w:val="001C7608"/>
    <w:rsid w:val="001D00A8"/>
    <w:rsid w:val="001D1923"/>
    <w:rsid w:val="001F0C7F"/>
    <w:rsid w:val="001F196E"/>
    <w:rsid w:val="001F48CB"/>
    <w:rsid w:val="001F4F34"/>
    <w:rsid w:val="001F7D1A"/>
    <w:rsid w:val="00202E5A"/>
    <w:rsid w:val="00203085"/>
    <w:rsid w:val="002040C7"/>
    <w:rsid w:val="00206A18"/>
    <w:rsid w:val="00210003"/>
    <w:rsid w:val="0021036C"/>
    <w:rsid w:val="0021160F"/>
    <w:rsid w:val="00211C18"/>
    <w:rsid w:val="002121A9"/>
    <w:rsid w:val="00212B21"/>
    <w:rsid w:val="00217499"/>
    <w:rsid w:val="00217E57"/>
    <w:rsid w:val="00220F89"/>
    <w:rsid w:val="002248B4"/>
    <w:rsid w:val="00224F72"/>
    <w:rsid w:val="00227D72"/>
    <w:rsid w:val="0023429D"/>
    <w:rsid w:val="00241EDF"/>
    <w:rsid w:val="00245994"/>
    <w:rsid w:val="002607B8"/>
    <w:rsid w:val="002633B5"/>
    <w:rsid w:val="002731B3"/>
    <w:rsid w:val="00276770"/>
    <w:rsid w:val="00280ADD"/>
    <w:rsid w:val="00282F37"/>
    <w:rsid w:val="00283E3A"/>
    <w:rsid w:val="00284C39"/>
    <w:rsid w:val="0028552F"/>
    <w:rsid w:val="00286413"/>
    <w:rsid w:val="0029442B"/>
    <w:rsid w:val="00294E26"/>
    <w:rsid w:val="002954ED"/>
    <w:rsid w:val="00296594"/>
    <w:rsid w:val="00297513"/>
    <w:rsid w:val="002A65C1"/>
    <w:rsid w:val="002A7E01"/>
    <w:rsid w:val="002B0521"/>
    <w:rsid w:val="002B19C7"/>
    <w:rsid w:val="002B4466"/>
    <w:rsid w:val="002B63C9"/>
    <w:rsid w:val="002B78FC"/>
    <w:rsid w:val="002B7BC7"/>
    <w:rsid w:val="002B7C7B"/>
    <w:rsid w:val="002D1254"/>
    <w:rsid w:val="002D1AA3"/>
    <w:rsid w:val="002D3F8A"/>
    <w:rsid w:val="002E3AEB"/>
    <w:rsid w:val="002E4E7A"/>
    <w:rsid w:val="002F3C00"/>
    <w:rsid w:val="002F6446"/>
    <w:rsid w:val="002F7247"/>
    <w:rsid w:val="00302A6A"/>
    <w:rsid w:val="003059EF"/>
    <w:rsid w:val="003127E5"/>
    <w:rsid w:val="00320819"/>
    <w:rsid w:val="00320935"/>
    <w:rsid w:val="003346ED"/>
    <w:rsid w:val="003349D1"/>
    <w:rsid w:val="00334CAE"/>
    <w:rsid w:val="00337676"/>
    <w:rsid w:val="00340B28"/>
    <w:rsid w:val="00343307"/>
    <w:rsid w:val="00352B5D"/>
    <w:rsid w:val="00354B5C"/>
    <w:rsid w:val="00361AF7"/>
    <w:rsid w:val="00363A61"/>
    <w:rsid w:val="00365776"/>
    <w:rsid w:val="00372E96"/>
    <w:rsid w:val="00373880"/>
    <w:rsid w:val="00373D91"/>
    <w:rsid w:val="003746DD"/>
    <w:rsid w:val="00391E85"/>
    <w:rsid w:val="0039422E"/>
    <w:rsid w:val="00395854"/>
    <w:rsid w:val="00395AD0"/>
    <w:rsid w:val="003A5E5A"/>
    <w:rsid w:val="003B05F8"/>
    <w:rsid w:val="003B1EC4"/>
    <w:rsid w:val="003B1F48"/>
    <w:rsid w:val="003C2656"/>
    <w:rsid w:val="003C43DE"/>
    <w:rsid w:val="003C617B"/>
    <w:rsid w:val="003D07BF"/>
    <w:rsid w:val="003D1342"/>
    <w:rsid w:val="003D2935"/>
    <w:rsid w:val="003D6189"/>
    <w:rsid w:val="003E7C1B"/>
    <w:rsid w:val="003F4DBF"/>
    <w:rsid w:val="00402CAE"/>
    <w:rsid w:val="00406A31"/>
    <w:rsid w:val="00412B21"/>
    <w:rsid w:val="00413A4E"/>
    <w:rsid w:val="00416C76"/>
    <w:rsid w:val="004222F7"/>
    <w:rsid w:val="004246D3"/>
    <w:rsid w:val="00435964"/>
    <w:rsid w:val="00435AAD"/>
    <w:rsid w:val="0044164C"/>
    <w:rsid w:val="00446757"/>
    <w:rsid w:val="004504BC"/>
    <w:rsid w:val="004518ED"/>
    <w:rsid w:val="00454CB9"/>
    <w:rsid w:val="00463EDD"/>
    <w:rsid w:val="00466EDE"/>
    <w:rsid w:val="004729EC"/>
    <w:rsid w:val="00480DDB"/>
    <w:rsid w:val="00480FA1"/>
    <w:rsid w:val="004875F2"/>
    <w:rsid w:val="00491E80"/>
    <w:rsid w:val="004A1C03"/>
    <w:rsid w:val="004A2BF8"/>
    <w:rsid w:val="004A323E"/>
    <w:rsid w:val="004A4A27"/>
    <w:rsid w:val="004A58A3"/>
    <w:rsid w:val="004A68E4"/>
    <w:rsid w:val="004B0CF0"/>
    <w:rsid w:val="004B3C9A"/>
    <w:rsid w:val="004C56FD"/>
    <w:rsid w:val="004D4EE6"/>
    <w:rsid w:val="004D514E"/>
    <w:rsid w:val="004D6DF3"/>
    <w:rsid w:val="004E768C"/>
    <w:rsid w:val="00504DEA"/>
    <w:rsid w:val="00505BBE"/>
    <w:rsid w:val="00506718"/>
    <w:rsid w:val="0051161C"/>
    <w:rsid w:val="00511A8F"/>
    <w:rsid w:val="00511B36"/>
    <w:rsid w:val="005127F7"/>
    <w:rsid w:val="00512A97"/>
    <w:rsid w:val="00515355"/>
    <w:rsid w:val="005214A3"/>
    <w:rsid w:val="005219B2"/>
    <w:rsid w:val="005220DE"/>
    <w:rsid w:val="005247CE"/>
    <w:rsid w:val="00526A68"/>
    <w:rsid w:val="0053259E"/>
    <w:rsid w:val="0053303E"/>
    <w:rsid w:val="00533C8E"/>
    <w:rsid w:val="00534144"/>
    <w:rsid w:val="00535799"/>
    <w:rsid w:val="005364E9"/>
    <w:rsid w:val="00537519"/>
    <w:rsid w:val="005412A6"/>
    <w:rsid w:val="00563042"/>
    <w:rsid w:val="00570BF9"/>
    <w:rsid w:val="005721EC"/>
    <w:rsid w:val="00577FD4"/>
    <w:rsid w:val="00580361"/>
    <w:rsid w:val="00582E01"/>
    <w:rsid w:val="00585672"/>
    <w:rsid w:val="00585ED1"/>
    <w:rsid w:val="005862AF"/>
    <w:rsid w:val="00586892"/>
    <w:rsid w:val="0058719E"/>
    <w:rsid w:val="00592D2F"/>
    <w:rsid w:val="00596591"/>
    <w:rsid w:val="005A0D14"/>
    <w:rsid w:val="005A4A88"/>
    <w:rsid w:val="005A5D45"/>
    <w:rsid w:val="005A7C07"/>
    <w:rsid w:val="005B0C44"/>
    <w:rsid w:val="005B13A0"/>
    <w:rsid w:val="005B2A2D"/>
    <w:rsid w:val="005C58CC"/>
    <w:rsid w:val="005C6CAD"/>
    <w:rsid w:val="005D0252"/>
    <w:rsid w:val="005D0CAE"/>
    <w:rsid w:val="005E17AF"/>
    <w:rsid w:val="005E6D4B"/>
    <w:rsid w:val="005F1081"/>
    <w:rsid w:val="005F4754"/>
    <w:rsid w:val="006004EE"/>
    <w:rsid w:val="006018BB"/>
    <w:rsid w:val="0060241E"/>
    <w:rsid w:val="006077E7"/>
    <w:rsid w:val="00612A02"/>
    <w:rsid w:val="00613831"/>
    <w:rsid w:val="006178C4"/>
    <w:rsid w:val="00620984"/>
    <w:rsid w:val="00622154"/>
    <w:rsid w:val="00624F98"/>
    <w:rsid w:val="00626CC4"/>
    <w:rsid w:val="00627403"/>
    <w:rsid w:val="00631EFD"/>
    <w:rsid w:val="00633ED9"/>
    <w:rsid w:val="00634FD0"/>
    <w:rsid w:val="00660BDA"/>
    <w:rsid w:val="00665F80"/>
    <w:rsid w:val="00671ED6"/>
    <w:rsid w:val="00672A19"/>
    <w:rsid w:val="006740F2"/>
    <w:rsid w:val="00674BDE"/>
    <w:rsid w:val="0067738F"/>
    <w:rsid w:val="006777BE"/>
    <w:rsid w:val="0068202C"/>
    <w:rsid w:val="00683905"/>
    <w:rsid w:val="006903ED"/>
    <w:rsid w:val="0069063B"/>
    <w:rsid w:val="00693847"/>
    <w:rsid w:val="00693FBE"/>
    <w:rsid w:val="00694482"/>
    <w:rsid w:val="006964C9"/>
    <w:rsid w:val="00697F01"/>
    <w:rsid w:val="006A1038"/>
    <w:rsid w:val="006A2991"/>
    <w:rsid w:val="006A680D"/>
    <w:rsid w:val="006B13B6"/>
    <w:rsid w:val="006B19B6"/>
    <w:rsid w:val="006B2E66"/>
    <w:rsid w:val="006B42AA"/>
    <w:rsid w:val="006B56B0"/>
    <w:rsid w:val="006B7DC3"/>
    <w:rsid w:val="006C0672"/>
    <w:rsid w:val="006C1044"/>
    <w:rsid w:val="006C39DE"/>
    <w:rsid w:val="006C55F7"/>
    <w:rsid w:val="006D32DF"/>
    <w:rsid w:val="006D4AA5"/>
    <w:rsid w:val="006D5070"/>
    <w:rsid w:val="006D6F8B"/>
    <w:rsid w:val="006E434E"/>
    <w:rsid w:val="006E5451"/>
    <w:rsid w:val="006E6CDA"/>
    <w:rsid w:val="006E6FCA"/>
    <w:rsid w:val="006E7D4F"/>
    <w:rsid w:val="006F44BF"/>
    <w:rsid w:val="00701653"/>
    <w:rsid w:val="00706A6A"/>
    <w:rsid w:val="007114DC"/>
    <w:rsid w:val="007116EF"/>
    <w:rsid w:val="00713015"/>
    <w:rsid w:val="00724262"/>
    <w:rsid w:val="00731F83"/>
    <w:rsid w:val="00733398"/>
    <w:rsid w:val="007351AF"/>
    <w:rsid w:val="007359EC"/>
    <w:rsid w:val="00740177"/>
    <w:rsid w:val="00740C69"/>
    <w:rsid w:val="00744AB2"/>
    <w:rsid w:val="00745F24"/>
    <w:rsid w:val="007460BD"/>
    <w:rsid w:val="0074629B"/>
    <w:rsid w:val="0074691A"/>
    <w:rsid w:val="007479A4"/>
    <w:rsid w:val="007535ED"/>
    <w:rsid w:val="00756E3D"/>
    <w:rsid w:val="007600D3"/>
    <w:rsid w:val="0076198C"/>
    <w:rsid w:val="0076350F"/>
    <w:rsid w:val="00774D09"/>
    <w:rsid w:val="007753F5"/>
    <w:rsid w:val="00776B04"/>
    <w:rsid w:val="007853DC"/>
    <w:rsid w:val="00785664"/>
    <w:rsid w:val="00787148"/>
    <w:rsid w:val="007976A9"/>
    <w:rsid w:val="00797FD8"/>
    <w:rsid w:val="007A40D1"/>
    <w:rsid w:val="007A7296"/>
    <w:rsid w:val="007B3B02"/>
    <w:rsid w:val="007B7D09"/>
    <w:rsid w:val="007C4D9F"/>
    <w:rsid w:val="007C7594"/>
    <w:rsid w:val="007D2595"/>
    <w:rsid w:val="007D3940"/>
    <w:rsid w:val="007D4CAB"/>
    <w:rsid w:val="007E5EA9"/>
    <w:rsid w:val="007F0646"/>
    <w:rsid w:val="007F17F3"/>
    <w:rsid w:val="00801A5F"/>
    <w:rsid w:val="008026AF"/>
    <w:rsid w:val="00804D45"/>
    <w:rsid w:val="00810EEA"/>
    <w:rsid w:val="00811BDD"/>
    <w:rsid w:val="00812548"/>
    <w:rsid w:val="00812AC2"/>
    <w:rsid w:val="00813251"/>
    <w:rsid w:val="00815424"/>
    <w:rsid w:val="00821D83"/>
    <w:rsid w:val="00822D82"/>
    <w:rsid w:val="00825097"/>
    <w:rsid w:val="00834EA6"/>
    <w:rsid w:val="00836672"/>
    <w:rsid w:val="008371E9"/>
    <w:rsid w:val="00840D90"/>
    <w:rsid w:val="0085006C"/>
    <w:rsid w:val="00851860"/>
    <w:rsid w:val="00857127"/>
    <w:rsid w:val="00857E68"/>
    <w:rsid w:val="00865128"/>
    <w:rsid w:val="008733A5"/>
    <w:rsid w:val="00877909"/>
    <w:rsid w:val="00882706"/>
    <w:rsid w:val="008844E7"/>
    <w:rsid w:val="008846C4"/>
    <w:rsid w:val="008861A4"/>
    <w:rsid w:val="008954AC"/>
    <w:rsid w:val="00895D64"/>
    <w:rsid w:val="008A1340"/>
    <w:rsid w:val="008A33D2"/>
    <w:rsid w:val="008B0393"/>
    <w:rsid w:val="008B3C0D"/>
    <w:rsid w:val="008B502D"/>
    <w:rsid w:val="008C0A65"/>
    <w:rsid w:val="008C1E62"/>
    <w:rsid w:val="008C302E"/>
    <w:rsid w:val="008C5F29"/>
    <w:rsid w:val="008D3ADC"/>
    <w:rsid w:val="008D401E"/>
    <w:rsid w:val="008D4BBA"/>
    <w:rsid w:val="008D56B8"/>
    <w:rsid w:val="008D7656"/>
    <w:rsid w:val="008E4805"/>
    <w:rsid w:val="008F4956"/>
    <w:rsid w:val="008F7F29"/>
    <w:rsid w:val="0090132F"/>
    <w:rsid w:val="0090538B"/>
    <w:rsid w:val="00906467"/>
    <w:rsid w:val="00906E48"/>
    <w:rsid w:val="00907337"/>
    <w:rsid w:val="00910A65"/>
    <w:rsid w:val="00911C8A"/>
    <w:rsid w:val="00915CA8"/>
    <w:rsid w:val="00921CC4"/>
    <w:rsid w:val="0092201E"/>
    <w:rsid w:val="009229A3"/>
    <w:rsid w:val="00933864"/>
    <w:rsid w:val="009359C4"/>
    <w:rsid w:val="00937782"/>
    <w:rsid w:val="00944869"/>
    <w:rsid w:val="00955B30"/>
    <w:rsid w:val="00963CB8"/>
    <w:rsid w:val="00964316"/>
    <w:rsid w:val="00970EB4"/>
    <w:rsid w:val="00971498"/>
    <w:rsid w:val="00975453"/>
    <w:rsid w:val="009758AB"/>
    <w:rsid w:val="00985C8E"/>
    <w:rsid w:val="00991990"/>
    <w:rsid w:val="009A653E"/>
    <w:rsid w:val="009A6B34"/>
    <w:rsid w:val="009A7A2E"/>
    <w:rsid w:val="009B2567"/>
    <w:rsid w:val="009B2FCD"/>
    <w:rsid w:val="009B5663"/>
    <w:rsid w:val="009C1E99"/>
    <w:rsid w:val="009C6A7A"/>
    <w:rsid w:val="009D06F8"/>
    <w:rsid w:val="009D0FA4"/>
    <w:rsid w:val="009D4E60"/>
    <w:rsid w:val="009E26BB"/>
    <w:rsid w:val="009E672E"/>
    <w:rsid w:val="009F1D42"/>
    <w:rsid w:val="009F2636"/>
    <w:rsid w:val="009F7706"/>
    <w:rsid w:val="00A04E66"/>
    <w:rsid w:val="00A06203"/>
    <w:rsid w:val="00A11EE9"/>
    <w:rsid w:val="00A146AF"/>
    <w:rsid w:val="00A1658D"/>
    <w:rsid w:val="00A215C5"/>
    <w:rsid w:val="00A30896"/>
    <w:rsid w:val="00A3154A"/>
    <w:rsid w:val="00A346AC"/>
    <w:rsid w:val="00A40F1E"/>
    <w:rsid w:val="00A435E3"/>
    <w:rsid w:val="00A43839"/>
    <w:rsid w:val="00A57CF5"/>
    <w:rsid w:val="00A659A6"/>
    <w:rsid w:val="00A72E4B"/>
    <w:rsid w:val="00A743B5"/>
    <w:rsid w:val="00A756D7"/>
    <w:rsid w:val="00A762B9"/>
    <w:rsid w:val="00A80108"/>
    <w:rsid w:val="00A82E3C"/>
    <w:rsid w:val="00A84C6E"/>
    <w:rsid w:val="00A924F7"/>
    <w:rsid w:val="00A96172"/>
    <w:rsid w:val="00A97002"/>
    <w:rsid w:val="00AA059D"/>
    <w:rsid w:val="00AA2C97"/>
    <w:rsid w:val="00AB0601"/>
    <w:rsid w:val="00AB112B"/>
    <w:rsid w:val="00AB2302"/>
    <w:rsid w:val="00AB6FF6"/>
    <w:rsid w:val="00AB7497"/>
    <w:rsid w:val="00AC12F8"/>
    <w:rsid w:val="00AC1735"/>
    <w:rsid w:val="00AC1F4A"/>
    <w:rsid w:val="00AC5B62"/>
    <w:rsid w:val="00AD0CFD"/>
    <w:rsid w:val="00AD4417"/>
    <w:rsid w:val="00AD4779"/>
    <w:rsid w:val="00AD6FAF"/>
    <w:rsid w:val="00AE1FB6"/>
    <w:rsid w:val="00AF7D58"/>
    <w:rsid w:val="00B00D59"/>
    <w:rsid w:val="00B0410F"/>
    <w:rsid w:val="00B06E7C"/>
    <w:rsid w:val="00B111DF"/>
    <w:rsid w:val="00B1179B"/>
    <w:rsid w:val="00B150B2"/>
    <w:rsid w:val="00B16DC2"/>
    <w:rsid w:val="00B233CB"/>
    <w:rsid w:val="00B27690"/>
    <w:rsid w:val="00B31D42"/>
    <w:rsid w:val="00B32CF8"/>
    <w:rsid w:val="00B332CA"/>
    <w:rsid w:val="00B34DC5"/>
    <w:rsid w:val="00B43F82"/>
    <w:rsid w:val="00B46773"/>
    <w:rsid w:val="00B521B4"/>
    <w:rsid w:val="00B56457"/>
    <w:rsid w:val="00B5685C"/>
    <w:rsid w:val="00B651D7"/>
    <w:rsid w:val="00B80747"/>
    <w:rsid w:val="00B82E37"/>
    <w:rsid w:val="00B87F04"/>
    <w:rsid w:val="00B90E78"/>
    <w:rsid w:val="00B91534"/>
    <w:rsid w:val="00B92CF5"/>
    <w:rsid w:val="00BA12FD"/>
    <w:rsid w:val="00BA19DB"/>
    <w:rsid w:val="00BB10D1"/>
    <w:rsid w:val="00BB356A"/>
    <w:rsid w:val="00BB404E"/>
    <w:rsid w:val="00BB43DF"/>
    <w:rsid w:val="00BB6A06"/>
    <w:rsid w:val="00BB744F"/>
    <w:rsid w:val="00BC2EF1"/>
    <w:rsid w:val="00BC6D7F"/>
    <w:rsid w:val="00BD0E3C"/>
    <w:rsid w:val="00BD514B"/>
    <w:rsid w:val="00BE1651"/>
    <w:rsid w:val="00BE2AC2"/>
    <w:rsid w:val="00BE55A6"/>
    <w:rsid w:val="00BF3761"/>
    <w:rsid w:val="00BF6803"/>
    <w:rsid w:val="00C00815"/>
    <w:rsid w:val="00C0250E"/>
    <w:rsid w:val="00C05BD1"/>
    <w:rsid w:val="00C06427"/>
    <w:rsid w:val="00C101B8"/>
    <w:rsid w:val="00C12AA7"/>
    <w:rsid w:val="00C14649"/>
    <w:rsid w:val="00C2180F"/>
    <w:rsid w:val="00C21B19"/>
    <w:rsid w:val="00C2285D"/>
    <w:rsid w:val="00C22949"/>
    <w:rsid w:val="00C3165F"/>
    <w:rsid w:val="00C34437"/>
    <w:rsid w:val="00C3735D"/>
    <w:rsid w:val="00C4223E"/>
    <w:rsid w:val="00C424A6"/>
    <w:rsid w:val="00C44CCA"/>
    <w:rsid w:val="00C46AF9"/>
    <w:rsid w:val="00C52A7E"/>
    <w:rsid w:val="00C531D0"/>
    <w:rsid w:val="00C55894"/>
    <w:rsid w:val="00C56AEA"/>
    <w:rsid w:val="00C61576"/>
    <w:rsid w:val="00C63B72"/>
    <w:rsid w:val="00C651A9"/>
    <w:rsid w:val="00C67F0B"/>
    <w:rsid w:val="00C710E2"/>
    <w:rsid w:val="00C75144"/>
    <w:rsid w:val="00C8571C"/>
    <w:rsid w:val="00C86223"/>
    <w:rsid w:val="00C9166E"/>
    <w:rsid w:val="00C9317A"/>
    <w:rsid w:val="00C93A1B"/>
    <w:rsid w:val="00C93C04"/>
    <w:rsid w:val="00CA03E0"/>
    <w:rsid w:val="00CA050B"/>
    <w:rsid w:val="00CA08B3"/>
    <w:rsid w:val="00CB0EC8"/>
    <w:rsid w:val="00CB29AB"/>
    <w:rsid w:val="00CB2FC0"/>
    <w:rsid w:val="00CB60BF"/>
    <w:rsid w:val="00CC1688"/>
    <w:rsid w:val="00CC16A3"/>
    <w:rsid w:val="00CC4AEB"/>
    <w:rsid w:val="00CC732D"/>
    <w:rsid w:val="00CD10EC"/>
    <w:rsid w:val="00CD41D4"/>
    <w:rsid w:val="00CD707B"/>
    <w:rsid w:val="00CD7EFA"/>
    <w:rsid w:val="00CE18C1"/>
    <w:rsid w:val="00CE5AB2"/>
    <w:rsid w:val="00CE63C5"/>
    <w:rsid w:val="00CE7E67"/>
    <w:rsid w:val="00CF5F30"/>
    <w:rsid w:val="00CF7CD8"/>
    <w:rsid w:val="00D057E0"/>
    <w:rsid w:val="00D05C07"/>
    <w:rsid w:val="00D10028"/>
    <w:rsid w:val="00D10A18"/>
    <w:rsid w:val="00D11818"/>
    <w:rsid w:val="00D14215"/>
    <w:rsid w:val="00D15ACB"/>
    <w:rsid w:val="00D23462"/>
    <w:rsid w:val="00D23F8F"/>
    <w:rsid w:val="00D2749B"/>
    <w:rsid w:val="00D32A02"/>
    <w:rsid w:val="00D35CC0"/>
    <w:rsid w:val="00D36D96"/>
    <w:rsid w:val="00D43568"/>
    <w:rsid w:val="00D43C4E"/>
    <w:rsid w:val="00D5168A"/>
    <w:rsid w:val="00D52CE4"/>
    <w:rsid w:val="00D54BAA"/>
    <w:rsid w:val="00D605A5"/>
    <w:rsid w:val="00D60917"/>
    <w:rsid w:val="00D634F4"/>
    <w:rsid w:val="00D64237"/>
    <w:rsid w:val="00D703BF"/>
    <w:rsid w:val="00D74CE3"/>
    <w:rsid w:val="00D7673A"/>
    <w:rsid w:val="00D80B82"/>
    <w:rsid w:val="00D8181A"/>
    <w:rsid w:val="00D83B86"/>
    <w:rsid w:val="00D963AC"/>
    <w:rsid w:val="00DA6058"/>
    <w:rsid w:val="00DB092C"/>
    <w:rsid w:val="00DB461E"/>
    <w:rsid w:val="00DB5548"/>
    <w:rsid w:val="00DC539F"/>
    <w:rsid w:val="00DC5D3F"/>
    <w:rsid w:val="00DC5FB0"/>
    <w:rsid w:val="00DC6CC8"/>
    <w:rsid w:val="00DD0258"/>
    <w:rsid w:val="00DD33CE"/>
    <w:rsid w:val="00DD542B"/>
    <w:rsid w:val="00DE04A6"/>
    <w:rsid w:val="00DE4A14"/>
    <w:rsid w:val="00E01F70"/>
    <w:rsid w:val="00E030C3"/>
    <w:rsid w:val="00E06D7F"/>
    <w:rsid w:val="00E22165"/>
    <w:rsid w:val="00E3080E"/>
    <w:rsid w:val="00E3639F"/>
    <w:rsid w:val="00E377F9"/>
    <w:rsid w:val="00E37A76"/>
    <w:rsid w:val="00E41516"/>
    <w:rsid w:val="00E42E74"/>
    <w:rsid w:val="00E50143"/>
    <w:rsid w:val="00E505FC"/>
    <w:rsid w:val="00E545E8"/>
    <w:rsid w:val="00E60408"/>
    <w:rsid w:val="00E60E6F"/>
    <w:rsid w:val="00E6119B"/>
    <w:rsid w:val="00E63AB9"/>
    <w:rsid w:val="00E674D9"/>
    <w:rsid w:val="00E7126F"/>
    <w:rsid w:val="00E71B7D"/>
    <w:rsid w:val="00E73BDA"/>
    <w:rsid w:val="00E74E78"/>
    <w:rsid w:val="00E758CA"/>
    <w:rsid w:val="00E76460"/>
    <w:rsid w:val="00E805C9"/>
    <w:rsid w:val="00E81E24"/>
    <w:rsid w:val="00E83EFA"/>
    <w:rsid w:val="00E876F6"/>
    <w:rsid w:val="00E9308B"/>
    <w:rsid w:val="00EA1DC5"/>
    <w:rsid w:val="00EA1ECE"/>
    <w:rsid w:val="00EA2D84"/>
    <w:rsid w:val="00EA3C6D"/>
    <w:rsid w:val="00EA414B"/>
    <w:rsid w:val="00EA44F5"/>
    <w:rsid w:val="00EB1D9B"/>
    <w:rsid w:val="00EB2804"/>
    <w:rsid w:val="00EB5D22"/>
    <w:rsid w:val="00EB7B83"/>
    <w:rsid w:val="00EC10C1"/>
    <w:rsid w:val="00EC149A"/>
    <w:rsid w:val="00EC3126"/>
    <w:rsid w:val="00EC35A2"/>
    <w:rsid w:val="00EC4991"/>
    <w:rsid w:val="00EC4B18"/>
    <w:rsid w:val="00EC67E9"/>
    <w:rsid w:val="00EC7C38"/>
    <w:rsid w:val="00ED091E"/>
    <w:rsid w:val="00ED2B92"/>
    <w:rsid w:val="00ED34AB"/>
    <w:rsid w:val="00ED64ED"/>
    <w:rsid w:val="00EE0836"/>
    <w:rsid w:val="00EE2096"/>
    <w:rsid w:val="00EE2549"/>
    <w:rsid w:val="00EF0A48"/>
    <w:rsid w:val="00EF19BD"/>
    <w:rsid w:val="00EF2673"/>
    <w:rsid w:val="00EF3CEA"/>
    <w:rsid w:val="00F024C6"/>
    <w:rsid w:val="00F075AF"/>
    <w:rsid w:val="00F12555"/>
    <w:rsid w:val="00F221AD"/>
    <w:rsid w:val="00F25558"/>
    <w:rsid w:val="00F273A3"/>
    <w:rsid w:val="00F31681"/>
    <w:rsid w:val="00F346EE"/>
    <w:rsid w:val="00F34A29"/>
    <w:rsid w:val="00F40478"/>
    <w:rsid w:val="00F409D3"/>
    <w:rsid w:val="00F523F7"/>
    <w:rsid w:val="00F5569D"/>
    <w:rsid w:val="00F61DF8"/>
    <w:rsid w:val="00F66745"/>
    <w:rsid w:val="00F6763E"/>
    <w:rsid w:val="00F679D3"/>
    <w:rsid w:val="00F71298"/>
    <w:rsid w:val="00F75625"/>
    <w:rsid w:val="00F757AC"/>
    <w:rsid w:val="00F77390"/>
    <w:rsid w:val="00F851B8"/>
    <w:rsid w:val="00F9031C"/>
    <w:rsid w:val="00F90D7F"/>
    <w:rsid w:val="00F93877"/>
    <w:rsid w:val="00F95C22"/>
    <w:rsid w:val="00FA0122"/>
    <w:rsid w:val="00FA2299"/>
    <w:rsid w:val="00FA5690"/>
    <w:rsid w:val="00FA6022"/>
    <w:rsid w:val="00FA6372"/>
    <w:rsid w:val="00FA6DBD"/>
    <w:rsid w:val="00FB0CC7"/>
    <w:rsid w:val="00FB1034"/>
    <w:rsid w:val="00FB4916"/>
    <w:rsid w:val="00FC1196"/>
    <w:rsid w:val="00FC5DBF"/>
    <w:rsid w:val="00FC5FD6"/>
    <w:rsid w:val="00FC6554"/>
    <w:rsid w:val="00FC783F"/>
    <w:rsid w:val="00FD2CE1"/>
    <w:rsid w:val="00FD640D"/>
    <w:rsid w:val="00FE2E38"/>
    <w:rsid w:val="00FE4A22"/>
    <w:rsid w:val="00FF6B2B"/>
    <w:rsid w:val="00FF7A2A"/>
    <w:rsid w:val="04F00D52"/>
    <w:rsid w:val="10A02B16"/>
    <w:rsid w:val="1A362E76"/>
    <w:rsid w:val="1D2DD54F"/>
    <w:rsid w:val="705133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A543"/>
  <w15:chartTrackingRefBased/>
  <w15:docId w15:val="{E58A2AD5-2E60-49DF-9F6B-4409EFF3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A050B"/>
    <w:pPr>
      <w:ind w:left="720"/>
      <w:contextualSpacing/>
    </w:pPr>
  </w:style>
  <w:style w:type="paragraph" w:styleId="Seliteteksti">
    <w:name w:val="Balloon Text"/>
    <w:basedOn w:val="Normaali"/>
    <w:link w:val="SelitetekstiChar"/>
    <w:uiPriority w:val="99"/>
    <w:semiHidden/>
    <w:unhideWhenUsed/>
    <w:rsid w:val="005B0C44"/>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B0C44"/>
    <w:rPr>
      <w:rFonts w:ascii="Segoe UI" w:hAnsi="Segoe UI" w:cs="Segoe UI"/>
      <w:sz w:val="18"/>
      <w:szCs w:val="18"/>
    </w:rPr>
  </w:style>
  <w:style w:type="character" w:styleId="Kommentinviite">
    <w:name w:val="annotation reference"/>
    <w:basedOn w:val="Kappaleenoletusfontti"/>
    <w:uiPriority w:val="99"/>
    <w:semiHidden/>
    <w:unhideWhenUsed/>
    <w:rsid w:val="00515355"/>
    <w:rPr>
      <w:sz w:val="16"/>
      <w:szCs w:val="16"/>
    </w:rPr>
  </w:style>
  <w:style w:type="paragraph" w:styleId="Kommentinteksti">
    <w:name w:val="annotation text"/>
    <w:basedOn w:val="Normaali"/>
    <w:link w:val="KommentintekstiChar"/>
    <w:uiPriority w:val="99"/>
    <w:unhideWhenUsed/>
    <w:rsid w:val="00515355"/>
    <w:pPr>
      <w:spacing w:line="240" w:lineRule="auto"/>
    </w:pPr>
    <w:rPr>
      <w:sz w:val="20"/>
      <w:szCs w:val="20"/>
    </w:rPr>
  </w:style>
  <w:style w:type="character" w:customStyle="1" w:styleId="KommentintekstiChar">
    <w:name w:val="Kommentin teksti Char"/>
    <w:basedOn w:val="Kappaleenoletusfontti"/>
    <w:link w:val="Kommentinteksti"/>
    <w:uiPriority w:val="99"/>
    <w:rsid w:val="00515355"/>
    <w:rPr>
      <w:sz w:val="20"/>
      <w:szCs w:val="20"/>
    </w:rPr>
  </w:style>
  <w:style w:type="paragraph" w:styleId="Kommentinotsikko">
    <w:name w:val="annotation subject"/>
    <w:basedOn w:val="Kommentinteksti"/>
    <w:next w:val="Kommentinteksti"/>
    <w:link w:val="KommentinotsikkoChar"/>
    <w:uiPriority w:val="99"/>
    <w:semiHidden/>
    <w:unhideWhenUsed/>
    <w:rsid w:val="00515355"/>
    <w:rPr>
      <w:b/>
      <w:bCs/>
    </w:rPr>
  </w:style>
  <w:style w:type="character" w:customStyle="1" w:styleId="KommentinotsikkoChar">
    <w:name w:val="Kommentin otsikko Char"/>
    <w:basedOn w:val="KommentintekstiChar"/>
    <w:link w:val="Kommentinotsikko"/>
    <w:uiPriority w:val="99"/>
    <w:semiHidden/>
    <w:rsid w:val="00515355"/>
    <w:rPr>
      <w:b/>
      <w:bCs/>
      <w:sz w:val="20"/>
      <w:szCs w:val="20"/>
    </w:rPr>
  </w:style>
  <w:style w:type="paragraph" w:styleId="Muutos">
    <w:name w:val="Revision"/>
    <w:hidden/>
    <w:uiPriority w:val="99"/>
    <w:semiHidden/>
    <w:rsid w:val="00970E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10E902343824FA587ED8ABB8909A5" ma:contentTypeVersion="11" ma:contentTypeDescription="Create a new document." ma:contentTypeScope="" ma:versionID="2158e937948f5094845daaeab7694ab0">
  <xsd:schema xmlns:xsd="http://www.w3.org/2001/XMLSchema" xmlns:xs="http://www.w3.org/2001/XMLSchema" xmlns:p="http://schemas.microsoft.com/office/2006/metadata/properties" xmlns:ns2="86e89465-adbf-4918-94fb-0e8909ffc01f" targetNamespace="http://schemas.microsoft.com/office/2006/metadata/properties" ma:root="true" ma:fieldsID="6fafac3e17f49f73d66e25a5a6d28d83" ns2:_="">
    <xsd:import namespace="86e89465-adbf-4918-94fb-0e8909ffc0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89465-adbf-4918-94fb-0e8909ffc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74eb33-bc01-4b65-a333-7b16e5d3bc2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e89465-adbf-4918-94fb-0e8909ffc0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2709C7-FD2E-4EA9-B3B5-65E303658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89465-adbf-4918-94fb-0e8909ffc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0D4D5-E5E1-4F19-B577-6AE640BC8027}">
  <ds:schemaRefs>
    <ds:schemaRef ds:uri="http://schemas.microsoft.com/sharepoint/v3/contenttype/forms"/>
  </ds:schemaRefs>
</ds:datastoreItem>
</file>

<file path=customXml/itemProps3.xml><?xml version="1.0" encoding="utf-8"?>
<ds:datastoreItem xmlns:ds="http://schemas.openxmlformats.org/officeDocument/2006/customXml" ds:itemID="{0F66DB5E-0124-4A40-A385-8B44B236B260}">
  <ds:schemaRefs>
    <ds:schemaRef ds:uri="http://www.w3.org/XML/1998/namespace"/>
    <ds:schemaRef ds:uri="http://schemas.microsoft.com/office/infopath/2007/PartnerControls"/>
    <ds:schemaRef ds:uri="http://purl.org/dc/terms/"/>
    <ds:schemaRef ds:uri="http://schemas.microsoft.com/office/2006/documentManagement/types"/>
    <ds:schemaRef ds:uri="86e89465-adbf-4918-94fb-0e8909ffc01f"/>
    <ds:schemaRef ds:uri="http://purl.org/dc/elements/1.1/"/>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4760</Words>
  <Characters>38562</Characters>
  <Application>Microsoft Office Word</Application>
  <DocSecurity>0</DocSecurity>
  <Lines>321</Lines>
  <Paragraphs>86</Paragraphs>
  <ScaleCrop>false</ScaleCrop>
  <Company>Suomen valtion</Company>
  <LinksUpToDate>false</LinksUpToDate>
  <CharactersWithSpaces>43236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Kallio Johanna (MMM)</dc:creator>
  <cp:keywords/>
  <dc:description/>
  <cp:lastModifiedBy>Kallio Johanna (MMM)</cp:lastModifiedBy>
  <cp:revision>2</cp:revision>
  <dcterms:created xsi:type="dcterms:W3CDTF">2025-05-19T10:41:00Z</dcterms:created>
  <dcterms:modified xsi:type="dcterms:W3CDTF">2025-05-19T10:41:00Z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0x010100CF610E902343824FA587ED8ABB8909A5</vt:lpwstr>
  </property>
  <property fmtid="{D5CDD505-2E9C-101B-9397-08002B2CF9AE}" pid="3" name="MediaServiceImageTags">
    <vt:lpwstr/>
  </property>
</Properties>
</file>