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941" w:rsidRDefault="00191941" w:rsidP="00084E75">
      <w:pPr>
        <w:ind w:left="0"/>
      </w:pPr>
    </w:p>
    <w:p w:rsidR="00C409B3" w:rsidRDefault="00C409B3" w:rsidP="00084E75">
      <w:pPr>
        <w:ind w:left="0"/>
      </w:pPr>
      <w:r>
        <w:t>TEM</w:t>
      </w:r>
    </w:p>
    <w:p w:rsidR="00C409B3" w:rsidRDefault="00B11E34" w:rsidP="00084E75">
      <w:pPr>
        <w:ind w:left="0"/>
      </w:pPr>
      <w:hyperlink r:id="rId11" w:history="1">
        <w:r w:rsidR="00C409B3" w:rsidRPr="00B86F98">
          <w:rPr>
            <w:rStyle w:val="Hyperlinkki"/>
          </w:rPr>
          <w:t>kirjaamo@tem.fi</w:t>
        </w:r>
      </w:hyperlink>
    </w:p>
    <w:p w:rsidR="00C409B3" w:rsidRDefault="00C409B3" w:rsidP="00084E75">
      <w:pPr>
        <w:ind w:left="0"/>
      </w:pPr>
    </w:p>
    <w:p w:rsidR="00C409B3" w:rsidRDefault="00C409B3" w:rsidP="00084E75">
      <w:pPr>
        <w:ind w:left="0"/>
      </w:pPr>
    </w:p>
    <w:p w:rsidR="00C409B3" w:rsidRPr="006D0A99" w:rsidRDefault="00C409B3" w:rsidP="00084E75">
      <w:pPr>
        <w:ind w:left="0"/>
        <w:rPr>
          <w:b/>
        </w:rPr>
      </w:pPr>
      <w:r w:rsidRPr="006D0A99">
        <w:rPr>
          <w:b/>
        </w:rPr>
        <w:t xml:space="preserve">Asia: </w:t>
      </w:r>
      <w:bookmarkStart w:id="0" w:name="_GoBack"/>
      <w:r w:rsidRPr="006D0A99">
        <w:rPr>
          <w:b/>
        </w:rPr>
        <w:t>TEM/1015/03.01.01/2018</w:t>
      </w:r>
      <w:bookmarkEnd w:id="0"/>
      <w:r w:rsidRPr="006D0A99">
        <w:rPr>
          <w:b/>
        </w:rPr>
        <w:t>, TEM002</w:t>
      </w:r>
      <w:r w:rsidR="00E54497" w:rsidRPr="006D0A99">
        <w:rPr>
          <w:b/>
        </w:rPr>
        <w:t xml:space="preserve">:00/2018 </w:t>
      </w:r>
      <w:r w:rsidRPr="006D0A99">
        <w:rPr>
          <w:b/>
        </w:rPr>
        <w:t xml:space="preserve">Hallituksen esityksestä eduskunnalle </w:t>
      </w:r>
      <w:r w:rsidR="00E54497" w:rsidRPr="006D0A99">
        <w:rPr>
          <w:b/>
        </w:rPr>
        <w:t>laiksi oikeudesta korkeakouluissa tehtäviin keksintöihin annetun lain muuttamisesta.</w:t>
      </w:r>
    </w:p>
    <w:p w:rsidR="00E54497" w:rsidRPr="006D0A99" w:rsidRDefault="00E54497" w:rsidP="00084E75">
      <w:pPr>
        <w:ind w:left="0"/>
      </w:pPr>
    </w:p>
    <w:p w:rsidR="00E54497" w:rsidRPr="006D0A99" w:rsidRDefault="00E54497" w:rsidP="00084E75">
      <w:pPr>
        <w:ind w:left="0"/>
      </w:pPr>
    </w:p>
    <w:p w:rsidR="000B4764" w:rsidRPr="006D0A99" w:rsidRDefault="00E54497" w:rsidP="00564BC9">
      <w:r w:rsidRPr="006D0A99">
        <w:t>Opetusalan Ammattijärjestö OAJ kiittää mahdollisuudesta lausua korkeakoulukeksintölain muuttamista koskevasta hallituksen esityksestä.</w:t>
      </w:r>
      <w:r w:rsidR="000B4764" w:rsidRPr="006D0A99">
        <w:t xml:space="preserve"> </w:t>
      </w:r>
      <w:r w:rsidR="00385E7C" w:rsidRPr="006D0A99">
        <w:t xml:space="preserve">Korkeakoulukeksintölakia ehdotetaan muutettavaksi niin, että lain avointa </w:t>
      </w:r>
      <w:r w:rsidR="00564BC9">
        <w:br/>
      </w:r>
      <w:r w:rsidR="00385E7C" w:rsidRPr="006D0A99">
        <w:t xml:space="preserve">tutkimusta koskevat säännökset muutetaan sopimuksenvaraisiksi. </w:t>
      </w:r>
    </w:p>
    <w:p w:rsidR="000B4764" w:rsidRPr="006D0A99" w:rsidRDefault="000B4764" w:rsidP="00564BC9"/>
    <w:p w:rsidR="00CE13DE" w:rsidRPr="006D0A99" w:rsidRDefault="00940103" w:rsidP="00564BC9">
      <w:r w:rsidRPr="006D0A99">
        <w:t xml:space="preserve">Suhtaudumme muutokseen kielteisesti. </w:t>
      </w:r>
      <w:r w:rsidR="00A9066F" w:rsidRPr="006D0A99">
        <w:t xml:space="preserve">Nykyinen </w:t>
      </w:r>
      <w:r w:rsidR="000E71F7" w:rsidRPr="006D0A99">
        <w:t>korkeakoulukeksintö</w:t>
      </w:r>
      <w:r w:rsidR="00A9066F" w:rsidRPr="006D0A99">
        <w:t xml:space="preserve">laki on korkeakoulun henkilöstön kannalta selkeämpi kuin esitetty muutos. </w:t>
      </w:r>
      <w:r w:rsidRPr="006D0A99">
        <w:t>Kannusteita ja tehokkuutta pitää lisätä muulla tavoin kuin ehdotetulla lakiuudistuksella</w:t>
      </w:r>
      <w:r w:rsidR="000E71F7" w:rsidRPr="006D0A99">
        <w:t>. Esitys itsessään on omiaan heikentämään avoimen tutkimuksen sekä keksintö- ja innovaatiotoiminnan kannustimia.</w:t>
      </w:r>
      <w:r w:rsidR="003B0BBA" w:rsidRPr="006D0A99">
        <w:t xml:space="preserve"> </w:t>
      </w:r>
      <w:r w:rsidR="00C62133" w:rsidRPr="006D0A99">
        <w:t xml:space="preserve">Avoimen tutkimuksen, sen tulosten ja tutkimuksen tekijöiden aseman pitää säilyä nykyisenlaisena. </w:t>
      </w:r>
      <w:r w:rsidR="00CE13DE" w:rsidRPr="006D0A99">
        <w:t>Näemme, että</w:t>
      </w:r>
      <w:r w:rsidR="000E71F7" w:rsidRPr="006D0A99">
        <w:t xml:space="preserve"> toteutuessaan ehdotettu</w:t>
      </w:r>
      <w:r w:rsidR="00CE13DE" w:rsidRPr="006D0A99">
        <w:t xml:space="preserve"> lain muutos synnyttä</w:t>
      </w:r>
      <w:r w:rsidR="00C62133" w:rsidRPr="006D0A99">
        <w:t>ä</w:t>
      </w:r>
      <w:r w:rsidR="00CE13DE" w:rsidRPr="006D0A99">
        <w:t xml:space="preserve"> liudan epäselviä tilanteita, jotka on nyt voitu välttää voimassa oleva lainsäädännön turvin. </w:t>
      </w:r>
    </w:p>
    <w:p w:rsidR="00940103" w:rsidRPr="006D0A99" w:rsidRDefault="00940103" w:rsidP="00564BC9"/>
    <w:p w:rsidR="00B67CDD" w:rsidRPr="006D0A99" w:rsidRDefault="00B67CDD" w:rsidP="00564BC9"/>
    <w:p w:rsidR="00940103" w:rsidRPr="006D0A99" w:rsidRDefault="00B3360E" w:rsidP="00564BC9">
      <w:pPr>
        <w:ind w:left="0"/>
        <w:rPr>
          <w:b/>
        </w:rPr>
      </w:pPr>
      <w:r w:rsidRPr="006D0A99">
        <w:rPr>
          <w:b/>
        </w:rPr>
        <w:t>Perustelumme</w:t>
      </w:r>
    </w:p>
    <w:p w:rsidR="00A9066F" w:rsidRPr="006D0A99" w:rsidRDefault="00A44EF9" w:rsidP="00564BC9">
      <w:r w:rsidRPr="006D0A99">
        <w:t xml:space="preserve"> </w:t>
      </w:r>
    </w:p>
    <w:p w:rsidR="00CE13DE" w:rsidRPr="006D0A99" w:rsidRDefault="00606AE8" w:rsidP="00564BC9">
      <w:r w:rsidRPr="006D0A99">
        <w:t>Korkeakoulukeksintölain uudistamistarpeita on arvioitu osana osaamisen ja koulutuksen kärkihankkeen toimenpiteitä. Arviointi on tehty ainoastaan tutkimustulosten hyödyntämisen ja innovaatioiden tehokkaan kaupallistamisen näkökulmasta</w:t>
      </w:r>
      <w:r w:rsidR="00C9181E" w:rsidRPr="006D0A99">
        <w:t>.</w:t>
      </w:r>
      <w:r w:rsidR="009132F4" w:rsidRPr="006D0A99">
        <w:t xml:space="preserve"> </w:t>
      </w:r>
      <w:r w:rsidR="00C9181E" w:rsidRPr="006D0A99">
        <w:t xml:space="preserve">Tätä varten tehty </w:t>
      </w:r>
      <w:proofErr w:type="spellStart"/>
      <w:r w:rsidR="00C9181E" w:rsidRPr="006D0A99">
        <w:t>TEM:n</w:t>
      </w:r>
      <w:proofErr w:type="spellEnd"/>
      <w:r w:rsidR="00C9181E" w:rsidRPr="006D0A99">
        <w:t xml:space="preserve"> ja </w:t>
      </w:r>
      <w:proofErr w:type="spellStart"/>
      <w:r w:rsidR="00C9181E" w:rsidRPr="006D0A99">
        <w:t>OKM:n</w:t>
      </w:r>
      <w:proofErr w:type="spellEnd"/>
      <w:r w:rsidR="00C9181E" w:rsidRPr="006D0A99">
        <w:t xml:space="preserve"> taustakysely kohdennettiin </w:t>
      </w:r>
      <w:r w:rsidR="002F3B1B" w:rsidRPr="006D0A99">
        <w:t xml:space="preserve">mielestämme kovin </w:t>
      </w:r>
      <w:r w:rsidR="00C9181E" w:rsidRPr="006D0A99">
        <w:t>suppealle joukolle</w:t>
      </w:r>
      <w:r w:rsidRPr="006D0A99">
        <w:t>.</w:t>
      </w:r>
      <w:r w:rsidR="00CE13DE" w:rsidRPr="006D0A99">
        <w:t xml:space="preserve"> Myös henkilöstön näkemyksiä korkeakoulukeksintölain toimivuudesta ja korkeakoulujen mahdollisuuksista tukea keksijää olisi ollut hyvä kartoittaa tämän työn pohjaksi.</w:t>
      </w:r>
      <w:r w:rsidRPr="006D0A99">
        <w:t xml:space="preserve"> </w:t>
      </w:r>
    </w:p>
    <w:p w:rsidR="00CE13DE" w:rsidRPr="006D0A99" w:rsidRDefault="00CE13DE" w:rsidP="00564BC9"/>
    <w:p w:rsidR="00CB45EE" w:rsidRPr="006D0A99" w:rsidRDefault="00CE13DE" w:rsidP="00564BC9">
      <w:r w:rsidRPr="006D0A99">
        <w:t>Nyt l</w:t>
      </w:r>
      <w:r w:rsidR="00A9066F" w:rsidRPr="006D0A99">
        <w:t>akimuutosta on perusteltu muun muassa</w:t>
      </w:r>
      <w:r w:rsidR="00C9181E" w:rsidRPr="006D0A99">
        <w:t xml:space="preserve"> sillä, että keksinnön omistajuuden määritteleminen on haastavaa ja korkeakoulut ovat keksijän antamien tietojen varassa suhteessa rahoituksen alkuperään. K</w:t>
      </w:r>
      <w:r w:rsidR="003B0BBA" w:rsidRPr="006D0A99">
        <w:t>uitenkin k</w:t>
      </w:r>
      <w:r w:rsidR="00C9181E" w:rsidRPr="006D0A99">
        <w:t>yselyyn vastanneet</w:t>
      </w:r>
      <w:r w:rsidR="009132F4" w:rsidRPr="006D0A99">
        <w:t xml:space="preserve"> tahot</w:t>
      </w:r>
      <w:r w:rsidR="00C9181E" w:rsidRPr="006D0A99">
        <w:t xml:space="preserve"> näkivät keksintöjen ja osaamisen hyödyntämisen esteiksi myös vähäiset taloudelliset kannustimet yritysyhteistyöhön ja tutkimustulosten hyödyntämiseen sekä kaupallistamiseen tarvittavan osaamisen ja sopimuskäytänteiden puuttumisen. </w:t>
      </w:r>
      <w:r w:rsidRPr="006D0A99">
        <w:t>Kansainvälinen vertailu tuo esille, että suurimmat kaupallistamisen esteet ovat muualla kuin keksintöjen omistusoikeuksissa.</w:t>
      </w:r>
    </w:p>
    <w:p w:rsidR="00C9181E" w:rsidRPr="006D0A99" w:rsidRDefault="00C9181E" w:rsidP="00564BC9"/>
    <w:p w:rsidR="00564BC9" w:rsidRDefault="00564BC9" w:rsidP="00564BC9"/>
    <w:p w:rsidR="00C9181E" w:rsidRPr="006D0A99" w:rsidRDefault="00C9181E" w:rsidP="00564BC9">
      <w:r w:rsidRPr="006D0A99">
        <w:lastRenderedPageBreak/>
        <w:t>Lain muutoksen taustalla oleva tavoite vahvistaa elinkeinoelämän ja korkeakoulujen yhteistyötä sekä tutkimustulosten hyödyntämistä innovaatioiden aikaansaamiseksi ja kaupallistamiseksi on sinällään hyvä, mutta t</w:t>
      </w:r>
      <w:r w:rsidR="00A9066F" w:rsidRPr="006D0A99">
        <w:t>austaselvityksistä johdettu johtopäätös siitä, että kaupallistamista ensisijaisesti edistäisi avointa tutkimusta koskev</w:t>
      </w:r>
      <w:r w:rsidR="003B0BBA" w:rsidRPr="006D0A99">
        <w:t>ien</w:t>
      </w:r>
      <w:r w:rsidR="00A9066F" w:rsidRPr="006D0A99">
        <w:t xml:space="preserve"> säännöksien muuttaminen sopimuksenvaraisiksi, on väärä.</w:t>
      </w:r>
      <w:r w:rsidR="00CB45EE" w:rsidRPr="006D0A99">
        <w:t xml:space="preserve"> </w:t>
      </w:r>
      <w:r w:rsidR="003B0BBA" w:rsidRPr="006D0A99">
        <w:t xml:space="preserve">On hyvin mahdollista, </w:t>
      </w:r>
      <w:r w:rsidR="009132F4" w:rsidRPr="006D0A99">
        <w:t xml:space="preserve">että lakimuutos ei kannusta tutkijoita eikä opettajia tekemään sitä työtä, johon tällä pyritään. Voivatko keksinnöt </w:t>
      </w:r>
      <w:r w:rsidR="003B0BBA" w:rsidRPr="006D0A99">
        <w:t xml:space="preserve">jatkossa </w:t>
      </w:r>
      <w:r w:rsidR="009132F4" w:rsidRPr="006D0A99">
        <w:t xml:space="preserve">jäädä syntymättä kohtuuttomien ehtojen vuoksi? </w:t>
      </w:r>
      <w:r w:rsidR="00FD0744" w:rsidRPr="006D0A99">
        <w:t>Esimerkiksi t</w:t>
      </w:r>
      <w:r w:rsidR="009132F4" w:rsidRPr="006D0A99">
        <w:t xml:space="preserve">ällä hetkellä hieman yli puolet yliopistoista maksaa tutkijoille palkkion lakisääteisen keksintöilmoituksen tekemisestä. </w:t>
      </w:r>
    </w:p>
    <w:p w:rsidR="00C9181E" w:rsidRPr="006D0A99" w:rsidRDefault="00C9181E" w:rsidP="00564BC9"/>
    <w:p w:rsidR="00BF2E02" w:rsidRPr="006D0A99" w:rsidRDefault="003B0BBA" w:rsidP="00564BC9">
      <w:r w:rsidRPr="006D0A99">
        <w:t>Näkemyksemme mukaan, m</w:t>
      </w:r>
      <w:r w:rsidR="009132F4" w:rsidRPr="006D0A99">
        <w:t>uuttamalla laki sopimuksenvaraiseksi</w:t>
      </w:r>
      <w:r w:rsidR="00CB45EE" w:rsidRPr="006D0A99">
        <w:t xml:space="preserve"> heikennettäisiin yksilön suojaa</w:t>
      </w:r>
      <w:r w:rsidR="000E71F7" w:rsidRPr="006D0A99">
        <w:t xml:space="preserve"> ja tutkijan toiminta- ja sopimusvapautta sekä</w:t>
      </w:r>
      <w:r w:rsidR="00CB45EE" w:rsidRPr="006D0A99">
        <w:t xml:space="preserve"> sallittaisiin työntekijöiden asettaminen epätasapuoliseen neuvotteluasemaan korkeakoulun kanssa. </w:t>
      </w:r>
      <w:r w:rsidR="00564BC9">
        <w:br/>
      </w:r>
      <w:r w:rsidR="00BF2E02" w:rsidRPr="006D0A99">
        <w:t>Ns. sopimusvapaus muuttuu helposti pak</w:t>
      </w:r>
      <w:r w:rsidR="000E71F7" w:rsidRPr="006D0A99">
        <w:t>oksi</w:t>
      </w:r>
      <w:r w:rsidR="00BF2E02" w:rsidRPr="006D0A99">
        <w:t xml:space="preserve"> ja työsopimuksen vakioehdoksi, </w:t>
      </w:r>
      <w:r w:rsidR="00564BC9">
        <w:br/>
      </w:r>
      <w:r w:rsidR="00BF2E02" w:rsidRPr="006D0A99">
        <w:t xml:space="preserve">jolloin työsuhteen saamiseksi korkeakoulusta on työntekijän samassa yhteydessä allekirjoitettava sopimus esimerkiksi keksintöjen oikeuksien ja omistamisen siirrosta korkeakoululle eikä neuvotteluvaraa ole. </w:t>
      </w:r>
    </w:p>
    <w:p w:rsidR="00BF2E02" w:rsidRPr="006D0A99" w:rsidRDefault="00BF2E02" w:rsidP="00564BC9"/>
    <w:p w:rsidR="0064277C" w:rsidRPr="006D0A99" w:rsidRDefault="009132F4" w:rsidP="00564BC9">
      <w:r w:rsidRPr="006D0A99">
        <w:t>Nykyiset käytännöt oikeuksien siirtosopimuksista niin yliopistoista kuin ammattikorkeakouluista ovat vaihtelevia</w:t>
      </w:r>
      <w:r w:rsidR="003B0BBA" w:rsidRPr="006D0A99">
        <w:t>,</w:t>
      </w:r>
      <w:r w:rsidRPr="006D0A99">
        <w:t xml:space="preserve"> ja on osoittautunut, että k</w:t>
      </w:r>
      <w:r w:rsidR="00A9066F" w:rsidRPr="006D0A99">
        <w:t xml:space="preserve">orkeakoulu ja </w:t>
      </w:r>
      <w:r w:rsidR="00606AE8" w:rsidRPr="006D0A99">
        <w:t>sen työntekijä</w:t>
      </w:r>
      <w:r w:rsidR="00CB45EE" w:rsidRPr="006D0A99">
        <w:t xml:space="preserve"> </w:t>
      </w:r>
      <w:r w:rsidR="00A9066F" w:rsidRPr="006D0A99">
        <w:t>eivät ole tasaver</w:t>
      </w:r>
      <w:r w:rsidR="00A5565A" w:rsidRPr="006D0A99">
        <w:t>taisia</w:t>
      </w:r>
      <w:r w:rsidR="00A9066F" w:rsidRPr="006D0A99">
        <w:t xml:space="preserve"> neuvottelukumppaneita</w:t>
      </w:r>
      <w:r w:rsidR="00A5565A" w:rsidRPr="006D0A99">
        <w:t>.</w:t>
      </w:r>
      <w:r w:rsidR="000E71F7" w:rsidRPr="006D0A99">
        <w:t xml:space="preserve"> </w:t>
      </w:r>
      <w:r w:rsidR="00FD0744" w:rsidRPr="006D0A99">
        <w:t>Osassa sopimuksia oikeudet on edellytetty siirrettäviksi kaikkineen ja korvauksitta. Nykyiset käytännöt eivät ole omiaan edistämään keksintöjen syntymistä sopimustutkimuksenkaan puolella. Korkeakoulujen e</w:t>
      </w:r>
      <w:r w:rsidR="000E71F7" w:rsidRPr="006D0A99">
        <w:t>rilaiset käytännöt voivat asettaa julkisella rahoituksell</w:t>
      </w:r>
      <w:r w:rsidR="00FD0744" w:rsidRPr="006D0A99">
        <w:t>a työskentelevän tutkimushenkilöstön yhdenvertaisuuden näkökulmasta ongelmalliseen tilanteeseen. Sen lisäksi henkilöstöllä voi olla yhtäaikaisia työsuhteita useampaan korkeakouluun ja monilla on kansainvälisiä yhteistyöhankkeita,</w:t>
      </w:r>
      <w:r w:rsidR="00A5565A" w:rsidRPr="006D0A99">
        <w:t xml:space="preserve"> </w:t>
      </w:r>
      <w:r w:rsidR="00FD0744" w:rsidRPr="006D0A99">
        <w:t>jolloin tilanteet ovat entistä monimutkaisempia, mikäli korkeakoulut ryhtyvät vaatimaan oikeuksia myös avoimen tutkimuksen keksintöihin.</w:t>
      </w:r>
    </w:p>
    <w:p w:rsidR="0064277C" w:rsidRPr="006D0A99" w:rsidRDefault="0064277C" w:rsidP="00564BC9"/>
    <w:p w:rsidR="004F0352" w:rsidRPr="006D0A99" w:rsidRDefault="00CE13DE" w:rsidP="00564BC9">
      <w:r w:rsidRPr="006D0A99">
        <w:t>Lakimuutoksen tarpeen perustelu tutkijan osaamattomuudesta tai pienistä taloudellisista resursseista idean suojaamise</w:t>
      </w:r>
      <w:r w:rsidR="00B3360E" w:rsidRPr="006D0A99">
        <w:t>lle</w:t>
      </w:r>
      <w:r w:rsidRPr="006D0A99">
        <w:t xml:space="preserve"> ei ole validi, kun korkeakouluilta itseltäänkin puuttuu riittävä osaaminen ja resurssi. </w:t>
      </w:r>
      <w:r w:rsidR="003C1855" w:rsidRPr="006D0A99">
        <w:t xml:space="preserve">Näiden puutteellisten resurssien vuoksi tutkimustuloksia jää hyödyntämättä. </w:t>
      </w:r>
      <w:r w:rsidRPr="006D0A99">
        <w:t>Kaupallistamista tukee ensi sijaisesti</w:t>
      </w:r>
      <w:r w:rsidR="00B3360E" w:rsidRPr="006D0A99">
        <w:t xml:space="preserve"> korkeakoulujen</w:t>
      </w:r>
      <w:r w:rsidRPr="006D0A99">
        <w:t xml:space="preserve"> kaupallistamis- ym. prosess</w:t>
      </w:r>
      <w:r w:rsidR="00B3360E" w:rsidRPr="006D0A99">
        <w:t>iosaamisen vahvistaminen</w:t>
      </w:r>
      <w:r w:rsidRPr="006D0A99">
        <w:t xml:space="preserve">. </w:t>
      </w:r>
      <w:r w:rsidR="00564BC9">
        <w:br/>
      </w:r>
      <w:r w:rsidRPr="006D0A99">
        <w:t>Tämä tuk</w:t>
      </w:r>
      <w:r w:rsidR="00FD0744" w:rsidRPr="006D0A99">
        <w:t xml:space="preserve">isi </w:t>
      </w:r>
      <w:r w:rsidRPr="006D0A99">
        <w:t>myös tutkija</w:t>
      </w:r>
      <w:r w:rsidR="00B3360E" w:rsidRPr="006D0A99">
        <w:t>n työtä</w:t>
      </w:r>
      <w:r w:rsidR="00FD0744" w:rsidRPr="006D0A99">
        <w:t xml:space="preserve"> ja mahdollisuutta hyödyntää keksintöään omassa yritystoiminnassa. </w:t>
      </w:r>
    </w:p>
    <w:p w:rsidR="004F0352" w:rsidRPr="006D0A99" w:rsidRDefault="004F0352" w:rsidP="00564BC9"/>
    <w:p w:rsidR="00564BC9" w:rsidRDefault="003B0BBA" w:rsidP="00564BC9">
      <w:r w:rsidRPr="006D0A99">
        <w:t>Kansainväliset esimerkit</w:t>
      </w:r>
      <w:r w:rsidR="00B3360E" w:rsidRPr="006D0A99">
        <w:t xml:space="preserve"> </w:t>
      </w:r>
      <w:r w:rsidRPr="006D0A99">
        <w:t>osoittavat, että korkealuokkaisilla kaupallistamispalveluilla ja sopimus</w:t>
      </w:r>
      <w:r w:rsidR="00551633" w:rsidRPr="006D0A99">
        <w:softHyphen/>
      </w:r>
      <w:r w:rsidRPr="006D0A99">
        <w:t xml:space="preserve">käytäntöjen kehittämisellä kyetään siirtämään yliopistoissa syntyvää osaamista kaupallisiin sovellutuksiin tehokkaasti riippumatta siitä, kenellä on ensisijainen omistusoikeus keksintöön. Siksi näemme, että </w:t>
      </w:r>
      <w:r w:rsidR="000A5A94" w:rsidRPr="006D0A99">
        <w:t xml:space="preserve">tulee nyt huolehtia siitä, että korkeakouluilla </w:t>
      </w:r>
      <w:r w:rsidR="004F0352" w:rsidRPr="006D0A99">
        <w:t>on asiantuntevat ja tehokkaat kaupallistamis- ja sopimusprosessit</w:t>
      </w:r>
      <w:r w:rsidR="00C9181E" w:rsidRPr="006D0A99">
        <w:t>, ja että korkeakoulut tekevät yhteistyötä</w:t>
      </w:r>
      <w:r w:rsidR="003F393A" w:rsidRPr="006D0A99">
        <w:t xml:space="preserve"> innovaatiopalvelujen tuottamise</w:t>
      </w:r>
      <w:r w:rsidR="00142E19" w:rsidRPr="006D0A99">
        <w:t>ksi</w:t>
      </w:r>
      <w:r w:rsidR="00C9181E" w:rsidRPr="006D0A99">
        <w:t xml:space="preserve"> vrt. Karolinska</w:t>
      </w:r>
      <w:r w:rsidR="009132F4" w:rsidRPr="006D0A99">
        <w:t xml:space="preserve"> Innovation</w:t>
      </w:r>
      <w:r w:rsidR="00C9181E" w:rsidRPr="006D0A99">
        <w:t xml:space="preserve"> Ruotsissa</w:t>
      </w:r>
      <w:r w:rsidR="003F393A" w:rsidRPr="006D0A99">
        <w:t xml:space="preserve">. Korkeakoulut tarvitsevat tähän työhön uusia resursseja sekä </w:t>
      </w:r>
      <w:r w:rsidR="00B67CDD" w:rsidRPr="006D0A99">
        <w:t>ministeriö</w:t>
      </w:r>
      <w:r w:rsidR="003F393A" w:rsidRPr="006D0A99">
        <w:t>iden</w:t>
      </w:r>
      <w:r w:rsidR="00B67CDD" w:rsidRPr="006D0A99">
        <w:t xml:space="preserve"> (TEM ja OKM) </w:t>
      </w:r>
      <w:r w:rsidR="003F393A" w:rsidRPr="006D0A99">
        <w:t>tukea</w:t>
      </w:r>
      <w:r w:rsidR="000E71F7" w:rsidRPr="006D0A99">
        <w:t xml:space="preserve">. </w:t>
      </w:r>
    </w:p>
    <w:p w:rsidR="000A5A94" w:rsidRPr="006D0A99" w:rsidRDefault="003F393A" w:rsidP="00564BC9">
      <w:r w:rsidRPr="006D0A99">
        <w:lastRenderedPageBreak/>
        <w:t xml:space="preserve">Yhteistyö korkeakoulujen kesken </w:t>
      </w:r>
      <w:r w:rsidR="000A5A94" w:rsidRPr="006D0A99">
        <w:t>varmistaa</w:t>
      </w:r>
      <w:r w:rsidR="004F0352" w:rsidRPr="006D0A99">
        <w:t xml:space="preserve"> tutkijoille</w:t>
      </w:r>
      <w:r w:rsidR="000A5A94" w:rsidRPr="006D0A99">
        <w:t xml:space="preserve"> </w:t>
      </w:r>
      <w:r w:rsidR="00897E34" w:rsidRPr="006D0A99">
        <w:t xml:space="preserve">ja tki-toimijoille </w:t>
      </w:r>
      <w:r w:rsidR="000A5A94" w:rsidRPr="006D0A99">
        <w:t>riittävät ja korkeatasoiset innovaatio- ja teknologiansiirtopalvelut</w:t>
      </w:r>
      <w:r w:rsidRPr="006D0A99">
        <w:t xml:space="preserve">. Sen lisäksi on huolehdittava, että tutkijoille on </w:t>
      </w:r>
      <w:r w:rsidR="005C7C61" w:rsidRPr="006D0A99">
        <w:t>vaikuttavat</w:t>
      </w:r>
      <w:r w:rsidR="00B3360E" w:rsidRPr="006D0A99">
        <w:t xml:space="preserve"> kannusteet</w:t>
      </w:r>
      <w:r w:rsidR="00BF2E02" w:rsidRPr="006D0A99">
        <w:t xml:space="preserve"> ja korvaukset sekä reilut oikeuksien siirtosopimukset sopimustutkimuksen osalta.</w:t>
      </w:r>
    </w:p>
    <w:p w:rsidR="00B67CDD" w:rsidRPr="006D0A99" w:rsidRDefault="00B67CDD" w:rsidP="00564BC9"/>
    <w:p w:rsidR="00B67CDD" w:rsidRPr="006D0A99" w:rsidRDefault="003F393A" w:rsidP="00564BC9">
      <w:r w:rsidRPr="006D0A99">
        <w:t>Lopuksi h</w:t>
      </w:r>
      <w:r w:rsidR="00B67CDD" w:rsidRPr="006D0A99">
        <w:t>aluamme muistuttaa, että yliopistoilta ja ammattikorkeakouluilta on tällä hallituskaudella</w:t>
      </w:r>
      <w:r w:rsidRPr="006D0A99">
        <w:t xml:space="preserve"> </w:t>
      </w:r>
      <w:r w:rsidR="00B67CDD" w:rsidRPr="006D0A99">
        <w:t>leikattu sekä perus- että tutkimusrahoitusta</w:t>
      </w:r>
      <w:r w:rsidR="003C1855" w:rsidRPr="006D0A99">
        <w:t>,</w:t>
      </w:r>
      <w:r w:rsidR="00B67CDD" w:rsidRPr="006D0A99">
        <w:t xml:space="preserve"> ja </w:t>
      </w:r>
      <w:r w:rsidR="003C1855" w:rsidRPr="006D0A99">
        <w:t xml:space="preserve">erityisesti </w:t>
      </w:r>
      <w:r w:rsidR="00B67CDD" w:rsidRPr="006D0A99">
        <w:t xml:space="preserve">tki-rahoituksen </w:t>
      </w:r>
      <w:r w:rsidR="003C1855" w:rsidRPr="006D0A99">
        <w:t>väheneminen</w:t>
      </w:r>
      <w:r w:rsidR="00B67CDD" w:rsidRPr="006D0A99">
        <w:t xml:space="preserve"> on vaikuttanut innovaatioiden </w:t>
      </w:r>
      <w:r w:rsidR="003C1855" w:rsidRPr="006D0A99">
        <w:t>laskuu</w:t>
      </w:r>
      <w:r w:rsidR="00B67CDD" w:rsidRPr="006D0A99">
        <w:t xml:space="preserve">n. </w:t>
      </w:r>
      <w:r w:rsidRPr="006D0A99">
        <w:t>Viime vuonna s</w:t>
      </w:r>
      <w:r w:rsidR="00370A36" w:rsidRPr="006D0A99">
        <w:t xml:space="preserve">illoinen Tekes arvioi, että sen myöntövalmiudesta tehty kolmanneksen leikkaus </w:t>
      </w:r>
      <w:r w:rsidR="003C1855" w:rsidRPr="006D0A99">
        <w:t xml:space="preserve">(yli 100 miljoonaa euroa) </w:t>
      </w:r>
      <w:r w:rsidR="00370A36" w:rsidRPr="006D0A99">
        <w:t>on vähentänyt tutkimuslaitosten (ml. korkeakoulut) ja yritysten yhteisprojektien määrää neljänneksellä ja</w:t>
      </w:r>
      <w:r w:rsidR="003C1855" w:rsidRPr="006D0A99">
        <w:t xml:space="preserve"> tänä vuonna </w:t>
      </w:r>
      <w:r w:rsidRPr="006D0A99">
        <w:t xml:space="preserve">leikkausten </w:t>
      </w:r>
      <w:r w:rsidR="003C1855" w:rsidRPr="006D0A99">
        <w:t xml:space="preserve">vaikutukset näkyvät vielä suuremmin. </w:t>
      </w:r>
      <w:r w:rsidR="00370A36" w:rsidRPr="006D0A99">
        <w:t xml:space="preserve"> </w:t>
      </w:r>
    </w:p>
    <w:p w:rsidR="00564BC9" w:rsidRDefault="00564BC9" w:rsidP="00564BC9"/>
    <w:p w:rsidR="00454FCD" w:rsidRPr="006D0A99" w:rsidRDefault="00A15AE7" w:rsidP="00564BC9">
      <w:pPr>
        <w:ind w:left="0"/>
        <w:rPr>
          <w:b/>
        </w:rPr>
      </w:pPr>
      <w:r w:rsidRPr="006D0A99">
        <w:rPr>
          <w:b/>
        </w:rPr>
        <w:t>Yhteenveto</w:t>
      </w:r>
    </w:p>
    <w:p w:rsidR="00A15AE7" w:rsidRPr="006D0A99" w:rsidRDefault="00A15AE7" w:rsidP="00564BC9"/>
    <w:p w:rsidR="00C95E87" w:rsidRPr="006D0A99" w:rsidRDefault="00940103" w:rsidP="00564BC9">
      <w:r w:rsidRPr="006D0A99">
        <w:t>Näemme, että sinänsä tavoite kaupallistamisen edistämisestä on hyvä, mutta johtopäätös siitä, että asia tulee kuntoon lain muutoksella, jolla yksilön asemaa</w:t>
      </w:r>
      <w:r w:rsidR="00CE13DE" w:rsidRPr="006D0A99">
        <w:t xml:space="preserve"> ja</w:t>
      </w:r>
      <w:r w:rsidRPr="006D0A99">
        <w:t xml:space="preserve"> </w:t>
      </w:r>
      <w:r w:rsidR="00CE13DE" w:rsidRPr="006D0A99">
        <w:t xml:space="preserve">oikeutta keksintöön </w:t>
      </w:r>
      <w:r w:rsidRPr="006D0A99">
        <w:t>heikennetään, on väärä.</w:t>
      </w:r>
      <w:r w:rsidR="00C95E87" w:rsidRPr="006D0A99">
        <w:t xml:space="preserve"> </w:t>
      </w:r>
      <w:r w:rsidR="00CE13DE" w:rsidRPr="006D0A99">
        <w:t xml:space="preserve">Keksijän oikeussuojaa ei tule poistaa. </w:t>
      </w:r>
      <w:r w:rsidR="00C95E87" w:rsidRPr="006D0A99">
        <w:t>Selvityksessä tuli ilmi, että esteet ovat ensisijaisesti muualla kuin keksintöjen omistusoikeuksissa.</w:t>
      </w:r>
    </w:p>
    <w:p w:rsidR="00C95E87" w:rsidRPr="006D0A99" w:rsidRDefault="00C95E87" w:rsidP="00564BC9"/>
    <w:p w:rsidR="00940103" w:rsidRPr="006D0A99" w:rsidRDefault="00940103" w:rsidP="00564BC9">
      <w:r w:rsidRPr="006D0A99">
        <w:t xml:space="preserve">Esitämme, että </w:t>
      </w:r>
      <w:r w:rsidR="008D6500" w:rsidRPr="006D0A99">
        <w:t>esitettyä</w:t>
      </w:r>
      <w:r w:rsidRPr="006D0A99">
        <w:t xml:space="preserve"> muutosta lakiin ei tehdä, vaan säilytetään lain nykyinen muoto</w:t>
      </w:r>
      <w:r w:rsidR="000A5A94" w:rsidRPr="006D0A99">
        <w:t>,</w:t>
      </w:r>
      <w:r w:rsidR="00C95E87" w:rsidRPr="006D0A99">
        <w:t xml:space="preserve"> jossa </w:t>
      </w:r>
      <w:r w:rsidR="00FD0C28" w:rsidRPr="006D0A99">
        <w:t xml:space="preserve">avoimen tutkimuksen osalta </w:t>
      </w:r>
      <w:r w:rsidR="00C95E87" w:rsidRPr="006D0A99">
        <w:t xml:space="preserve">keksijällä on </w:t>
      </w:r>
      <w:r w:rsidR="008875A8" w:rsidRPr="006D0A99">
        <w:t xml:space="preserve">lain turvaamana </w:t>
      </w:r>
      <w:r w:rsidR="00C95E87" w:rsidRPr="006D0A99">
        <w:t>ensisijainen oikeus keksintöön</w:t>
      </w:r>
      <w:r w:rsidR="008D6500" w:rsidRPr="006D0A99">
        <w:t xml:space="preserve">, ja </w:t>
      </w:r>
      <w:r w:rsidRPr="006D0A99">
        <w:t xml:space="preserve">vahvistetaan </w:t>
      </w:r>
      <w:r w:rsidR="00A9066F" w:rsidRPr="006D0A99">
        <w:t xml:space="preserve">niitä </w:t>
      </w:r>
      <w:r w:rsidRPr="006D0A99">
        <w:t>muita toimia</w:t>
      </w:r>
      <w:r w:rsidR="008D6500" w:rsidRPr="006D0A99">
        <w:t xml:space="preserve"> ja kannusteita</w:t>
      </w:r>
      <w:r w:rsidRPr="006D0A99">
        <w:t xml:space="preserve">, joilla tavoitteita keksintöjen kaupallistamisen tehostamisesta </w:t>
      </w:r>
      <w:r w:rsidR="00A9066F" w:rsidRPr="006D0A99">
        <w:t xml:space="preserve">on mahdollista </w:t>
      </w:r>
      <w:r w:rsidRPr="006D0A99">
        <w:t>edis</w:t>
      </w:r>
      <w:r w:rsidR="00A9066F" w:rsidRPr="006D0A99">
        <w:t>tää</w:t>
      </w:r>
      <w:r w:rsidR="00B67CDD" w:rsidRPr="006D0A99">
        <w:t>.</w:t>
      </w:r>
      <w:r w:rsidR="003C1855" w:rsidRPr="006D0A99">
        <w:t xml:space="preserve"> Tällaisia toimia ovat muun muassa TKI-rahoituksen tason nostaminen sekä korkeakoulujen tuettu ja resursoitu yhteistyö innovaatiopalvelujen tuottamiseen.</w:t>
      </w:r>
    </w:p>
    <w:p w:rsidR="00940103" w:rsidRPr="006D0A99" w:rsidRDefault="00940103" w:rsidP="00564BC9"/>
    <w:p w:rsidR="00385E7C" w:rsidRPr="006D0A99" w:rsidRDefault="00385E7C" w:rsidP="00564BC9"/>
    <w:p w:rsidR="00E7741D" w:rsidRPr="006D0A99" w:rsidRDefault="00E7741D" w:rsidP="00564BC9">
      <w:r w:rsidRPr="006D0A99">
        <w:t xml:space="preserve">OPETUSALAN AMMATTIJÄRJESTÖ OAJ </w:t>
      </w:r>
    </w:p>
    <w:p w:rsidR="00E7741D" w:rsidRPr="006D0A99" w:rsidRDefault="00E7741D" w:rsidP="00564BC9"/>
    <w:p w:rsidR="00E7741D" w:rsidRPr="006D0A99" w:rsidRDefault="00E7741D" w:rsidP="00564BC9"/>
    <w:p w:rsidR="00E7741D" w:rsidRPr="006D0A99" w:rsidRDefault="00E7741D" w:rsidP="00564BC9"/>
    <w:p w:rsidR="00940103" w:rsidRPr="006D0A99" w:rsidRDefault="00E7741D" w:rsidP="00564BC9">
      <w:r w:rsidRPr="006D0A99">
        <w:t xml:space="preserve">Heljä Misukka </w:t>
      </w:r>
      <w:r w:rsidR="00940103" w:rsidRPr="006D0A99">
        <w:tab/>
      </w:r>
      <w:r w:rsidR="00940103" w:rsidRPr="006D0A99">
        <w:tab/>
        <w:t>Hanna Tanskanen</w:t>
      </w:r>
      <w:r w:rsidRPr="006D0A99">
        <w:t xml:space="preserve"> </w:t>
      </w:r>
    </w:p>
    <w:p w:rsidR="00385E7C" w:rsidRPr="006D0A99" w:rsidRDefault="00E7741D" w:rsidP="00564BC9">
      <w:r w:rsidRPr="006D0A99">
        <w:t xml:space="preserve">koulutusjohtaja </w:t>
      </w:r>
      <w:r w:rsidR="00940103" w:rsidRPr="006D0A99">
        <w:tab/>
      </w:r>
      <w:r w:rsidR="00940103" w:rsidRPr="006D0A99">
        <w:tab/>
        <w:t>yliopistoasiamies</w:t>
      </w:r>
    </w:p>
    <w:sectPr w:rsidR="00385E7C" w:rsidRPr="006D0A99" w:rsidSect="00191941">
      <w:headerReference w:type="default" r:id="rId12"/>
      <w:headerReference w:type="first" r:id="rId13"/>
      <w:footerReference w:type="first" r:id="rId14"/>
      <w:pgSz w:w="11906" w:h="16838"/>
      <w:pgMar w:top="851" w:right="1134" w:bottom="1134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E34" w:rsidRDefault="00B11E34" w:rsidP="00BB0F9C">
      <w:r>
        <w:separator/>
      </w:r>
    </w:p>
  </w:endnote>
  <w:endnote w:type="continuationSeparator" w:id="0">
    <w:p w:rsidR="00B11E34" w:rsidRDefault="00B11E34" w:rsidP="00BB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65A" w:rsidRPr="001058BF" w:rsidRDefault="00A5565A" w:rsidP="00C32EBA">
    <w:pPr>
      <w:tabs>
        <w:tab w:val="left" w:pos="2268"/>
      </w:tabs>
      <w:ind w:left="0"/>
      <w:rPr>
        <w:color w:val="002395"/>
        <w:sz w:val="16"/>
      </w:rPr>
    </w:pPr>
    <w:r w:rsidRPr="001058BF">
      <w:rPr>
        <w:color w:val="002395"/>
        <w:sz w:val="16"/>
        <w:szCs w:val="16"/>
      </w:rPr>
      <w:t>www.oaj.fi</w:t>
    </w:r>
    <w:r w:rsidRPr="001058BF">
      <w:rPr>
        <w:color w:val="002395"/>
      </w:rPr>
      <w:tab/>
    </w:r>
    <w:r>
      <w:rPr>
        <w:color w:val="002395"/>
      </w:rPr>
      <w:tab/>
    </w:r>
    <w:r w:rsidRPr="001058BF">
      <w:rPr>
        <w:color w:val="002395"/>
        <w:sz w:val="16"/>
      </w:rPr>
      <w:t xml:space="preserve">Opetusalan Ammattijärjestö </w:t>
    </w:r>
    <w:r w:rsidRPr="001058BF">
      <w:rPr>
        <w:rFonts w:cs="Arial"/>
        <w:color w:val="002395"/>
        <w:sz w:val="16"/>
      </w:rPr>
      <w:t>• OAJ</w:t>
    </w:r>
    <w:r>
      <w:rPr>
        <w:rFonts w:cs="Arial"/>
        <w:color w:val="002395"/>
        <w:sz w:val="16"/>
      </w:rPr>
      <w:t>,</w:t>
    </w:r>
    <w:r w:rsidRPr="001058BF">
      <w:rPr>
        <w:rFonts w:cs="Arial"/>
        <w:color w:val="002395"/>
        <w:sz w:val="16"/>
      </w:rPr>
      <w:t xml:space="preserve"> PL 20, 00521 Helsinki • 020 748 9600 • oaj@oaj.fi</w:t>
    </w:r>
  </w:p>
  <w:p w:rsidR="00A5565A" w:rsidRDefault="00A5565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E34" w:rsidRDefault="00B11E34" w:rsidP="00BB0F9C">
      <w:r>
        <w:separator/>
      </w:r>
    </w:p>
  </w:footnote>
  <w:footnote w:type="continuationSeparator" w:id="0">
    <w:p w:rsidR="00B11E34" w:rsidRDefault="00B11E34" w:rsidP="00BB0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11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4252"/>
      <w:gridCol w:w="1322"/>
    </w:tblGrid>
    <w:tr w:rsidR="00A5565A" w:rsidTr="00C32EBA">
      <w:trPr>
        <w:trHeight w:val="493"/>
      </w:trPr>
      <w:tc>
        <w:tcPr>
          <w:tcW w:w="4537" w:type="dxa"/>
          <w:vMerge w:val="restart"/>
        </w:tcPr>
        <w:p w:rsidR="00A5565A" w:rsidRDefault="00A5565A" w:rsidP="00041DA5">
          <w:pPr>
            <w:tabs>
              <w:tab w:val="clear" w:pos="1304"/>
            </w:tabs>
            <w:ind w:left="0"/>
          </w:pPr>
          <w:r>
            <w:rPr>
              <w:noProof/>
              <w:lang w:eastAsia="fi-FI"/>
            </w:rPr>
            <w:t>Opetusalan Ammattijärjestö OAJ</w:t>
          </w:r>
        </w:p>
      </w:tc>
      <w:tc>
        <w:tcPr>
          <w:tcW w:w="4252" w:type="dxa"/>
        </w:tcPr>
        <w:sdt>
          <w:sdtPr>
            <w:alias w:val="Kannanotto"/>
            <w:tag w:val="Valitse"/>
            <w:id w:val="-83769658"/>
            <w:comboBox>
              <w:listItem w:value="Valitse kohde."/>
              <w:listItem w:displayText="Luottamusmieskirje" w:value="Luottamusmieskirje"/>
              <w:listItem w:displayText="Luonnos" w:value="Luonnos"/>
              <w:listItem w:displayText="Työsuojelutiedote" w:value="Työsuojelutiedote"/>
              <w:listItem w:displayText="Esityslista" w:value="Esityslista"/>
              <w:listItem w:displayText="Pöytäkirja" w:value="Pöytäkirja"/>
              <w:listItem w:displayText="Kirje" w:value="Kirje"/>
              <w:listItem w:displayText="Lausunto" w:value="Lausunto"/>
              <w:listItem w:displayText="Kannanotto" w:value="Kannanotto"/>
              <w:listItem w:displayText="Muistio" w:value="Muistio"/>
              <w:listItem w:displayText="Tarjouspyyntö" w:value="Tarjouspyyntö"/>
              <w:listItem w:displayText="Yhdistystiedote" w:value="Yhdistystiedote"/>
            </w:comboBox>
          </w:sdtPr>
          <w:sdtEndPr/>
          <w:sdtContent>
            <w:p w:rsidR="00A5565A" w:rsidRDefault="00ED3B22" w:rsidP="00FD3985">
              <w:pPr>
                <w:tabs>
                  <w:tab w:val="clear" w:pos="1304"/>
                </w:tabs>
                <w:ind w:left="0"/>
              </w:pPr>
              <w:r>
                <w:t>Lausunto</w:t>
              </w:r>
            </w:p>
          </w:sdtContent>
        </w:sdt>
      </w:tc>
      <w:tc>
        <w:tcPr>
          <w:tcW w:w="1322" w:type="dxa"/>
        </w:tcPr>
        <w:p w:rsidR="00A5565A" w:rsidRDefault="00A5565A" w:rsidP="00FD3985">
          <w:pPr>
            <w:pStyle w:val="Yltunniste"/>
            <w:tabs>
              <w:tab w:val="clear" w:pos="1304"/>
            </w:tabs>
            <w:ind w:left="318"/>
          </w:pPr>
          <w:r w:rsidRPr="00551566">
            <w:rPr>
              <w:szCs w:val="24"/>
            </w:rPr>
            <w:fldChar w:fldCharType="begin"/>
          </w:r>
          <w:r w:rsidRPr="00551566">
            <w:instrText>PAGE</w:instrText>
          </w:r>
          <w:r w:rsidRPr="00551566">
            <w:rPr>
              <w:szCs w:val="24"/>
            </w:rPr>
            <w:fldChar w:fldCharType="separate"/>
          </w:r>
          <w:r w:rsidR="0039181E">
            <w:rPr>
              <w:noProof/>
            </w:rPr>
            <w:t>3</w:t>
          </w:r>
          <w:r w:rsidRPr="00551566">
            <w:rPr>
              <w:szCs w:val="24"/>
            </w:rPr>
            <w:fldChar w:fldCharType="end"/>
          </w:r>
          <w:r w:rsidRPr="00551566">
            <w:t xml:space="preserve"> </w:t>
          </w:r>
          <w:r>
            <w:t>(</w:t>
          </w:r>
          <w:r w:rsidRPr="00551566">
            <w:rPr>
              <w:szCs w:val="24"/>
            </w:rPr>
            <w:fldChar w:fldCharType="begin"/>
          </w:r>
          <w:r w:rsidRPr="00551566">
            <w:instrText>NUMPAGES</w:instrText>
          </w:r>
          <w:r w:rsidRPr="00551566">
            <w:rPr>
              <w:szCs w:val="24"/>
            </w:rPr>
            <w:fldChar w:fldCharType="separate"/>
          </w:r>
          <w:r w:rsidR="0039181E">
            <w:rPr>
              <w:noProof/>
            </w:rPr>
            <w:t>3</w:t>
          </w:r>
          <w:r w:rsidRPr="00551566">
            <w:rPr>
              <w:szCs w:val="24"/>
            </w:rPr>
            <w:fldChar w:fldCharType="end"/>
          </w:r>
          <w:r>
            <w:rPr>
              <w:szCs w:val="24"/>
            </w:rPr>
            <w:t>)</w:t>
          </w:r>
        </w:p>
        <w:p w:rsidR="00A5565A" w:rsidRDefault="00A5565A" w:rsidP="00456063"/>
      </w:tc>
    </w:tr>
    <w:tr w:rsidR="00A5565A" w:rsidTr="00C32EBA">
      <w:trPr>
        <w:trHeight w:val="858"/>
      </w:trPr>
      <w:tc>
        <w:tcPr>
          <w:tcW w:w="4537" w:type="dxa"/>
          <w:vMerge/>
        </w:tcPr>
        <w:p w:rsidR="00A5565A" w:rsidRDefault="00A5565A" w:rsidP="00456063">
          <w:pPr>
            <w:rPr>
              <w:noProof/>
              <w:lang w:eastAsia="fi-FI"/>
            </w:rPr>
          </w:pPr>
        </w:p>
      </w:tc>
      <w:sdt>
        <w:sdtPr>
          <w:id w:val="-965191816"/>
          <w:date w:fullDate="2018-06-28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4252" w:type="dxa"/>
            </w:tcPr>
            <w:p w:rsidR="00A5565A" w:rsidRDefault="00ED3B22" w:rsidP="00E7127C">
              <w:pPr>
                <w:ind w:left="0"/>
              </w:pPr>
              <w:r>
                <w:t>28.6.2018</w:t>
              </w:r>
            </w:p>
          </w:tc>
        </w:sdtContent>
      </w:sdt>
      <w:tc>
        <w:tcPr>
          <w:tcW w:w="1322" w:type="dxa"/>
        </w:tcPr>
        <w:p w:rsidR="00A5565A" w:rsidRDefault="00A5565A" w:rsidP="00456063"/>
      </w:tc>
    </w:tr>
  </w:tbl>
  <w:p w:rsidR="00A5565A" w:rsidRDefault="00A5565A" w:rsidP="00BB4263">
    <w:pPr>
      <w:pStyle w:val="Yltunniste"/>
      <w:rPr>
        <w:sz w:val="18"/>
      </w:rPr>
    </w:pPr>
  </w:p>
  <w:p w:rsidR="00A5565A" w:rsidRDefault="00A5565A" w:rsidP="00191941">
    <w:pPr>
      <w:pStyle w:val="Yltunniste"/>
      <w:ind w:left="0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65A" w:rsidRPr="00096D10" w:rsidRDefault="00A5565A" w:rsidP="007750AA">
    <w:pPr>
      <w:spacing w:before="120"/>
      <w:ind w:left="284"/>
    </w:pPr>
  </w:p>
  <w:tbl>
    <w:tblPr>
      <w:tblStyle w:val="TaulukkoRuudukko"/>
      <w:tblW w:w="1942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  <w:gridCol w:w="4394"/>
      <w:gridCol w:w="4394"/>
      <w:gridCol w:w="4394"/>
      <w:gridCol w:w="1701"/>
    </w:tblGrid>
    <w:tr w:rsidR="00A5565A" w:rsidTr="00191941">
      <w:trPr>
        <w:trHeight w:val="567"/>
      </w:trPr>
      <w:tc>
        <w:tcPr>
          <w:tcW w:w="4537" w:type="dxa"/>
          <w:vMerge w:val="restart"/>
        </w:tcPr>
        <w:p w:rsidR="00A5565A" w:rsidRDefault="00A5565A" w:rsidP="00191941">
          <w:pPr>
            <w:spacing w:line="240" w:lineRule="auto"/>
            <w:ind w:left="0"/>
          </w:pPr>
          <w:r>
            <w:rPr>
              <w:noProof/>
              <w:lang w:eastAsia="fi-FI"/>
            </w:rPr>
            <w:drawing>
              <wp:inline distT="0" distB="0" distL="0" distR="0" wp14:anchorId="28758995" wp14:editId="402BD61F">
                <wp:extent cx="521744" cy="720000"/>
                <wp:effectExtent l="0" t="0" r="0" b="4445"/>
                <wp:docPr id="13" name="Kuva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AJ-Logo-RGB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148" t="17854" r="21172" b="21479"/>
                        <a:stretch/>
                      </pic:blipFill>
                      <pic:spPr bwMode="auto">
                        <a:xfrm>
                          <a:off x="0" y="0"/>
                          <a:ext cx="521744" cy="72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sdt>
          <w:sdtPr>
            <w:alias w:val="Kannanotto"/>
            <w:tag w:val="Valitse"/>
            <w:id w:val="295653588"/>
            <w:comboBox>
              <w:listItem w:value="Valitse kohde."/>
              <w:listItem w:displayText="Luottamusmieskirje" w:value="Luottamusmieskirje"/>
              <w:listItem w:displayText="Luonnos" w:value="Luonnos"/>
              <w:listItem w:displayText="Työsuojelutiedote" w:value="Työsuojelutiedote"/>
              <w:listItem w:displayText="Esityslista" w:value="Esityslista"/>
              <w:listItem w:displayText="Pöytäkirja" w:value="Pöytäkirja"/>
              <w:listItem w:displayText="Kirje" w:value="Kirje"/>
              <w:listItem w:displayText="Lausunto" w:value="Lausunto"/>
              <w:listItem w:displayText="Kannanotto" w:value="Kannanotto"/>
              <w:listItem w:displayText="Muistio" w:value="Muistio"/>
              <w:listItem w:displayText="Tarjouspyyntö" w:value="Tarjouspyyntö"/>
              <w:listItem w:displayText="Yhdistystiedote" w:value="Yhdistystiedote"/>
            </w:comboBox>
          </w:sdtPr>
          <w:sdtEndPr/>
          <w:sdtContent>
            <w:p w:rsidR="00A5565A" w:rsidRDefault="00A5565A" w:rsidP="00191941">
              <w:pPr>
                <w:tabs>
                  <w:tab w:val="clear" w:pos="1304"/>
                </w:tabs>
                <w:ind w:left="0"/>
              </w:pPr>
              <w:r>
                <w:t>Lausunto</w:t>
              </w:r>
            </w:p>
          </w:sdtContent>
        </w:sdt>
      </w:tc>
      <w:tc>
        <w:tcPr>
          <w:tcW w:w="4394" w:type="dxa"/>
        </w:tcPr>
        <w:p w:rsidR="00A5565A" w:rsidRDefault="00A5565A" w:rsidP="00191941">
          <w:pPr>
            <w:pStyle w:val="Yltunniste"/>
            <w:tabs>
              <w:tab w:val="clear" w:pos="1304"/>
            </w:tabs>
            <w:ind w:left="318"/>
          </w:pPr>
          <w:r w:rsidRPr="00551566">
            <w:rPr>
              <w:szCs w:val="24"/>
            </w:rPr>
            <w:fldChar w:fldCharType="begin"/>
          </w:r>
          <w:r w:rsidRPr="00551566">
            <w:instrText>PAGE</w:instrText>
          </w:r>
          <w:r w:rsidRPr="00551566">
            <w:rPr>
              <w:szCs w:val="24"/>
            </w:rPr>
            <w:fldChar w:fldCharType="separate"/>
          </w:r>
          <w:r w:rsidR="0039181E">
            <w:rPr>
              <w:noProof/>
            </w:rPr>
            <w:t>1</w:t>
          </w:r>
          <w:r w:rsidRPr="00551566">
            <w:rPr>
              <w:szCs w:val="24"/>
            </w:rPr>
            <w:fldChar w:fldCharType="end"/>
          </w:r>
          <w:r w:rsidRPr="00551566">
            <w:t xml:space="preserve"> </w:t>
          </w:r>
          <w:r>
            <w:t>(</w:t>
          </w:r>
          <w:r w:rsidRPr="00551566">
            <w:rPr>
              <w:szCs w:val="24"/>
            </w:rPr>
            <w:fldChar w:fldCharType="begin"/>
          </w:r>
          <w:r w:rsidRPr="00551566">
            <w:instrText>NUMPAGES</w:instrText>
          </w:r>
          <w:r w:rsidRPr="00551566">
            <w:rPr>
              <w:szCs w:val="24"/>
            </w:rPr>
            <w:fldChar w:fldCharType="separate"/>
          </w:r>
          <w:r w:rsidR="0039181E">
            <w:rPr>
              <w:noProof/>
            </w:rPr>
            <w:t>3</w:t>
          </w:r>
          <w:r w:rsidRPr="00551566">
            <w:rPr>
              <w:szCs w:val="24"/>
            </w:rPr>
            <w:fldChar w:fldCharType="end"/>
          </w:r>
          <w:r>
            <w:rPr>
              <w:szCs w:val="24"/>
            </w:rPr>
            <w:t>)</w:t>
          </w:r>
        </w:p>
        <w:p w:rsidR="00A5565A" w:rsidRDefault="00A5565A" w:rsidP="00191941"/>
      </w:tc>
      <w:tc>
        <w:tcPr>
          <w:tcW w:w="4394" w:type="dxa"/>
        </w:tcPr>
        <w:p w:rsidR="00A5565A" w:rsidRPr="00D579AF" w:rsidRDefault="00A5565A" w:rsidP="00191941">
          <w:pPr>
            <w:spacing w:line="240" w:lineRule="auto"/>
            <w:ind w:left="34" w:right="-958"/>
          </w:pPr>
        </w:p>
      </w:tc>
      <w:tc>
        <w:tcPr>
          <w:tcW w:w="1701" w:type="dxa"/>
        </w:tcPr>
        <w:p w:rsidR="00A5565A" w:rsidRDefault="00A5565A" w:rsidP="00191941">
          <w:pPr>
            <w:pStyle w:val="Yltunniste"/>
            <w:spacing w:line="240" w:lineRule="auto"/>
            <w:ind w:left="459"/>
          </w:pPr>
        </w:p>
      </w:tc>
    </w:tr>
    <w:tr w:rsidR="00A5565A" w:rsidTr="00191941">
      <w:trPr>
        <w:trHeight w:val="852"/>
      </w:trPr>
      <w:tc>
        <w:tcPr>
          <w:tcW w:w="4537" w:type="dxa"/>
          <w:vMerge/>
        </w:tcPr>
        <w:p w:rsidR="00A5565A" w:rsidRDefault="00A5565A" w:rsidP="00191941">
          <w:pPr>
            <w:spacing w:line="240" w:lineRule="auto"/>
            <w:rPr>
              <w:noProof/>
              <w:lang w:eastAsia="fi-FI"/>
            </w:rPr>
          </w:pPr>
        </w:p>
      </w:tc>
      <w:sdt>
        <w:sdtPr>
          <w:id w:val="751082418"/>
          <w:date w:fullDate="2018-06-28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4394" w:type="dxa"/>
            </w:tcPr>
            <w:p w:rsidR="00A5565A" w:rsidRDefault="00ED3B22" w:rsidP="00191941">
              <w:pPr>
                <w:ind w:left="0"/>
              </w:pPr>
              <w:r>
                <w:t>28.6.2018</w:t>
              </w:r>
            </w:p>
          </w:tc>
        </w:sdtContent>
      </w:sdt>
      <w:tc>
        <w:tcPr>
          <w:tcW w:w="4394" w:type="dxa"/>
        </w:tcPr>
        <w:p w:rsidR="00A5565A" w:rsidRDefault="00A5565A" w:rsidP="00191941"/>
      </w:tc>
      <w:tc>
        <w:tcPr>
          <w:tcW w:w="4394" w:type="dxa"/>
        </w:tcPr>
        <w:p w:rsidR="00A5565A" w:rsidRPr="00625ACD" w:rsidRDefault="00A5565A" w:rsidP="00191941">
          <w:pPr>
            <w:spacing w:line="240" w:lineRule="auto"/>
            <w:ind w:left="34" w:right="-958"/>
          </w:pPr>
        </w:p>
      </w:tc>
      <w:tc>
        <w:tcPr>
          <w:tcW w:w="1701" w:type="dxa"/>
        </w:tcPr>
        <w:p w:rsidR="00A5565A" w:rsidRPr="00625ACD" w:rsidRDefault="00A5565A" w:rsidP="00191941">
          <w:pPr>
            <w:spacing w:line="240" w:lineRule="auto"/>
          </w:pPr>
        </w:p>
      </w:tc>
    </w:tr>
  </w:tbl>
  <w:p w:rsidR="00A5565A" w:rsidRPr="00213E33" w:rsidRDefault="00A5565A" w:rsidP="006A4895">
    <w:pPr>
      <w:pStyle w:val="Kappa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EDA"/>
    <w:multiLevelType w:val="hybridMultilevel"/>
    <w:tmpl w:val="F426E87E"/>
    <w:lvl w:ilvl="0" w:tplc="040B000F">
      <w:start w:val="1"/>
      <w:numFmt w:val="decimal"/>
      <w:lvlText w:val="%1."/>
      <w:lvlJc w:val="left"/>
      <w:pPr>
        <w:ind w:left="2648" w:hanging="360"/>
      </w:pPr>
    </w:lvl>
    <w:lvl w:ilvl="1" w:tplc="040B0019" w:tentative="1">
      <w:start w:val="1"/>
      <w:numFmt w:val="lowerLetter"/>
      <w:lvlText w:val="%2."/>
      <w:lvlJc w:val="left"/>
      <w:pPr>
        <w:ind w:left="3368" w:hanging="360"/>
      </w:pPr>
    </w:lvl>
    <w:lvl w:ilvl="2" w:tplc="040B001B" w:tentative="1">
      <w:start w:val="1"/>
      <w:numFmt w:val="lowerRoman"/>
      <w:lvlText w:val="%3."/>
      <w:lvlJc w:val="right"/>
      <w:pPr>
        <w:ind w:left="4088" w:hanging="180"/>
      </w:pPr>
    </w:lvl>
    <w:lvl w:ilvl="3" w:tplc="040B000F" w:tentative="1">
      <w:start w:val="1"/>
      <w:numFmt w:val="decimal"/>
      <w:lvlText w:val="%4."/>
      <w:lvlJc w:val="left"/>
      <w:pPr>
        <w:ind w:left="4808" w:hanging="360"/>
      </w:pPr>
    </w:lvl>
    <w:lvl w:ilvl="4" w:tplc="040B0019" w:tentative="1">
      <w:start w:val="1"/>
      <w:numFmt w:val="lowerLetter"/>
      <w:lvlText w:val="%5."/>
      <w:lvlJc w:val="left"/>
      <w:pPr>
        <w:ind w:left="5528" w:hanging="360"/>
      </w:pPr>
    </w:lvl>
    <w:lvl w:ilvl="5" w:tplc="040B001B" w:tentative="1">
      <w:start w:val="1"/>
      <w:numFmt w:val="lowerRoman"/>
      <w:lvlText w:val="%6."/>
      <w:lvlJc w:val="right"/>
      <w:pPr>
        <w:ind w:left="6248" w:hanging="180"/>
      </w:pPr>
    </w:lvl>
    <w:lvl w:ilvl="6" w:tplc="040B000F" w:tentative="1">
      <w:start w:val="1"/>
      <w:numFmt w:val="decimal"/>
      <w:lvlText w:val="%7."/>
      <w:lvlJc w:val="left"/>
      <w:pPr>
        <w:ind w:left="6968" w:hanging="360"/>
      </w:pPr>
    </w:lvl>
    <w:lvl w:ilvl="7" w:tplc="040B0019" w:tentative="1">
      <w:start w:val="1"/>
      <w:numFmt w:val="lowerLetter"/>
      <w:lvlText w:val="%8."/>
      <w:lvlJc w:val="left"/>
      <w:pPr>
        <w:ind w:left="7688" w:hanging="360"/>
      </w:pPr>
    </w:lvl>
    <w:lvl w:ilvl="8" w:tplc="040B001B" w:tentative="1">
      <w:start w:val="1"/>
      <w:numFmt w:val="lowerRoman"/>
      <w:lvlText w:val="%9."/>
      <w:lvlJc w:val="right"/>
      <w:pPr>
        <w:ind w:left="8408" w:hanging="180"/>
      </w:pPr>
    </w:lvl>
  </w:abstractNum>
  <w:abstractNum w:abstractNumId="1" w15:restartNumberingAfterBreak="0">
    <w:nsid w:val="0CA00D15"/>
    <w:multiLevelType w:val="hybridMultilevel"/>
    <w:tmpl w:val="0F1033AA"/>
    <w:lvl w:ilvl="0" w:tplc="860057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7C00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06E0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DEB4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4CB9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8A77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A038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0894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8E1B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36A01BE"/>
    <w:multiLevelType w:val="hybridMultilevel"/>
    <w:tmpl w:val="267E05AA"/>
    <w:lvl w:ilvl="0" w:tplc="BB9850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1AF1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680C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167D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638AB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ACE2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2845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DA8F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162B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8EA101D"/>
    <w:multiLevelType w:val="hybridMultilevel"/>
    <w:tmpl w:val="C974048C"/>
    <w:lvl w:ilvl="0" w:tplc="040B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4" w15:restartNumberingAfterBreak="0">
    <w:nsid w:val="194344B5"/>
    <w:multiLevelType w:val="hybridMultilevel"/>
    <w:tmpl w:val="2D0A32FA"/>
    <w:lvl w:ilvl="0" w:tplc="CB38C7F4">
      <w:start w:val="1"/>
      <w:numFmt w:val="bullet"/>
      <w:lvlText w:val="-"/>
      <w:lvlJc w:val="left"/>
      <w:pPr>
        <w:ind w:left="720" w:hanging="360"/>
      </w:pPr>
      <w:rPr>
        <w:rFonts w:ascii="Symbol" w:eastAsia="Calibri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32FF0"/>
    <w:multiLevelType w:val="hybridMultilevel"/>
    <w:tmpl w:val="AB6AAE46"/>
    <w:lvl w:ilvl="0" w:tplc="153E56A2">
      <w:start w:val="1"/>
      <w:numFmt w:val="bullet"/>
      <w:lvlText w:val="­"/>
      <w:lvlJc w:val="left"/>
      <w:pPr>
        <w:ind w:left="2648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6" w15:restartNumberingAfterBreak="0">
    <w:nsid w:val="49DB0CC9"/>
    <w:multiLevelType w:val="hybridMultilevel"/>
    <w:tmpl w:val="4972E9C4"/>
    <w:lvl w:ilvl="0" w:tplc="040B000F">
      <w:start w:val="1"/>
      <w:numFmt w:val="decimal"/>
      <w:lvlText w:val="%1."/>
      <w:lvlJc w:val="left"/>
      <w:pPr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7" w15:restartNumberingAfterBreak="0">
    <w:nsid w:val="4EEC7470"/>
    <w:multiLevelType w:val="hybridMultilevel"/>
    <w:tmpl w:val="2C0C4A2E"/>
    <w:lvl w:ilvl="0" w:tplc="8BF4A564">
      <w:start w:val="1"/>
      <w:numFmt w:val="bullet"/>
      <w:pStyle w:val="Luetelmaviiva"/>
      <w:lvlText w:val="­"/>
      <w:lvlJc w:val="left"/>
      <w:pPr>
        <w:ind w:left="2024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57581521"/>
    <w:multiLevelType w:val="hybridMultilevel"/>
    <w:tmpl w:val="78A6E56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685434C8"/>
    <w:multiLevelType w:val="hybridMultilevel"/>
    <w:tmpl w:val="2F3C65E4"/>
    <w:lvl w:ilvl="0" w:tplc="040B000F">
      <w:start w:val="1"/>
      <w:numFmt w:val="decimal"/>
      <w:lvlText w:val="%1."/>
      <w:lvlJc w:val="left"/>
      <w:pPr>
        <w:ind w:left="2648" w:hanging="360"/>
      </w:pPr>
    </w:lvl>
    <w:lvl w:ilvl="1" w:tplc="040B0019" w:tentative="1">
      <w:start w:val="1"/>
      <w:numFmt w:val="lowerLetter"/>
      <w:lvlText w:val="%2."/>
      <w:lvlJc w:val="left"/>
      <w:pPr>
        <w:ind w:left="3368" w:hanging="360"/>
      </w:pPr>
    </w:lvl>
    <w:lvl w:ilvl="2" w:tplc="040B001B" w:tentative="1">
      <w:start w:val="1"/>
      <w:numFmt w:val="lowerRoman"/>
      <w:lvlText w:val="%3."/>
      <w:lvlJc w:val="right"/>
      <w:pPr>
        <w:ind w:left="4088" w:hanging="180"/>
      </w:pPr>
    </w:lvl>
    <w:lvl w:ilvl="3" w:tplc="040B000F" w:tentative="1">
      <w:start w:val="1"/>
      <w:numFmt w:val="decimal"/>
      <w:lvlText w:val="%4."/>
      <w:lvlJc w:val="left"/>
      <w:pPr>
        <w:ind w:left="4808" w:hanging="360"/>
      </w:pPr>
    </w:lvl>
    <w:lvl w:ilvl="4" w:tplc="040B0019" w:tentative="1">
      <w:start w:val="1"/>
      <w:numFmt w:val="lowerLetter"/>
      <w:lvlText w:val="%5."/>
      <w:lvlJc w:val="left"/>
      <w:pPr>
        <w:ind w:left="5528" w:hanging="360"/>
      </w:pPr>
    </w:lvl>
    <w:lvl w:ilvl="5" w:tplc="040B001B" w:tentative="1">
      <w:start w:val="1"/>
      <w:numFmt w:val="lowerRoman"/>
      <w:lvlText w:val="%6."/>
      <w:lvlJc w:val="right"/>
      <w:pPr>
        <w:ind w:left="6248" w:hanging="180"/>
      </w:pPr>
    </w:lvl>
    <w:lvl w:ilvl="6" w:tplc="040B000F" w:tentative="1">
      <w:start w:val="1"/>
      <w:numFmt w:val="decimal"/>
      <w:lvlText w:val="%7."/>
      <w:lvlJc w:val="left"/>
      <w:pPr>
        <w:ind w:left="6968" w:hanging="360"/>
      </w:pPr>
    </w:lvl>
    <w:lvl w:ilvl="7" w:tplc="040B0019" w:tentative="1">
      <w:start w:val="1"/>
      <w:numFmt w:val="lowerLetter"/>
      <w:lvlText w:val="%8."/>
      <w:lvlJc w:val="left"/>
      <w:pPr>
        <w:ind w:left="7688" w:hanging="360"/>
      </w:pPr>
    </w:lvl>
    <w:lvl w:ilvl="8" w:tplc="040B001B" w:tentative="1">
      <w:start w:val="1"/>
      <w:numFmt w:val="lowerRoman"/>
      <w:lvlText w:val="%9."/>
      <w:lvlJc w:val="right"/>
      <w:pPr>
        <w:ind w:left="8408" w:hanging="180"/>
      </w:pPr>
    </w:lvl>
  </w:abstractNum>
  <w:abstractNum w:abstractNumId="10" w15:restartNumberingAfterBreak="0">
    <w:nsid w:val="68677E65"/>
    <w:multiLevelType w:val="hybridMultilevel"/>
    <w:tmpl w:val="D8B2BD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7150C"/>
    <w:multiLevelType w:val="hybridMultilevel"/>
    <w:tmpl w:val="1AF8FD70"/>
    <w:lvl w:ilvl="0" w:tplc="5E847A02">
      <w:start w:val="1"/>
      <w:numFmt w:val="decimal"/>
      <w:lvlText w:val="%1."/>
      <w:lvlJc w:val="left"/>
      <w:pPr>
        <w:ind w:left="3362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8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40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122" w:hanging="360"/>
      </w:pPr>
      <w:rPr>
        <w:rFonts w:ascii="Wingdings" w:hAnsi="Wingdings" w:hint="default"/>
      </w:rPr>
    </w:lvl>
  </w:abstractNum>
  <w:abstractNum w:abstractNumId="12" w15:restartNumberingAfterBreak="0">
    <w:nsid w:val="6D60404B"/>
    <w:multiLevelType w:val="hybridMultilevel"/>
    <w:tmpl w:val="6DC8105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D39CD"/>
    <w:multiLevelType w:val="hybridMultilevel"/>
    <w:tmpl w:val="064C08D8"/>
    <w:lvl w:ilvl="0" w:tplc="990C0890">
      <w:start w:val="1"/>
      <w:numFmt w:val="bullet"/>
      <w:lvlText w:val="­"/>
      <w:lvlJc w:val="left"/>
      <w:pPr>
        <w:ind w:left="2648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3"/>
  </w:num>
  <w:num w:numId="5">
    <w:abstractNumId w:val="0"/>
  </w:num>
  <w:num w:numId="6">
    <w:abstractNumId w:val="12"/>
  </w:num>
  <w:num w:numId="7">
    <w:abstractNumId w:val="11"/>
  </w:num>
  <w:num w:numId="8">
    <w:abstractNumId w:val="4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C5"/>
    <w:rsid w:val="00004882"/>
    <w:rsid w:val="000326BD"/>
    <w:rsid w:val="00041DA5"/>
    <w:rsid w:val="00057D6C"/>
    <w:rsid w:val="0006431C"/>
    <w:rsid w:val="00070BA8"/>
    <w:rsid w:val="00084E75"/>
    <w:rsid w:val="00095105"/>
    <w:rsid w:val="00096D10"/>
    <w:rsid w:val="000A5A94"/>
    <w:rsid w:val="000B4764"/>
    <w:rsid w:val="000E49D7"/>
    <w:rsid w:val="000E71F7"/>
    <w:rsid w:val="001058BF"/>
    <w:rsid w:val="0013384E"/>
    <w:rsid w:val="001427FB"/>
    <w:rsid w:val="00142E19"/>
    <w:rsid w:val="001766D9"/>
    <w:rsid w:val="00191941"/>
    <w:rsid w:val="001A2515"/>
    <w:rsid w:val="00213E33"/>
    <w:rsid w:val="002A7B8D"/>
    <w:rsid w:val="002D1203"/>
    <w:rsid w:val="002D386F"/>
    <w:rsid w:val="002F3B1B"/>
    <w:rsid w:val="00304A87"/>
    <w:rsid w:val="00313614"/>
    <w:rsid w:val="00370A36"/>
    <w:rsid w:val="00370B3B"/>
    <w:rsid w:val="00385E7C"/>
    <w:rsid w:val="0039181E"/>
    <w:rsid w:val="003B0BBA"/>
    <w:rsid w:val="003C1855"/>
    <w:rsid w:val="003D3096"/>
    <w:rsid w:val="003E13C3"/>
    <w:rsid w:val="003E3775"/>
    <w:rsid w:val="003E530E"/>
    <w:rsid w:val="003F393A"/>
    <w:rsid w:val="0042005A"/>
    <w:rsid w:val="004368BE"/>
    <w:rsid w:val="00454FCD"/>
    <w:rsid w:val="00456063"/>
    <w:rsid w:val="00460FA6"/>
    <w:rsid w:val="00493A1D"/>
    <w:rsid w:val="004C2776"/>
    <w:rsid w:val="004F0352"/>
    <w:rsid w:val="005362EA"/>
    <w:rsid w:val="00551633"/>
    <w:rsid w:val="00564BC9"/>
    <w:rsid w:val="005A06CB"/>
    <w:rsid w:val="005C7C61"/>
    <w:rsid w:val="005F2127"/>
    <w:rsid w:val="00606AE8"/>
    <w:rsid w:val="00610131"/>
    <w:rsid w:val="00614E22"/>
    <w:rsid w:val="00625ACD"/>
    <w:rsid w:val="00635340"/>
    <w:rsid w:val="0064277C"/>
    <w:rsid w:val="00645F26"/>
    <w:rsid w:val="006909A7"/>
    <w:rsid w:val="006A4895"/>
    <w:rsid w:val="006B1926"/>
    <w:rsid w:val="006D0A99"/>
    <w:rsid w:val="006E3C3E"/>
    <w:rsid w:val="00704BE8"/>
    <w:rsid w:val="0070678D"/>
    <w:rsid w:val="007075F9"/>
    <w:rsid w:val="0072460E"/>
    <w:rsid w:val="00732286"/>
    <w:rsid w:val="007750AA"/>
    <w:rsid w:val="0077673D"/>
    <w:rsid w:val="0078258B"/>
    <w:rsid w:val="007D3492"/>
    <w:rsid w:val="008233C3"/>
    <w:rsid w:val="00830C08"/>
    <w:rsid w:val="008757DF"/>
    <w:rsid w:val="00880F0E"/>
    <w:rsid w:val="00882D46"/>
    <w:rsid w:val="008875A8"/>
    <w:rsid w:val="00896947"/>
    <w:rsid w:val="00897E34"/>
    <w:rsid w:val="008A291D"/>
    <w:rsid w:val="008D6500"/>
    <w:rsid w:val="009035CE"/>
    <w:rsid w:val="009132F4"/>
    <w:rsid w:val="00921285"/>
    <w:rsid w:val="00940103"/>
    <w:rsid w:val="009610BE"/>
    <w:rsid w:val="00981ACF"/>
    <w:rsid w:val="009B0BA5"/>
    <w:rsid w:val="009C01A8"/>
    <w:rsid w:val="009D3A9D"/>
    <w:rsid w:val="009E5ADC"/>
    <w:rsid w:val="009E7F0D"/>
    <w:rsid w:val="00A15AE7"/>
    <w:rsid w:val="00A37CC7"/>
    <w:rsid w:val="00A44EF9"/>
    <w:rsid w:val="00A47D00"/>
    <w:rsid w:val="00A5565A"/>
    <w:rsid w:val="00A825E3"/>
    <w:rsid w:val="00A9066F"/>
    <w:rsid w:val="00AA3683"/>
    <w:rsid w:val="00AB0AA1"/>
    <w:rsid w:val="00AE0AB0"/>
    <w:rsid w:val="00AE67C5"/>
    <w:rsid w:val="00AF5283"/>
    <w:rsid w:val="00AF6A23"/>
    <w:rsid w:val="00B11E34"/>
    <w:rsid w:val="00B244D1"/>
    <w:rsid w:val="00B3360E"/>
    <w:rsid w:val="00B6674B"/>
    <w:rsid w:val="00B67CDD"/>
    <w:rsid w:val="00BB0F9C"/>
    <w:rsid w:val="00BB4263"/>
    <w:rsid w:val="00BF2E02"/>
    <w:rsid w:val="00BF42D3"/>
    <w:rsid w:val="00C214B9"/>
    <w:rsid w:val="00C32EBA"/>
    <w:rsid w:val="00C409B3"/>
    <w:rsid w:val="00C45245"/>
    <w:rsid w:val="00C62133"/>
    <w:rsid w:val="00C9161E"/>
    <w:rsid w:val="00C9181E"/>
    <w:rsid w:val="00C95E87"/>
    <w:rsid w:val="00CB45EE"/>
    <w:rsid w:val="00CC1552"/>
    <w:rsid w:val="00CC30A5"/>
    <w:rsid w:val="00CD69D7"/>
    <w:rsid w:val="00CE13DE"/>
    <w:rsid w:val="00CF417C"/>
    <w:rsid w:val="00CF4A55"/>
    <w:rsid w:val="00D01265"/>
    <w:rsid w:val="00D25FB3"/>
    <w:rsid w:val="00D3590A"/>
    <w:rsid w:val="00D579AF"/>
    <w:rsid w:val="00D7128D"/>
    <w:rsid w:val="00D84EA0"/>
    <w:rsid w:val="00DA3F3E"/>
    <w:rsid w:val="00DC555F"/>
    <w:rsid w:val="00E21AA2"/>
    <w:rsid w:val="00E32D47"/>
    <w:rsid w:val="00E54497"/>
    <w:rsid w:val="00E56483"/>
    <w:rsid w:val="00E65E4E"/>
    <w:rsid w:val="00E7127C"/>
    <w:rsid w:val="00E7741D"/>
    <w:rsid w:val="00E8180E"/>
    <w:rsid w:val="00E829FA"/>
    <w:rsid w:val="00E902B7"/>
    <w:rsid w:val="00ED3B22"/>
    <w:rsid w:val="00EF5867"/>
    <w:rsid w:val="00F046B8"/>
    <w:rsid w:val="00F61776"/>
    <w:rsid w:val="00F62F14"/>
    <w:rsid w:val="00F75E3B"/>
    <w:rsid w:val="00F818B6"/>
    <w:rsid w:val="00FC24BE"/>
    <w:rsid w:val="00FD0744"/>
    <w:rsid w:val="00FD0C28"/>
    <w:rsid w:val="00FD3985"/>
    <w:rsid w:val="00FF6F5A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712552-CFD9-421F-BB3B-42D17625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2"/>
        <w:lang w:val="fi-FI" w:eastAsia="en-US" w:bidi="ar-SA"/>
      </w:rPr>
    </w:rPrDefault>
    <w:pPrDefault>
      <w:pPr>
        <w:spacing w:line="280" w:lineRule="exact"/>
        <w:ind w:left="130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41DA5"/>
    <w:pPr>
      <w:tabs>
        <w:tab w:val="left" w:pos="1304"/>
      </w:tabs>
    </w:pPr>
  </w:style>
  <w:style w:type="paragraph" w:styleId="Otsikko1">
    <w:name w:val="heading 1"/>
    <w:basedOn w:val="Normaali"/>
    <w:next w:val="Normaali"/>
    <w:link w:val="Otsikko1Char"/>
    <w:uiPriority w:val="9"/>
    <w:rsid w:val="00041D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rsid w:val="009B0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rsid w:val="009B0B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rottuvalainaus">
    <w:name w:val="Intense Quote"/>
    <w:aliases w:val="Oma Erottuva lainaus"/>
    <w:basedOn w:val="Normaali"/>
    <w:next w:val="Normaali"/>
    <w:link w:val="ErottuvalainausChar"/>
    <w:uiPriority w:val="30"/>
    <w:rsid w:val="002D120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ErottuvalainausChar">
    <w:name w:val="Erottuva lainaus Char"/>
    <w:aliases w:val="Oma Erottuva lainaus Char"/>
    <w:basedOn w:val="Kappaleenoletusfontti"/>
    <w:link w:val="Erottuvalainaus"/>
    <w:uiPriority w:val="30"/>
    <w:rsid w:val="002D1203"/>
    <w:rPr>
      <w:i/>
      <w:iCs/>
      <w:color w:val="000000" w:themeColor="text1"/>
    </w:rPr>
  </w:style>
  <w:style w:type="table" w:styleId="TaulukkoRuudukko">
    <w:name w:val="Table Grid"/>
    <w:basedOn w:val="Normaalitaulukko"/>
    <w:uiPriority w:val="39"/>
    <w:rsid w:val="00AF5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AF5283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BB0F9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BB0F9C"/>
  </w:style>
  <w:style w:type="paragraph" w:styleId="Alatunniste">
    <w:name w:val="footer"/>
    <w:basedOn w:val="Normaali"/>
    <w:link w:val="AlatunnisteChar"/>
    <w:uiPriority w:val="99"/>
    <w:unhideWhenUsed/>
    <w:rsid w:val="00BB0F9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B0F9C"/>
  </w:style>
  <w:style w:type="paragraph" w:styleId="Seliteteksti">
    <w:name w:val="Balloon Text"/>
    <w:basedOn w:val="Normaali"/>
    <w:link w:val="SelitetekstiChar"/>
    <w:uiPriority w:val="99"/>
    <w:semiHidden/>
    <w:unhideWhenUsed/>
    <w:rsid w:val="0077673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7673D"/>
    <w:rPr>
      <w:rFonts w:ascii="Segoe UI" w:hAnsi="Segoe UI" w:cs="Segoe UI"/>
      <w:sz w:val="18"/>
      <w:szCs w:val="18"/>
    </w:rPr>
  </w:style>
  <w:style w:type="paragraph" w:customStyle="1" w:styleId="Potsikko">
    <w:name w:val="Pääotsikko"/>
    <w:basedOn w:val="Normaali"/>
    <w:link w:val="PotsikkoChar"/>
    <w:qFormat/>
    <w:rsid w:val="00610131"/>
    <w:pPr>
      <w:ind w:left="0"/>
    </w:pPr>
    <w:rPr>
      <w:b/>
      <w:color w:val="002395"/>
      <w:sz w:val="28"/>
    </w:rPr>
  </w:style>
  <w:style w:type="paragraph" w:customStyle="1" w:styleId="Vliotsikko">
    <w:name w:val="Väliotsikko"/>
    <w:basedOn w:val="Potsikko"/>
    <w:link w:val="VliotsikkoChar"/>
    <w:qFormat/>
    <w:rsid w:val="00CD69D7"/>
    <w:rPr>
      <w:color w:val="auto"/>
      <w:sz w:val="22"/>
    </w:rPr>
  </w:style>
  <w:style w:type="character" w:customStyle="1" w:styleId="PotsikkoChar">
    <w:name w:val="Pääotsikko Char"/>
    <w:basedOn w:val="Kappaleenoletusfontti"/>
    <w:link w:val="Potsikko"/>
    <w:rsid w:val="00610131"/>
    <w:rPr>
      <w:b/>
      <w:color w:val="002395"/>
      <w:sz w:val="28"/>
    </w:rPr>
  </w:style>
  <w:style w:type="character" w:customStyle="1" w:styleId="VliotsikkoChar">
    <w:name w:val="Väliotsikko Char"/>
    <w:basedOn w:val="PotsikkoChar"/>
    <w:link w:val="Vliotsikko"/>
    <w:rsid w:val="00CD69D7"/>
    <w:rPr>
      <w:b/>
      <w:color w:val="002395"/>
      <w:sz w:val="28"/>
    </w:rPr>
  </w:style>
  <w:style w:type="paragraph" w:customStyle="1" w:styleId="Kappale">
    <w:name w:val="Kappale"/>
    <w:basedOn w:val="Vliotsikko"/>
    <w:link w:val="KappaleChar"/>
    <w:qFormat/>
    <w:rsid w:val="00610131"/>
    <w:pPr>
      <w:ind w:left="1304"/>
    </w:pPr>
    <w:rPr>
      <w:b w:val="0"/>
    </w:rPr>
  </w:style>
  <w:style w:type="character" w:customStyle="1" w:styleId="KappaleChar">
    <w:name w:val="Kappale Char"/>
    <w:basedOn w:val="VliotsikkoChar"/>
    <w:link w:val="Kappale"/>
    <w:rsid w:val="00610131"/>
    <w:rPr>
      <w:b w:val="0"/>
      <w:color w:val="002395"/>
      <w:sz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B0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B0B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041D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uetelmaviiva">
    <w:name w:val="Luetelmaviiva"/>
    <w:basedOn w:val="Normaali"/>
    <w:rsid w:val="00041DA5"/>
    <w:pPr>
      <w:numPr>
        <w:numId w:val="11"/>
      </w:numPr>
    </w:pPr>
  </w:style>
  <w:style w:type="paragraph" w:styleId="Luettelokappale">
    <w:name w:val="List Paragraph"/>
    <w:basedOn w:val="Normaali"/>
    <w:uiPriority w:val="34"/>
    <w:qFormat/>
    <w:rsid w:val="00F818B6"/>
    <w:pPr>
      <w:spacing w:line="240" w:lineRule="auto"/>
      <w:ind w:left="720"/>
      <w:contextualSpacing/>
    </w:pPr>
    <w:rPr>
      <w:rFonts w:eastAsia="Times New Roman"/>
      <w:sz w:val="24"/>
      <w:szCs w:val="24"/>
    </w:rPr>
  </w:style>
  <w:style w:type="character" w:styleId="Hyperlinkki">
    <w:name w:val="Hyperlink"/>
    <w:uiPriority w:val="99"/>
    <w:unhideWhenUsed/>
    <w:rsid w:val="00D84EA0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D84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D84EA0"/>
    <w:rPr>
      <w:b/>
      <w:bCs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C40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566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7445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292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908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5337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816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977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5575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rjaamo@tem.f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skanen\Downloads\Word%20mallipohja_2018%20(2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uva" ma:contentTypeID="0x0101009148F5A04DDD49CBA7127AADA5FB792B00AADE34325A8B49CDA8BB4DB53328F2140080ED21B9D4D25145BFED96B7101B32A2" ma:contentTypeVersion="1" ma:contentTypeDescription="Lataa kuva palvelimeen." ma:contentTypeScope="" ma:versionID="2c2ed4ab1f95c23c7610a01c4fcc6f20">
  <xsd:schema xmlns:xsd="http://www.w3.org/2001/XMLSchema" xmlns:xs="http://www.w3.org/2001/XMLSchema" xmlns:p="http://schemas.microsoft.com/office/2006/metadata/properties" xmlns:ns1="http://schemas.microsoft.com/sharepoint/v3" xmlns:ns2="44B1C134-E4F4-4B2C-8EDC-83E9DE2E4970" xmlns:ns3="http://schemas.microsoft.com/sharepoint/v3/fields" targetNamespace="http://schemas.microsoft.com/office/2006/metadata/properties" ma:root="true" ma:fieldsID="3d266a2b3286d9c0cbff416ca76877e0" ns1:_="" ns2:_="" ns3:_="">
    <xsd:import namespace="http://schemas.microsoft.com/sharepoint/v3"/>
    <xsd:import namespace="44B1C134-E4F4-4B2C-8EDC-83E9DE2E497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-polk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edostotyyppi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-tiedostotyyppi" ma:hidden="true" ma:internalName="HTML_x0020_File_x0020_Type" ma:readOnly="true">
      <xsd:simpleType>
        <xsd:restriction base="dms:Text"/>
      </xsd:simpleType>
    </xsd:element>
    <xsd:element name="FSObjType" ma:index="11" nillable="true" ma:displayName="Kohteen tyyppi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1C134-E4F4-4B2C-8EDC-83E9DE2E497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Pikkukuva on olemass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sikatselu on olemassa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eveys" ma:internalName="ImageWidth" ma:readOnly="true">
      <xsd:simpleType>
        <xsd:restriction base="dms:Unknown"/>
      </xsd:simpleType>
    </xsd:element>
    <xsd:element name="ImageHeight" ma:index="22" nillable="true" ma:displayName="Korkeus" ma:internalName="ImageHeight" ma:readOnly="true">
      <xsd:simpleType>
        <xsd:restriction base="dms:Unknown"/>
      </xsd:simpleType>
    </xsd:element>
    <xsd:element name="ImageCreateDate" ma:index="25" nillable="true" ma:displayName="Kuvattu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kijänoikeus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Tekijä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Title"/>
        <xsd:element ref="dc:subject" minOccurs="0" maxOccurs="1"/>
        <xsd:element ref="dc:description" minOccurs="0" maxOccurs="1" ma:index="23" ma:displayName="Kommentit"/>
        <xsd:element name="keywords" minOccurs="0" maxOccurs="1" type="xsd:string" ma:index="14" ma:displayName="Avainsanat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4B1C134-E4F4-4B2C-8EDC-83E9DE2E497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AA8C5-E1F0-43E4-AAD3-70D8B8C00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D6C6B-0AAB-4C75-9CE5-8E9AE21EB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B1C134-E4F4-4B2C-8EDC-83E9DE2E497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135614-FD9E-4117-A052-949E3EAD0A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44B1C134-E4F4-4B2C-8EDC-83E9DE2E4970"/>
  </ds:schemaRefs>
</ds:datastoreItem>
</file>

<file path=customXml/itemProps4.xml><?xml version="1.0" encoding="utf-8"?>
<ds:datastoreItem xmlns:ds="http://schemas.openxmlformats.org/officeDocument/2006/customXml" ds:itemID="{FD319AA5-FABD-47A4-A2F9-26AD4EC8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mallipohja_2018 (2).dotx</Template>
  <TotalTime>0</TotalTime>
  <Pages>3</Pages>
  <Words>787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Tanskanen Hanna</dc:creator>
  <cp:keywords/>
  <dc:description/>
  <cp:lastModifiedBy>EXT Kainulainen Sirpa</cp:lastModifiedBy>
  <cp:revision>2</cp:revision>
  <cp:lastPrinted>2018-06-26T09:00:00Z</cp:lastPrinted>
  <dcterms:created xsi:type="dcterms:W3CDTF">2018-06-28T10:53:00Z</dcterms:created>
  <dcterms:modified xsi:type="dcterms:W3CDTF">2018-06-28T10:53:00Z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0x0101009148F5A04DDD49CBA7127AADA5FB792B00AADE34325A8B49CDA8BB4DB53328F2140080ED21B9D4D25145BFED96B7101B32A2</vt:lpwstr>
  </property>
</Properties>
</file>