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1A" w:rsidRPr="00B86565" w:rsidRDefault="00111F6C" w:rsidP="00B86565">
      <w:pPr>
        <w:pStyle w:val="Eivli"/>
      </w:pPr>
      <w:bookmarkStart w:id="0" w:name="_GoBack"/>
      <w:bookmarkEnd w:id="0"/>
      <w:r>
        <w:t>Työ- ja elinkeinoministeriö</w:t>
      </w:r>
    </w:p>
    <w:p w:rsidR="00B5631A" w:rsidRPr="00B86565" w:rsidRDefault="00DD552F" w:rsidP="00B86565">
      <w:pPr>
        <w:pStyle w:val="Eivli"/>
      </w:pPr>
      <w:hyperlink r:id="rId13" w:history="1">
        <w:r w:rsidR="00111F6C" w:rsidRPr="00AA43C8">
          <w:rPr>
            <w:rStyle w:val="Hyperlinkki"/>
          </w:rPr>
          <w:t>kirjaamo@tem.fi</w:t>
        </w:r>
      </w:hyperlink>
      <w:r w:rsidR="00111F6C">
        <w:t xml:space="preserve">, </w:t>
      </w:r>
      <w:hyperlink r:id="rId14" w:history="1">
        <w:r w:rsidR="00111F6C" w:rsidRPr="00AA43C8">
          <w:rPr>
            <w:rStyle w:val="Hyperlinkki"/>
          </w:rPr>
          <w:t>mikko.huuskonen@tem.fi</w:t>
        </w:r>
      </w:hyperlink>
      <w:r w:rsidR="00111F6C">
        <w:t xml:space="preserve"> </w:t>
      </w:r>
    </w:p>
    <w:p w:rsidR="00B5631A" w:rsidRPr="00B5631A" w:rsidRDefault="00B5631A" w:rsidP="00111F6C">
      <w:pPr>
        <w:pStyle w:val="Leipteksti1"/>
        <w:ind w:left="0"/>
      </w:pPr>
    </w:p>
    <w:p w:rsidR="00D94553" w:rsidRDefault="00134765" w:rsidP="00134765">
      <w:pPr>
        <w:pStyle w:val="Leipteksti1"/>
        <w:ind w:left="0"/>
      </w:pPr>
      <w:r>
        <w:t>Viite</w:t>
      </w:r>
      <w:r w:rsidR="00111F6C">
        <w:t>: TEM 1015/03.01.01/2018, TEM002:00/2018</w:t>
      </w:r>
    </w:p>
    <w:p w:rsidR="00D72670" w:rsidRDefault="00AB488B" w:rsidP="00D94553">
      <w:pPr>
        <w:pStyle w:val="Otsikko1"/>
      </w:pPr>
      <w:r>
        <w:t xml:space="preserve">Lausunto </w:t>
      </w:r>
      <w:r w:rsidR="00F1505C">
        <w:t>e</w:t>
      </w:r>
      <w:r w:rsidR="00111F6C">
        <w:t>sity</w:t>
      </w:r>
      <w:r w:rsidR="00F1505C">
        <w:t>ksestä</w:t>
      </w:r>
      <w:r w:rsidR="00111F6C">
        <w:t xml:space="preserve"> korkeakoululain muuttamiseksi</w:t>
      </w:r>
    </w:p>
    <w:p w:rsidR="009E2168" w:rsidRDefault="009E2168" w:rsidP="00BC4F48">
      <w:pPr>
        <w:pStyle w:val="Leipteksti1"/>
        <w:spacing w:after="0"/>
      </w:pPr>
    </w:p>
    <w:p w:rsidR="00E2135B" w:rsidRDefault="002F0EBD" w:rsidP="00DD33C9">
      <w:pPr>
        <w:pStyle w:val="Eivli"/>
        <w:ind w:left="1304"/>
      </w:pPr>
      <w:r>
        <w:t xml:space="preserve">Hallituksen esitysluonnoksessa on tunnistettu ja kuvattu </w:t>
      </w:r>
      <w:r w:rsidR="00BC4F48">
        <w:t xml:space="preserve">hyvin </w:t>
      </w:r>
      <w:r>
        <w:t xml:space="preserve">nykylainsäädäntöön </w:t>
      </w:r>
      <w:r w:rsidR="00BC4F48">
        <w:t xml:space="preserve">liittyvät ongelmat ja muut hankaluudet korkeakouluissa syntyvien keksintöjen kaupallistamisessa. </w:t>
      </w:r>
      <w:r>
        <w:t xml:space="preserve">Valitettavasti esitys ei kuitenkaan muuta nykylainsäädäntöä </w:t>
      </w:r>
      <w:r w:rsidR="00AB488B">
        <w:t>vastaamaan havaittuihin ongelmiin</w:t>
      </w:r>
      <w:r>
        <w:t>.</w:t>
      </w:r>
      <w:r w:rsidR="00AB488B">
        <w:t xml:space="preserve"> </w:t>
      </w:r>
      <w:r w:rsidR="00351605">
        <w:rPr>
          <w:b/>
        </w:rPr>
        <w:t>Selkeintä olisi</w:t>
      </w:r>
      <w:r w:rsidR="00AB488B" w:rsidRPr="00F1505C">
        <w:rPr>
          <w:b/>
        </w:rPr>
        <w:t xml:space="preserve"> sisällyttää korkeakoulut työsuhdekeksintölakiin</w:t>
      </w:r>
      <w:r w:rsidR="004527F9">
        <w:rPr>
          <w:b/>
        </w:rPr>
        <w:t xml:space="preserve"> ja tehdä sinne tarvittavat muutokset</w:t>
      </w:r>
      <w:r w:rsidR="00AB488B" w:rsidRPr="00F1505C">
        <w:rPr>
          <w:b/>
        </w:rPr>
        <w:t>.</w:t>
      </w:r>
    </w:p>
    <w:p w:rsidR="002F0EBD" w:rsidRDefault="002F0EBD" w:rsidP="00DD33C9">
      <w:pPr>
        <w:pStyle w:val="Eivli"/>
        <w:ind w:left="1304"/>
      </w:pPr>
    </w:p>
    <w:p w:rsidR="002F0EBD" w:rsidRDefault="002F0EBD" w:rsidP="00DD33C9">
      <w:pPr>
        <w:pStyle w:val="Eivli"/>
        <w:ind w:left="1304"/>
      </w:pPr>
      <w:r>
        <w:t>Nykyisen lainsäädännön keskeinen ongelma on sen tekemä ero avoimeen tutkimukseen ja sopimustutkimukseen ja keksintöoikeuksien määräytyminen tämän muka</w:t>
      </w:r>
      <w:r w:rsidR="000E0A4D">
        <w:t>an</w:t>
      </w:r>
      <w:r>
        <w:t>. Avoin tutkimus on lain määritelmän mukaan korkeakoulun omalla rahoituksella tekemää tutkimusta ja sopimustutkimus sellaista, jossa on mukana muualta saatua tutkimusrahoitusta. Avoimessa tutkimuksessa keksintöoikeudet kuuluvat keksijälle itselleen ja sopimustutkimuksessa korkeakoululle.</w:t>
      </w:r>
    </w:p>
    <w:p w:rsidR="002F0EBD" w:rsidRDefault="002F0EBD" w:rsidP="00DD33C9">
      <w:pPr>
        <w:pStyle w:val="Eivli"/>
        <w:ind w:left="1304"/>
      </w:pPr>
    </w:p>
    <w:p w:rsidR="002F0EBD" w:rsidRDefault="002F0EBD" w:rsidP="00DD33C9">
      <w:pPr>
        <w:pStyle w:val="Eivli"/>
        <w:ind w:left="1304"/>
      </w:pPr>
      <w:r w:rsidRPr="002F0EBD">
        <w:t>Oikeuksien erottelu hankaloittaa korkeakoulussa syntyneiden keksintöjen hyödyntämistä ja pahimmillaan estää sen. Tyypillisesti tutkimustuloksen kehittäminen tutkimusideasta tulokseen ja siirrettäväksi hyödynnettäväksi pitää sisällään rahoitusta useasta eri lähteestä useammassa eri hankkeessa.</w:t>
      </w:r>
    </w:p>
    <w:p w:rsidR="002F0EBD" w:rsidRDefault="002F0EBD" w:rsidP="00DD33C9">
      <w:pPr>
        <w:pStyle w:val="Eivli"/>
        <w:ind w:left="1304"/>
      </w:pPr>
    </w:p>
    <w:p w:rsidR="00AB488B" w:rsidRDefault="002F0EBD" w:rsidP="00DD33C9">
      <w:pPr>
        <w:pStyle w:val="Eivli"/>
        <w:ind w:left="1304"/>
      </w:pPr>
      <w:r w:rsidRPr="002F0EBD">
        <w:t xml:space="preserve">Nykylaki tukee kaupallistamista, kun oikeudet ovat joko kokonaisuudessaan </w:t>
      </w:r>
      <w:r w:rsidR="004116CA">
        <w:t>korkeakoululla</w:t>
      </w:r>
      <w:r w:rsidRPr="002F0EBD">
        <w:t xml:space="preserve"> tai kokonaisuudessaan tutkijalla. Usein näin ei ole</w:t>
      </w:r>
      <w:r w:rsidR="006B339A">
        <w:t>, vaan i</w:t>
      </w:r>
      <w:r w:rsidRPr="002F0EBD">
        <w:t>mmateriaalioikeuksien omistajuus hajaantuu korkeakoulun ja yksittäisten työntekijöiden kesken. Kun oikeudet syntyneisiin tutkimustuloksiin on hajautettu, vaikeutuu syntyneiden immateriaalioikeuksien hallinta ja siirto kaupallistav</w:t>
      </w:r>
      <w:r w:rsidR="006B339A">
        <w:t>alle toimijalle</w:t>
      </w:r>
      <w:r w:rsidR="00AB488B">
        <w:t>.</w:t>
      </w:r>
    </w:p>
    <w:p w:rsidR="00563EC6" w:rsidRDefault="00563EC6" w:rsidP="00DD33C9">
      <w:pPr>
        <w:pStyle w:val="Eivli"/>
        <w:ind w:left="1304"/>
      </w:pPr>
    </w:p>
    <w:p w:rsidR="00563EC6" w:rsidRDefault="00563EC6" w:rsidP="00563EC6">
      <w:pPr>
        <w:pStyle w:val="Eivli"/>
        <w:ind w:left="1304"/>
      </w:pPr>
      <w:r>
        <w:t>T</w:t>
      </w:r>
      <w:r w:rsidRPr="00563EC6">
        <w:t xml:space="preserve">ietokoneohjelmien </w:t>
      </w:r>
      <w:r>
        <w:t>työryhmä toteaa kuuluvan k</w:t>
      </w:r>
      <w:r w:rsidRPr="00563EC6">
        <w:t xml:space="preserve">orkeakoulukeksintölain </w:t>
      </w:r>
      <w:r>
        <w:t>piiriin silloin</w:t>
      </w:r>
      <w:r w:rsidR="006B339A">
        <w:t>,</w:t>
      </w:r>
      <w:r>
        <w:t xml:space="preserve"> kun ne </w:t>
      </w:r>
      <w:r w:rsidRPr="00563EC6">
        <w:t>ovat olennainen osa keksintöä tai välttämättömät keksinnön toimivuudelle</w:t>
      </w:r>
      <w:r>
        <w:t xml:space="preserve">. Lain </w:t>
      </w:r>
      <w:r w:rsidRPr="00563EC6">
        <w:t>soveltamis</w:t>
      </w:r>
      <w:r>
        <w:t>essa on kuitenkin epäselvyyttä, joten tämän periaatteen kirjaaminen selkeästi lakiin</w:t>
      </w:r>
      <w:r w:rsidR="006B339A">
        <w:t xml:space="preserve"> on tarpeen</w:t>
      </w:r>
      <w:r w:rsidRPr="00563EC6">
        <w:t>.</w:t>
      </w:r>
    </w:p>
    <w:p w:rsidR="00AB488B" w:rsidRDefault="00AB488B" w:rsidP="00DD33C9">
      <w:pPr>
        <w:pStyle w:val="Eivli"/>
        <w:ind w:left="1304"/>
      </w:pPr>
    </w:p>
    <w:p w:rsidR="00F1505C" w:rsidRDefault="00F1505C" w:rsidP="00F1505C">
      <w:pPr>
        <w:pStyle w:val="Eivli"/>
        <w:ind w:left="1304"/>
      </w:pPr>
      <w:r>
        <w:t>Korkeakoulukeksintölaki koskee myös ammattikorkeakouluja, mutta ammattikorkeakouluissa tehtävän tutkimuksen ja sen kaupallistamisen erityispiirtei</w:t>
      </w:r>
      <w:r w:rsidR="006B339A">
        <w:t>tä ei esityksessä mainita</w:t>
      </w:r>
      <w:r>
        <w:t xml:space="preserve">. Ammattikorkeakoulujen keskeinen tehtävä on palvella ja kehittää työelämää niin koulutuksessa kuin tutkimustoiminnassa. Epäselvä tilanne keksintöoikeuksissa ei tue ammattikorkeakouluja </w:t>
      </w:r>
      <w:r w:rsidR="00351605">
        <w:t xml:space="preserve">tässä </w:t>
      </w:r>
      <w:r>
        <w:t>tehtävässä.</w:t>
      </w:r>
    </w:p>
    <w:p w:rsidR="00F1505C" w:rsidRDefault="00F1505C" w:rsidP="00F1505C">
      <w:pPr>
        <w:pStyle w:val="Eivli"/>
        <w:ind w:left="1304"/>
      </w:pPr>
    </w:p>
    <w:p w:rsidR="002F0EBD" w:rsidRDefault="00AB488B" w:rsidP="00DD33C9">
      <w:pPr>
        <w:pStyle w:val="Eivli"/>
        <w:ind w:left="1304"/>
      </w:pPr>
      <w:r>
        <w:t>Hallituksen esitys ei tuo selkeyttä keksintöoikeuksiin. Selkeintä</w:t>
      </w:r>
      <w:r w:rsidR="00F1505C">
        <w:t xml:space="preserve"> </w:t>
      </w:r>
      <w:r>
        <w:t xml:space="preserve">olisi, että </w:t>
      </w:r>
      <w:r w:rsidR="00BC4F48">
        <w:t xml:space="preserve">oikeudet keksintöihin siirtyisivät työsuhdekeksintölain </w:t>
      </w:r>
      <w:r w:rsidR="00351605">
        <w:t>mukaisesti</w:t>
      </w:r>
      <w:r w:rsidR="00F1505C">
        <w:t>.</w:t>
      </w:r>
      <w:r w:rsidR="00BC4F48">
        <w:t xml:space="preserve"> </w:t>
      </w:r>
      <w:r w:rsidR="00F1505C">
        <w:t>K</w:t>
      </w:r>
      <w:r w:rsidR="002F0EBD" w:rsidRPr="002F0EBD">
        <w:t>orkeakoulutyönantajalla on yksittäistä tutkijaa kattavampi osaaminen ja taloudellinen kantokyky edistää korkeakoulukeksintöjen levittämistä ja hyödyntämistä esimerkiksi siirtämällä oikeudet kaupallistavalle toimijalle, kuten tutkijoiden tai muiden henkilöiden perustamalle tai olemassa olevalle yritykselle.</w:t>
      </w:r>
    </w:p>
    <w:p w:rsidR="00111F6C" w:rsidRDefault="00111F6C" w:rsidP="00DD33C9">
      <w:pPr>
        <w:pStyle w:val="Eivli"/>
        <w:ind w:left="1304"/>
      </w:pPr>
    </w:p>
    <w:p w:rsidR="00AB488B" w:rsidRDefault="00AB488B" w:rsidP="00DD33C9">
      <w:pPr>
        <w:pStyle w:val="Eivli"/>
        <w:ind w:left="1304"/>
      </w:pPr>
    </w:p>
    <w:p w:rsidR="00E2135B" w:rsidRDefault="00134765" w:rsidP="00DD33C9">
      <w:pPr>
        <w:pStyle w:val="Leipteksti1"/>
      </w:pPr>
      <w:r>
        <w:lastRenderedPageBreak/>
        <w:t>Sivistystyönantajat ry</w:t>
      </w:r>
    </w:p>
    <w:p w:rsidR="00E2135B" w:rsidRDefault="00E2135B" w:rsidP="00DD33C9">
      <w:pPr>
        <w:pStyle w:val="Eivli"/>
        <w:ind w:left="1304"/>
      </w:pPr>
    </w:p>
    <w:p w:rsidR="00E2135B" w:rsidRDefault="002D310C" w:rsidP="002D310C">
      <w:pPr>
        <w:pStyle w:val="Eivli"/>
        <w:spacing w:after="60"/>
        <w:ind w:left="1304"/>
      </w:pPr>
      <w:r>
        <w:t>Teemu Hassinen</w:t>
      </w:r>
      <w:r>
        <w:tab/>
      </w:r>
      <w:r>
        <w:tab/>
      </w:r>
      <w:r w:rsidR="00F1505C">
        <w:t>Heikki Holopainen</w:t>
      </w:r>
    </w:p>
    <w:p w:rsidR="006C6E03" w:rsidRDefault="002D310C" w:rsidP="002D310C">
      <w:pPr>
        <w:pStyle w:val="Eivli"/>
        <w:ind w:firstLine="1304"/>
      </w:pPr>
      <w:r>
        <w:t>Toimitusjohtaja</w:t>
      </w:r>
      <w:r>
        <w:tab/>
      </w:r>
      <w:r>
        <w:tab/>
      </w:r>
      <w:r w:rsidR="00F1505C">
        <w:t>Elinkeinopoliittinen asiantuntija</w:t>
      </w:r>
    </w:p>
    <w:p w:rsidR="00C10734" w:rsidRPr="005655BB" w:rsidRDefault="00C10734" w:rsidP="00C10734">
      <w:pPr>
        <w:pStyle w:val="Eivli"/>
        <w:ind w:left="1304"/>
      </w:pPr>
    </w:p>
    <w:sectPr w:rsidR="00C10734" w:rsidRPr="005655BB" w:rsidSect="000F1DE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418" w:left="130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2F" w:rsidRDefault="00DD552F" w:rsidP="0079302F">
      <w:pPr>
        <w:spacing w:after="0" w:line="240" w:lineRule="auto"/>
      </w:pPr>
      <w:r>
        <w:separator/>
      </w:r>
    </w:p>
    <w:p w:rsidR="00DD552F" w:rsidRDefault="00DD552F"/>
  </w:endnote>
  <w:endnote w:type="continuationSeparator" w:id="0">
    <w:p w:rsidR="00DD552F" w:rsidRDefault="00DD552F" w:rsidP="0079302F">
      <w:pPr>
        <w:spacing w:after="0" w:line="240" w:lineRule="auto"/>
      </w:pPr>
      <w:r>
        <w:continuationSeparator/>
      </w:r>
    </w:p>
    <w:p w:rsidR="00DD552F" w:rsidRDefault="00DD5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65" w:rsidRPr="002E1451" w:rsidRDefault="00575B35" w:rsidP="002E1451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5767" wp14:editId="7297C152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9013C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" strokecolor="#a4c538 [3205]" strokeweight="1pt">
              <v:stroke dashstyle="1 1"/>
            </v:line>
          </w:pict>
        </mc:Fallback>
      </mc:AlternateContent>
    </w:r>
    <w:r w:rsidR="00134765"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134765" w:rsidRPr="006C6E03" w:rsidRDefault="00134765" w:rsidP="006C6E03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 www.sivisty</w:t>
    </w:r>
    <w:r w:rsidR="006C6E03">
      <w:rPr>
        <w:rFonts w:eastAsia="Trebuchet MS" w:cs="Trebuchet MS"/>
        <w:color w:val="A4C538" w:themeColor="accent2"/>
        <w:sz w:val="16"/>
        <w:szCs w:val="16"/>
      </w:rPr>
      <w:t>sty</w:t>
    </w:r>
    <w:r w:rsidRPr="002E1451">
      <w:rPr>
        <w:rFonts w:eastAsia="Trebuchet MS" w:cs="Trebuchet MS"/>
        <w:color w:val="A4C538" w:themeColor="accent2"/>
        <w:sz w:val="16"/>
        <w:szCs w:val="16"/>
      </w:rPr>
      <w:t>onantajat.fi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65" w:rsidRPr="002E1451" w:rsidRDefault="00575B35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>
      <w:rPr>
        <w:rFonts w:eastAsia="Trebuchet MS" w:cs="Trebuchet MS"/>
        <w:noProof/>
        <w:color w:val="A4C538" w:themeColor="accent2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B576B" wp14:editId="1E5CC2F5">
              <wp:simplePos x="0" y="0"/>
              <wp:positionH relativeFrom="column">
                <wp:posOffset>-715010</wp:posOffset>
              </wp:positionH>
              <wp:positionV relativeFrom="paragraph">
                <wp:posOffset>-135255</wp:posOffset>
              </wp:positionV>
              <wp:extent cx="6840220" cy="0"/>
              <wp:effectExtent l="8890" t="7620" r="8890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E1F9E8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3pt,-10.65pt" to="482.3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" strokecolor="#a4c538 [3205]" strokeweight="1pt">
              <v:stroke dashstyle="1 1"/>
            </v:line>
          </w:pict>
        </mc:Fallback>
      </mc:AlternateContent>
    </w:r>
    <w:r w:rsidR="00134765" w:rsidRPr="002E1451">
      <w:rPr>
        <w:rFonts w:eastAsia="Trebuchet MS" w:cs="Trebuchet MS"/>
        <w:color w:val="A4C538" w:themeColor="accent2"/>
        <w:sz w:val="16"/>
        <w:szCs w:val="16"/>
      </w:rPr>
      <w:t>Sivistystyönantajat ry • Eteläranta 10, FI-00130 Helsinki, Finland</w:t>
    </w:r>
  </w:p>
  <w:p w:rsidR="00134765" w:rsidRPr="00E266F5" w:rsidRDefault="00134765" w:rsidP="00E266F5">
    <w:pPr>
      <w:tabs>
        <w:tab w:val="center" w:pos="4819"/>
        <w:tab w:val="right" w:pos="9638"/>
      </w:tabs>
      <w:spacing w:after="0" w:line="240" w:lineRule="auto"/>
      <w:jc w:val="right"/>
      <w:rPr>
        <w:rFonts w:eastAsia="Trebuchet MS" w:cs="Trebuchet MS"/>
        <w:color w:val="A4C538" w:themeColor="accent2"/>
        <w:sz w:val="16"/>
        <w:szCs w:val="16"/>
      </w:rPr>
    </w:pPr>
    <w:r w:rsidRPr="002E1451">
      <w:rPr>
        <w:rFonts w:eastAsia="Trebuchet MS" w:cs="Trebuchet MS"/>
        <w:color w:val="A4C538" w:themeColor="accent2"/>
        <w:sz w:val="16"/>
        <w:szCs w:val="16"/>
      </w:rPr>
      <w:t xml:space="preserve">Tel. </w:t>
    </w:r>
    <w:r w:rsidRPr="00E266F5">
      <w:rPr>
        <w:rFonts w:eastAsia="Trebuchet MS" w:cs="Trebuchet MS"/>
        <w:color w:val="A4C538" w:themeColor="accent2"/>
        <w:sz w:val="16"/>
        <w:szCs w:val="16"/>
      </w:rPr>
      <w:t>+358 9 1728 5700</w:t>
    </w:r>
    <w:r w:rsidRPr="002E1451">
      <w:rPr>
        <w:rFonts w:eastAsia="Trebuchet MS" w:cs="Trebuchet MS"/>
        <w:color w:val="A4C538" w:themeColor="accent2"/>
        <w:sz w:val="16"/>
        <w:szCs w:val="16"/>
      </w:rPr>
      <w:t xml:space="preserve"> •</w:t>
    </w:r>
    <w:r>
      <w:rPr>
        <w:rFonts w:eastAsia="Trebuchet MS" w:cs="Trebuchet MS"/>
        <w:color w:val="A4C538" w:themeColor="accent2"/>
        <w:sz w:val="16"/>
        <w:szCs w:val="16"/>
      </w:rPr>
      <w:t xml:space="preserve"> www.sivisty</w:t>
    </w:r>
    <w:r w:rsidR="00D74A2F">
      <w:rPr>
        <w:rFonts w:eastAsia="Trebuchet MS" w:cs="Trebuchet MS"/>
        <w:color w:val="A4C538" w:themeColor="accent2"/>
        <w:sz w:val="16"/>
        <w:szCs w:val="16"/>
      </w:rPr>
      <w:t>sty</w:t>
    </w:r>
    <w:r>
      <w:rPr>
        <w:rFonts w:eastAsia="Trebuchet MS" w:cs="Trebuchet MS"/>
        <w:color w:val="A4C538" w:themeColor="accent2"/>
        <w:sz w:val="16"/>
        <w:szCs w:val="16"/>
      </w:rPr>
      <w:t>onantajat.fi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2F" w:rsidRDefault="00DD552F" w:rsidP="0079302F">
      <w:pPr>
        <w:spacing w:after="0" w:line="240" w:lineRule="auto"/>
      </w:pPr>
      <w:r>
        <w:separator/>
      </w:r>
    </w:p>
    <w:p w:rsidR="00DD552F" w:rsidRDefault="00DD552F"/>
  </w:footnote>
  <w:footnote w:type="continuationSeparator" w:id="0">
    <w:p w:rsidR="00DD552F" w:rsidRDefault="00DD552F" w:rsidP="0079302F">
      <w:pPr>
        <w:spacing w:after="0" w:line="240" w:lineRule="auto"/>
      </w:pPr>
      <w:r>
        <w:continuationSeparator/>
      </w:r>
    </w:p>
    <w:p w:rsidR="00DD552F" w:rsidRDefault="00DD5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1"/>
      <w:gridCol w:w="2584"/>
      <w:gridCol w:w="1623"/>
    </w:tblGrid>
    <w:tr w:rsidR="00134765" w:rsidTr="00A87E69">
      <w:trPr>
        <w:trHeight w:val="255"/>
      </w:trPr>
      <w:tc>
        <w:tcPr>
          <w:tcW w:w="5495" w:type="dxa"/>
          <w:vMerge w:val="restart"/>
        </w:tcPr>
        <w:p w:rsidR="00134765" w:rsidRDefault="00134765">
          <w:pPr>
            <w:pStyle w:val="Yltunniste"/>
          </w:pPr>
        </w:p>
      </w:tc>
      <w:tc>
        <w:tcPr>
          <w:tcW w:w="2693" w:type="dxa"/>
        </w:tcPr>
        <w:p w:rsidR="00134765" w:rsidRPr="00AF7941" w:rsidRDefault="00134765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134765" w:rsidRPr="00AF7941" w:rsidRDefault="00134765" w:rsidP="0079302F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213FFA">
            <w:rPr>
              <w:noProof/>
              <w:sz w:val="20"/>
              <w:szCs w:val="20"/>
            </w:rPr>
            <w:t>2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213FFA">
            <w:rPr>
              <w:noProof/>
              <w:sz w:val="20"/>
              <w:szCs w:val="20"/>
            </w:rPr>
            <w:t>2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134765" w:rsidTr="00A87E69">
      <w:trPr>
        <w:trHeight w:val="374"/>
      </w:trPr>
      <w:tc>
        <w:tcPr>
          <w:tcW w:w="5495" w:type="dxa"/>
          <w:vMerge/>
        </w:tcPr>
        <w:p w:rsidR="00134765" w:rsidRDefault="00134765">
          <w:pPr>
            <w:pStyle w:val="Yltunniste"/>
          </w:pPr>
        </w:p>
      </w:tc>
      <w:tc>
        <w:tcPr>
          <w:tcW w:w="2693" w:type="dxa"/>
          <w:vAlign w:val="bottom"/>
        </w:tcPr>
        <w:p w:rsidR="00134765" w:rsidRPr="00AF7941" w:rsidRDefault="00134765" w:rsidP="00256277">
          <w:pPr>
            <w:pStyle w:val="Yltunniste"/>
            <w:rPr>
              <w:sz w:val="20"/>
              <w:szCs w:val="20"/>
            </w:rPr>
          </w:pPr>
        </w:p>
      </w:tc>
      <w:tc>
        <w:tcPr>
          <w:tcW w:w="1666" w:type="dxa"/>
        </w:tcPr>
        <w:p w:rsidR="00134765" w:rsidRPr="00AF7941" w:rsidRDefault="00134765">
          <w:pPr>
            <w:pStyle w:val="Yltunniste"/>
            <w:rPr>
              <w:sz w:val="20"/>
              <w:szCs w:val="20"/>
            </w:rPr>
          </w:pPr>
        </w:p>
      </w:tc>
    </w:tr>
  </w:tbl>
  <w:p w:rsidR="00A87E69" w:rsidRDefault="00575B35" w:rsidP="00A87E69">
    <w:pPr>
      <w:pStyle w:val="Yltunniste"/>
      <w:spacing w:after="480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B5766" wp14:editId="4B683BC4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FE4C4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bk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6CFC&#10;Encwoh2XDOW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K46JuQ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5"/>
      <w:gridCol w:w="2557"/>
      <w:gridCol w:w="1556"/>
    </w:tblGrid>
    <w:tr w:rsidR="00134765" w:rsidTr="002E1451">
      <w:tc>
        <w:tcPr>
          <w:tcW w:w="5495" w:type="dxa"/>
          <w:vMerge w:val="restart"/>
        </w:tcPr>
        <w:p w:rsidR="00134765" w:rsidRDefault="00134765" w:rsidP="002E1451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3A3B5768" wp14:editId="3A3B5769">
                <wp:extent cx="2520696" cy="39624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830x12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696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3016611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693" w:type="dxa"/>
            </w:tcPr>
            <w:p w:rsidR="00134765" w:rsidRPr="00A81809" w:rsidRDefault="00111F6C" w:rsidP="002E42B6">
              <w:pPr>
                <w:pStyle w:val="Yltunniste"/>
              </w:pPr>
              <w:r>
                <w:t>LAUSUNTO</w:t>
              </w:r>
            </w:p>
          </w:tc>
        </w:sdtContent>
      </w:sdt>
      <w:tc>
        <w:tcPr>
          <w:tcW w:w="1666" w:type="dxa"/>
        </w:tcPr>
        <w:p w:rsidR="00134765" w:rsidRPr="00AF7941" w:rsidRDefault="00134765" w:rsidP="002E1451">
          <w:pPr>
            <w:pStyle w:val="Yltunniste"/>
            <w:jc w:val="right"/>
            <w:rPr>
              <w:sz w:val="20"/>
              <w:szCs w:val="20"/>
            </w:rPr>
          </w:pPr>
          <w:r w:rsidRPr="00AF7941">
            <w:rPr>
              <w:sz w:val="20"/>
              <w:szCs w:val="20"/>
            </w:rPr>
            <w:t>(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PAGE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213FFA">
            <w:rPr>
              <w:noProof/>
              <w:sz w:val="20"/>
              <w:szCs w:val="20"/>
            </w:rPr>
            <w:t>1</w:t>
          </w:r>
          <w:r w:rsidRPr="00AF7941">
            <w:rPr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/</w:t>
          </w:r>
          <w:r w:rsidRPr="00AF7941">
            <w:rPr>
              <w:sz w:val="20"/>
              <w:szCs w:val="20"/>
            </w:rPr>
            <w:fldChar w:fldCharType="begin"/>
          </w:r>
          <w:r w:rsidRPr="00AF7941">
            <w:rPr>
              <w:sz w:val="20"/>
              <w:szCs w:val="20"/>
            </w:rPr>
            <w:instrText xml:space="preserve"> NUMPAGES   \* MERGEFORMAT </w:instrText>
          </w:r>
          <w:r w:rsidRPr="00AF7941">
            <w:rPr>
              <w:sz w:val="20"/>
              <w:szCs w:val="20"/>
            </w:rPr>
            <w:fldChar w:fldCharType="separate"/>
          </w:r>
          <w:r w:rsidR="00213FFA">
            <w:rPr>
              <w:noProof/>
              <w:sz w:val="20"/>
              <w:szCs w:val="20"/>
            </w:rPr>
            <w:t>2</w:t>
          </w:r>
          <w:r w:rsidRPr="00AF7941">
            <w:rPr>
              <w:noProof/>
              <w:sz w:val="20"/>
              <w:szCs w:val="20"/>
            </w:rPr>
            <w:fldChar w:fldCharType="end"/>
          </w:r>
          <w:r w:rsidRPr="00AF7941">
            <w:rPr>
              <w:sz w:val="20"/>
              <w:szCs w:val="20"/>
            </w:rPr>
            <w:t>)</w:t>
          </w:r>
        </w:p>
      </w:tc>
    </w:tr>
    <w:tr w:rsidR="00134765" w:rsidTr="002E1451">
      <w:tc>
        <w:tcPr>
          <w:tcW w:w="5495" w:type="dxa"/>
          <w:vMerge/>
        </w:tcPr>
        <w:p w:rsidR="00134765" w:rsidRDefault="00134765" w:rsidP="002E1451">
          <w:pPr>
            <w:pStyle w:val="Yltunniste"/>
          </w:pPr>
        </w:p>
      </w:tc>
      <w:tc>
        <w:tcPr>
          <w:tcW w:w="2693" w:type="dxa"/>
          <w:vAlign w:val="bottom"/>
        </w:tcPr>
        <w:p w:rsidR="00F1505C" w:rsidRPr="00A81809" w:rsidRDefault="006B339A" w:rsidP="002E1451">
          <w:pPr>
            <w:pStyle w:val="Yltunniste"/>
          </w:pPr>
          <w:r>
            <w:t>2</w:t>
          </w:r>
          <w:r w:rsidR="0059787D">
            <w:t>7</w:t>
          </w:r>
          <w:r w:rsidR="00F1505C">
            <w:t>.</w:t>
          </w:r>
          <w:r>
            <w:t>6</w:t>
          </w:r>
          <w:r w:rsidR="00F1505C">
            <w:t>.2018</w:t>
          </w:r>
        </w:p>
      </w:tc>
      <w:tc>
        <w:tcPr>
          <w:tcW w:w="1666" w:type="dxa"/>
        </w:tcPr>
        <w:p w:rsidR="00134765" w:rsidRPr="00AF7941" w:rsidRDefault="00134765" w:rsidP="002E1451">
          <w:pPr>
            <w:pStyle w:val="Yltunniste"/>
            <w:rPr>
              <w:sz w:val="20"/>
              <w:szCs w:val="20"/>
            </w:rPr>
          </w:pPr>
        </w:p>
      </w:tc>
    </w:tr>
  </w:tbl>
  <w:p w:rsidR="00134765" w:rsidRDefault="00575B35" w:rsidP="00C81E0A">
    <w:pPr>
      <w:pStyle w:val="Yltunniste"/>
      <w:spacing w:after="480"/>
    </w:pPr>
    <w:r>
      <w:rPr>
        <w:rFonts w:eastAsia="Trebuchet MS" w:cs="Trebuchet MS"/>
        <w:noProof/>
        <w:color w:val="546A7E" w:themeColor="accent1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B576A" wp14:editId="41A72343">
              <wp:simplePos x="0" y="0"/>
              <wp:positionH relativeFrom="column">
                <wp:posOffset>-707390</wp:posOffset>
              </wp:positionH>
              <wp:positionV relativeFrom="paragraph">
                <wp:posOffset>142875</wp:posOffset>
              </wp:positionV>
              <wp:extent cx="6840220" cy="0"/>
              <wp:effectExtent l="6985" t="9525" r="1079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D8E5A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pt,11.25pt" to="4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" strokecolor="#a4c538 [3205]" strokeweight="1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F0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0B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C84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181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E4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A6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6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29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E8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1E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93186"/>
    <w:multiLevelType w:val="hybridMultilevel"/>
    <w:tmpl w:val="B5261EAE"/>
    <w:lvl w:ilvl="0" w:tplc="472A94FE">
      <w:start w:val="1"/>
      <w:numFmt w:val="bullet"/>
      <w:pStyle w:val="Luette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2744"/>
    <w:multiLevelType w:val="hybridMultilevel"/>
    <w:tmpl w:val="6296A9E0"/>
    <w:lvl w:ilvl="0" w:tplc="825CA824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4D8E"/>
    <w:multiLevelType w:val="multilevel"/>
    <w:tmpl w:val="9D7E6A3A"/>
    <w:lvl w:ilvl="0">
      <w:start w:val="1"/>
      <w:numFmt w:val="decimal"/>
      <w:pStyle w:val="NroLuett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381" w:hanging="51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3289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13" w15:restartNumberingAfterBreak="0">
    <w:nsid w:val="638700C3"/>
    <w:multiLevelType w:val="hybridMultilevel"/>
    <w:tmpl w:val="BDE20C32"/>
    <w:lvl w:ilvl="0" w:tplc="2D3E0D34">
      <w:start w:val="1"/>
      <w:numFmt w:val="bullet"/>
      <w:pStyle w:val="Luett1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2"/>
  </w:num>
  <w:num w:numId="17">
    <w:abstractNumId w:val="1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C"/>
    <w:rsid w:val="00027ED5"/>
    <w:rsid w:val="0005283D"/>
    <w:rsid w:val="000E0A4D"/>
    <w:rsid w:val="000F1DEF"/>
    <w:rsid w:val="00111F6C"/>
    <w:rsid w:val="00134765"/>
    <w:rsid w:val="00152880"/>
    <w:rsid w:val="001564F5"/>
    <w:rsid w:val="001A586C"/>
    <w:rsid w:val="001A6316"/>
    <w:rsid w:val="001A72C2"/>
    <w:rsid w:val="00213FFA"/>
    <w:rsid w:val="00256277"/>
    <w:rsid w:val="0028594F"/>
    <w:rsid w:val="00296A01"/>
    <w:rsid w:val="002D310C"/>
    <w:rsid w:val="002E1451"/>
    <w:rsid w:val="002E42B6"/>
    <w:rsid w:val="002F03DB"/>
    <w:rsid w:val="002F0EBD"/>
    <w:rsid w:val="002F7100"/>
    <w:rsid w:val="00307F4F"/>
    <w:rsid w:val="00351605"/>
    <w:rsid w:val="003565D0"/>
    <w:rsid w:val="003A0389"/>
    <w:rsid w:val="003C3D0B"/>
    <w:rsid w:val="003D4B2B"/>
    <w:rsid w:val="003E1856"/>
    <w:rsid w:val="003F22E7"/>
    <w:rsid w:val="00404C8F"/>
    <w:rsid w:val="004116CA"/>
    <w:rsid w:val="004527F9"/>
    <w:rsid w:val="00491205"/>
    <w:rsid w:val="004C2267"/>
    <w:rsid w:val="005169C1"/>
    <w:rsid w:val="005315E8"/>
    <w:rsid w:val="005353B7"/>
    <w:rsid w:val="00540603"/>
    <w:rsid w:val="00563EC6"/>
    <w:rsid w:val="005655BB"/>
    <w:rsid w:val="00575B35"/>
    <w:rsid w:val="0059787D"/>
    <w:rsid w:val="005D45DB"/>
    <w:rsid w:val="0060082A"/>
    <w:rsid w:val="00603B92"/>
    <w:rsid w:val="006304F8"/>
    <w:rsid w:val="006A77D0"/>
    <w:rsid w:val="006B339A"/>
    <w:rsid w:val="006B618F"/>
    <w:rsid w:val="006C6E03"/>
    <w:rsid w:val="006E22B5"/>
    <w:rsid w:val="00722DB9"/>
    <w:rsid w:val="00723629"/>
    <w:rsid w:val="00761191"/>
    <w:rsid w:val="0079302F"/>
    <w:rsid w:val="00796603"/>
    <w:rsid w:val="007E3E15"/>
    <w:rsid w:val="00800D0F"/>
    <w:rsid w:val="0081011C"/>
    <w:rsid w:val="008D1335"/>
    <w:rsid w:val="008E5908"/>
    <w:rsid w:val="00937AD8"/>
    <w:rsid w:val="00963F8B"/>
    <w:rsid w:val="009B1FD1"/>
    <w:rsid w:val="009B7B58"/>
    <w:rsid w:val="009E2168"/>
    <w:rsid w:val="00A35A48"/>
    <w:rsid w:val="00A477D6"/>
    <w:rsid w:val="00A54AED"/>
    <w:rsid w:val="00A81809"/>
    <w:rsid w:val="00A87E69"/>
    <w:rsid w:val="00A94F01"/>
    <w:rsid w:val="00AA6489"/>
    <w:rsid w:val="00AB488B"/>
    <w:rsid w:val="00AF7941"/>
    <w:rsid w:val="00B0294D"/>
    <w:rsid w:val="00B5631A"/>
    <w:rsid w:val="00B7797B"/>
    <w:rsid w:val="00B86565"/>
    <w:rsid w:val="00BA20C5"/>
    <w:rsid w:val="00BC4F48"/>
    <w:rsid w:val="00BC78AB"/>
    <w:rsid w:val="00BF7910"/>
    <w:rsid w:val="00C02903"/>
    <w:rsid w:val="00C10734"/>
    <w:rsid w:val="00C44D32"/>
    <w:rsid w:val="00C6493A"/>
    <w:rsid w:val="00C66CB8"/>
    <w:rsid w:val="00C81E0A"/>
    <w:rsid w:val="00C87504"/>
    <w:rsid w:val="00CB6246"/>
    <w:rsid w:val="00CB787B"/>
    <w:rsid w:val="00D52B3D"/>
    <w:rsid w:val="00D72670"/>
    <w:rsid w:val="00D74A2F"/>
    <w:rsid w:val="00D94553"/>
    <w:rsid w:val="00DD33C9"/>
    <w:rsid w:val="00DD552F"/>
    <w:rsid w:val="00E05A1F"/>
    <w:rsid w:val="00E12A15"/>
    <w:rsid w:val="00E2135B"/>
    <w:rsid w:val="00E266F5"/>
    <w:rsid w:val="00E3047C"/>
    <w:rsid w:val="00E40DEC"/>
    <w:rsid w:val="00E63842"/>
    <w:rsid w:val="00E803F7"/>
    <w:rsid w:val="00E87167"/>
    <w:rsid w:val="00E90FC4"/>
    <w:rsid w:val="00EA06C5"/>
    <w:rsid w:val="00EC78A8"/>
    <w:rsid w:val="00ED4160"/>
    <w:rsid w:val="00EE014E"/>
    <w:rsid w:val="00EF0E17"/>
    <w:rsid w:val="00F1505C"/>
    <w:rsid w:val="00F80EF2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026FC-36C3-44EB-9FA3-A0C2660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2" w:unhideWhenUsed="1" w:qFormat="1"/>
    <w:lsdException w:name="heading 5" w:semiHidden="1" w:uiPriority="13" w:unhideWhenUsed="1"/>
    <w:lsdException w:name="heading 6" w:semiHidden="1" w:uiPriority="18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1"/>
    <w:qFormat/>
    <w:rsid w:val="00EA06C5"/>
  </w:style>
  <w:style w:type="paragraph" w:styleId="Otsikko1">
    <w:name w:val="heading 1"/>
    <w:basedOn w:val="Normaali"/>
    <w:next w:val="Leipteksti1"/>
    <w:link w:val="Otsikko1Char"/>
    <w:uiPriority w:val="1"/>
    <w:qFormat/>
    <w:rsid w:val="006304F8"/>
    <w:pPr>
      <w:keepNext/>
      <w:keepLines/>
      <w:spacing w:before="120" w:after="0"/>
      <w:outlineLvl w:val="0"/>
    </w:pPr>
    <w:rPr>
      <w:rFonts w:eastAsiaTheme="majorEastAsia" w:cstheme="majorHAnsi"/>
      <w:bCs/>
      <w:smallCaps/>
      <w:color w:val="000000" w:themeColor="accent3"/>
      <w:sz w:val="26"/>
      <w:szCs w:val="28"/>
    </w:rPr>
  </w:style>
  <w:style w:type="paragraph" w:styleId="Otsikko2">
    <w:name w:val="heading 2"/>
    <w:basedOn w:val="Normaali"/>
    <w:next w:val="Leipteksti1"/>
    <w:link w:val="Otsikko2Char"/>
    <w:uiPriority w:val="2"/>
    <w:qFormat/>
    <w:rsid w:val="006304F8"/>
    <w:pPr>
      <w:keepNext/>
      <w:keepLines/>
      <w:spacing w:before="120" w:after="0"/>
      <w:outlineLvl w:val="1"/>
    </w:pPr>
    <w:rPr>
      <w:rFonts w:eastAsiaTheme="majorEastAsia" w:cstheme="majorBidi"/>
      <w:bCs/>
      <w:color w:val="000000" w:themeColor="accent3"/>
      <w:sz w:val="24"/>
      <w:szCs w:val="26"/>
    </w:rPr>
  </w:style>
  <w:style w:type="paragraph" w:styleId="Otsikko3">
    <w:name w:val="heading 3"/>
    <w:basedOn w:val="Normaali"/>
    <w:next w:val="Leipteksti1"/>
    <w:link w:val="Otsikko3Char"/>
    <w:uiPriority w:val="3"/>
    <w:qFormat/>
    <w:rsid w:val="006304F8"/>
    <w:pPr>
      <w:keepNext/>
      <w:keepLines/>
      <w:spacing w:before="120" w:after="0"/>
      <w:outlineLvl w:val="2"/>
    </w:pPr>
    <w:rPr>
      <w:rFonts w:eastAsiaTheme="majorEastAsia" w:cstheme="majorBidi"/>
      <w:bCs/>
      <w:color w:val="000000" w:themeColor="accent3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6304F8"/>
    <w:pPr>
      <w:keepNext/>
      <w:keepLines/>
      <w:spacing w:before="120" w:after="0"/>
      <w:outlineLvl w:val="3"/>
    </w:pPr>
    <w:rPr>
      <w:rFonts w:eastAsiaTheme="majorEastAsia" w:cstheme="majorBidi"/>
      <w:b/>
      <w:bCs/>
      <w:iCs/>
      <w:color w:val="000000" w:themeColor="accent3"/>
      <w:sz w:val="26"/>
    </w:rPr>
  </w:style>
  <w:style w:type="paragraph" w:styleId="Otsikko5">
    <w:name w:val="heading 5"/>
    <w:basedOn w:val="Normaali"/>
    <w:next w:val="Normaali"/>
    <w:link w:val="Otsikko5Char"/>
    <w:uiPriority w:val="9"/>
    <w:rsid w:val="009B1F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343E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302F"/>
  </w:style>
  <w:style w:type="paragraph" w:styleId="Alatunniste">
    <w:name w:val="footer"/>
    <w:basedOn w:val="Normaali"/>
    <w:link w:val="AlatunnisteChar"/>
    <w:uiPriority w:val="99"/>
    <w:unhideWhenUsed/>
    <w:rsid w:val="00793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6603"/>
  </w:style>
  <w:style w:type="table" w:styleId="TaulukkoRuudukko">
    <w:name w:val="Table Grid"/>
    <w:basedOn w:val="Normaalitaulukko"/>
    <w:uiPriority w:val="59"/>
    <w:rsid w:val="0079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9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302F"/>
    <w:rPr>
      <w:rFonts w:ascii="Tahoma" w:hAnsi="Tahoma" w:cs="Tahoma"/>
      <w:sz w:val="16"/>
      <w:szCs w:val="16"/>
    </w:rPr>
  </w:style>
  <w:style w:type="table" w:styleId="Vaalealuettelo-korostus2">
    <w:name w:val="Light List Accent 2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A4C538" w:themeColor="accent2"/>
        <w:left w:val="single" w:sz="8" w:space="0" w:color="A4C538" w:themeColor="accent2"/>
        <w:bottom w:val="single" w:sz="8" w:space="0" w:color="A4C538" w:themeColor="accent2"/>
        <w:right w:val="single" w:sz="8" w:space="0" w:color="A4C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  <w:tblStylePr w:type="band1Horz">
      <w:tblPr/>
      <w:tcPr>
        <w:tcBorders>
          <w:top w:val="single" w:sz="8" w:space="0" w:color="A4C538" w:themeColor="accent2"/>
          <w:left w:val="single" w:sz="8" w:space="0" w:color="A4C538" w:themeColor="accent2"/>
          <w:bottom w:val="single" w:sz="8" w:space="0" w:color="A4C538" w:themeColor="accent2"/>
          <w:right w:val="single" w:sz="8" w:space="0" w:color="A4C538" w:themeColor="accent2"/>
        </w:tcBorders>
      </w:tcPr>
    </w:tblStylePr>
  </w:style>
  <w:style w:type="table" w:styleId="Vaalealuettelo-korostus1">
    <w:name w:val="Light List Accent 1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546A7E" w:themeColor="accent1"/>
        <w:left w:val="single" w:sz="8" w:space="0" w:color="546A7E" w:themeColor="accent1"/>
        <w:bottom w:val="single" w:sz="8" w:space="0" w:color="546A7E" w:themeColor="accent1"/>
        <w:right w:val="single" w:sz="8" w:space="0" w:color="546A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6A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  <w:tblStylePr w:type="band1Horz">
      <w:tblPr/>
      <w:tcPr>
        <w:tcBorders>
          <w:top w:val="single" w:sz="8" w:space="0" w:color="546A7E" w:themeColor="accent1"/>
          <w:left w:val="single" w:sz="8" w:space="0" w:color="546A7E" w:themeColor="accent1"/>
          <w:bottom w:val="single" w:sz="8" w:space="0" w:color="546A7E" w:themeColor="accent1"/>
          <w:right w:val="single" w:sz="8" w:space="0" w:color="546A7E" w:themeColor="accent1"/>
        </w:tcBorders>
      </w:tcPr>
    </w:tblStylePr>
  </w:style>
  <w:style w:type="table" w:styleId="Vaalealuettelo-korostus3">
    <w:name w:val="Light List Accent 3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Vaalealuettelo">
    <w:name w:val="Light List"/>
    <w:basedOn w:val="Normaalitaulukko"/>
    <w:uiPriority w:val="61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302C24" w:themeColor="text1"/>
        <w:left w:val="single" w:sz="8" w:space="0" w:color="302C24" w:themeColor="text1"/>
        <w:bottom w:val="single" w:sz="8" w:space="0" w:color="302C24" w:themeColor="text1"/>
        <w:right w:val="single" w:sz="8" w:space="0" w:color="302C2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2C2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  <w:tblStylePr w:type="band1Horz">
      <w:tblPr/>
      <w:tcPr>
        <w:tcBorders>
          <w:top w:val="single" w:sz="8" w:space="0" w:color="302C24" w:themeColor="text1"/>
          <w:left w:val="single" w:sz="8" w:space="0" w:color="302C24" w:themeColor="text1"/>
          <w:bottom w:val="single" w:sz="8" w:space="0" w:color="302C24" w:themeColor="text1"/>
          <w:right w:val="single" w:sz="8" w:space="0" w:color="302C24" w:themeColor="text1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2F03DB"/>
    <w:pPr>
      <w:spacing w:after="0" w:line="240" w:lineRule="auto"/>
    </w:pPr>
    <w:tblPr>
      <w:tblStyleRowBandSize w:val="1"/>
      <w:tblStyleColBandSize w:val="1"/>
      <w:tblBorders>
        <w:top w:val="single" w:sz="8" w:space="0" w:color="BBD469" w:themeColor="accent2" w:themeTint="BF"/>
        <w:left w:val="single" w:sz="8" w:space="0" w:color="BBD469" w:themeColor="accent2" w:themeTint="BF"/>
        <w:bottom w:val="single" w:sz="8" w:space="0" w:color="BBD469" w:themeColor="accent2" w:themeTint="BF"/>
        <w:right w:val="single" w:sz="8" w:space="0" w:color="BBD469" w:themeColor="accent2" w:themeTint="BF"/>
        <w:insideH w:val="single" w:sz="8" w:space="0" w:color="BBD4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  <w:shd w:val="clear" w:color="auto" w:fill="A4C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469" w:themeColor="accent2" w:themeTint="BF"/>
          <w:left w:val="single" w:sz="8" w:space="0" w:color="BBD469" w:themeColor="accent2" w:themeTint="BF"/>
          <w:bottom w:val="single" w:sz="8" w:space="0" w:color="BBD469" w:themeColor="accent2" w:themeTint="BF"/>
          <w:right w:val="single" w:sz="8" w:space="0" w:color="BBD4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ipteksti1">
    <w:name w:val="Leipäteksti1"/>
    <w:basedOn w:val="Normaali"/>
    <w:qFormat/>
    <w:rsid w:val="00DD33C9"/>
    <w:pPr>
      <w:spacing w:before="120"/>
      <w:ind w:left="1304"/>
    </w:pPr>
  </w:style>
  <w:style w:type="table" w:customStyle="1" w:styleId="Sivistystynantajat1sininen">
    <w:name w:val="Sivistystyönantajat 1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</w:style>
  <w:style w:type="table" w:customStyle="1" w:styleId="Sivistystynantajat2sininen">
    <w:name w:val="Sivistystyönantajat 2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single" w:sz="12" w:space="0" w:color="546A7E" w:themeColor="accent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46A7E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Sivistystynantajat3sininen">
    <w:name w:val="Sivistystyönantajat 3_sininen"/>
    <w:basedOn w:val="Normaalitaulukko"/>
    <w:uiPriority w:val="99"/>
    <w:rsid w:val="009E2168"/>
    <w:pPr>
      <w:spacing w:before="20" w:after="20" w:line="240" w:lineRule="auto"/>
    </w:pPr>
    <w:rPr>
      <w:sz w:val="20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left w:val="single" w:sz="12" w:space="0" w:color="546A7E" w:themeColor="accent1"/>
          <w:right w:val="nil"/>
        </w:tcBorders>
        <w:shd w:val="clear" w:color="auto" w:fill="546A7E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character" w:customStyle="1" w:styleId="Otsikko1Char">
    <w:name w:val="Otsikko 1 Char"/>
    <w:basedOn w:val="Kappaleenoletusfontti"/>
    <w:link w:val="Otsikko1"/>
    <w:uiPriority w:val="1"/>
    <w:rsid w:val="006304F8"/>
    <w:rPr>
      <w:rFonts w:eastAsiaTheme="majorEastAsia" w:cstheme="majorHAnsi"/>
      <w:bCs/>
      <w:smallCaps/>
      <w:color w:val="000000" w:themeColor="accent3"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2"/>
    <w:rsid w:val="006304F8"/>
    <w:rPr>
      <w:rFonts w:eastAsiaTheme="majorEastAsia" w:cstheme="majorBidi"/>
      <w:bCs/>
      <w:color w:val="000000" w:themeColor="accent3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3"/>
    <w:rsid w:val="006304F8"/>
    <w:rPr>
      <w:rFonts w:eastAsiaTheme="majorEastAsia" w:cstheme="majorBidi"/>
      <w:bCs/>
      <w:color w:val="000000" w:themeColor="accent3"/>
    </w:rPr>
  </w:style>
  <w:style w:type="paragraph" w:styleId="Eivli">
    <w:name w:val="No Spacing"/>
    <w:uiPriority w:val="12"/>
    <w:qFormat/>
    <w:rsid w:val="00B86565"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8"/>
    <w:rsid w:val="00EA06C5"/>
    <w:rPr>
      <w:rFonts w:eastAsiaTheme="majorEastAsia" w:cstheme="majorBidi"/>
      <w:b/>
      <w:bCs/>
      <w:iCs/>
      <w:color w:val="000000" w:themeColor="accent3"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rsid w:val="00EA06C5"/>
    <w:rPr>
      <w:rFonts w:asciiTheme="majorHAnsi" w:eastAsiaTheme="majorEastAsia" w:hAnsiTheme="majorHAnsi" w:cstheme="majorBidi"/>
      <w:color w:val="29343E" w:themeColor="accent1" w:themeShade="7F"/>
    </w:rPr>
  </w:style>
  <w:style w:type="paragraph" w:styleId="Otsikko">
    <w:name w:val="Title"/>
    <w:basedOn w:val="Normaali"/>
    <w:next w:val="Normaali"/>
    <w:link w:val="OtsikkoChar"/>
    <w:uiPriority w:val="14"/>
    <w:rsid w:val="009B1FD1"/>
    <w:pPr>
      <w:pBdr>
        <w:bottom w:val="single" w:sz="8" w:space="4" w:color="546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4"/>
    <w:rsid w:val="009B1FD1"/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5"/>
    <w:rsid w:val="009B1FD1"/>
    <w:pPr>
      <w:numPr>
        <w:ilvl w:val="1"/>
      </w:numPr>
    </w:pPr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5"/>
    <w:rsid w:val="009B1FD1"/>
    <w:rPr>
      <w:rFonts w:asciiTheme="majorHAnsi" w:eastAsiaTheme="majorEastAsia" w:hAnsiTheme="majorHAnsi" w:cstheme="majorBidi"/>
      <w:i/>
      <w:iCs/>
      <w:color w:val="546A7E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B1FD1"/>
    <w:rPr>
      <w:i/>
      <w:iCs/>
      <w:color w:val="A49985" w:themeColor="text1" w:themeTint="7F"/>
    </w:rPr>
  </w:style>
  <w:style w:type="character" w:styleId="Korostus">
    <w:name w:val="Emphasis"/>
    <w:basedOn w:val="Kappaleenoletusfontti"/>
    <w:uiPriority w:val="20"/>
    <w:rsid w:val="009B1FD1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5631A"/>
    <w:rPr>
      <w:color w:val="808080"/>
    </w:rPr>
  </w:style>
  <w:style w:type="paragraph" w:customStyle="1" w:styleId="Norm00">
    <w:name w:val="Norm. 0.0"/>
    <w:basedOn w:val="Normaali"/>
    <w:uiPriority w:val="14"/>
    <w:rsid w:val="00B5631A"/>
    <w:pPr>
      <w:spacing w:after="0" w:line="240" w:lineRule="auto"/>
    </w:pPr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unhideWhenUsed/>
    <w:rsid w:val="00D94553"/>
    <w:pPr>
      <w:spacing w:after="0" w:line="240" w:lineRule="auto"/>
      <w:ind w:left="1361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D94553"/>
  </w:style>
  <w:style w:type="paragraph" w:customStyle="1" w:styleId="Luettelo1">
    <w:name w:val="Luettelo1"/>
    <w:basedOn w:val="Normaali"/>
    <w:uiPriority w:val="4"/>
    <w:rsid w:val="0005283D"/>
    <w:pPr>
      <w:numPr>
        <w:numId w:val="15"/>
      </w:numPr>
      <w:spacing w:after="0" w:line="240" w:lineRule="auto"/>
      <w:ind w:left="1718" w:hanging="357"/>
    </w:pPr>
    <w:rPr>
      <w:sz w:val="23"/>
    </w:rPr>
  </w:style>
  <w:style w:type="paragraph" w:customStyle="1" w:styleId="Luettelo2">
    <w:name w:val="Luettelo2"/>
    <w:basedOn w:val="Luettelo1"/>
    <w:uiPriority w:val="5"/>
    <w:rsid w:val="00EA06C5"/>
    <w:pPr>
      <w:ind w:left="2115"/>
    </w:pPr>
  </w:style>
  <w:style w:type="paragraph" w:customStyle="1" w:styleId="Luettelo3">
    <w:name w:val="Luettelo3"/>
    <w:basedOn w:val="Luettelo1"/>
    <w:uiPriority w:val="6"/>
    <w:rsid w:val="00EA06C5"/>
    <w:pPr>
      <w:ind w:left="2495" w:hanging="340"/>
    </w:pPr>
  </w:style>
  <w:style w:type="paragraph" w:customStyle="1" w:styleId="NroLuett">
    <w:name w:val="NroLuett"/>
    <w:basedOn w:val="Luettelokappale"/>
    <w:qFormat/>
    <w:rsid w:val="00A54AED"/>
    <w:pPr>
      <w:numPr>
        <w:numId w:val="19"/>
      </w:numPr>
      <w:spacing w:after="0" w:line="240" w:lineRule="auto"/>
    </w:pPr>
    <w:rPr>
      <w:rFonts w:cs="Times New Roman"/>
      <w:szCs w:val="20"/>
    </w:rPr>
  </w:style>
  <w:style w:type="paragraph" w:styleId="Luettelokappale">
    <w:name w:val="List Paragraph"/>
    <w:basedOn w:val="Normaali"/>
    <w:uiPriority w:val="34"/>
    <w:rsid w:val="005D45DB"/>
    <w:pPr>
      <w:ind w:left="720"/>
      <w:contextualSpacing/>
    </w:pPr>
  </w:style>
  <w:style w:type="paragraph" w:customStyle="1" w:styleId="Luett1">
    <w:name w:val="Luett1"/>
    <w:basedOn w:val="Luettelokappale"/>
    <w:qFormat/>
    <w:rsid w:val="00A54AED"/>
    <w:pPr>
      <w:numPr>
        <w:numId w:val="18"/>
      </w:numPr>
      <w:spacing w:after="0" w:line="240" w:lineRule="auto"/>
    </w:pPr>
    <w:rPr>
      <w:rFonts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111F6C"/>
    <w:rPr>
      <w:color w:val="546A7E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11F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tem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kko.huuskonen@te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phe\AppData\Roaming\Microsoft\Templates\Kirjemalli_v1_18.dotx" TargetMode="External"/></Relationships>
</file>

<file path=word/theme/theme1.xml><?xml version="1.0" encoding="utf-8"?>
<a:theme xmlns:a="http://schemas.openxmlformats.org/drawingml/2006/main" name="Sivistystyönantajat">
  <a:themeElements>
    <a:clrScheme name="Sivistystyönantajat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546A7E"/>
      </a:accent1>
      <a:accent2>
        <a:srgbClr val="A4C538"/>
      </a:accent2>
      <a:accent3>
        <a:srgbClr val="000000"/>
      </a:accent3>
      <a:accent4>
        <a:srgbClr val="79CDD1"/>
      </a:accent4>
      <a:accent5>
        <a:srgbClr val="546A7E"/>
      </a:accent5>
      <a:accent6>
        <a:srgbClr val="A4C538"/>
      </a:accent6>
      <a:hlink>
        <a:srgbClr val="546A7E"/>
      </a:hlink>
      <a:folHlink>
        <a:srgbClr val="A4C538"/>
      </a:folHlink>
    </a:clrScheme>
    <a:fontScheme name="Sivistystyönantaja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ivistystyönantajat" id="{E1D6C6E2-0B17-448E-9FDB-C5965BB2ACA2}" vid="{C0E27D8D-ADAB-4CF7-AE78-F1482A8A86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8cff725-4ef2-4964-b871-6e9ec43de243" ContentTypeId="0x010100FA4F1F6514B22F4FAC9D7A3138E260BB0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8652059ac94d01b9c8bcc65bd20247 xmlns="eadd28e1-df8f-4ec5-be7d-6b2caf422535">
      <Terms xmlns="http://schemas.microsoft.com/office/infopath/2007/PartnerControls"/>
    </jb8652059ac94d01b9c8bcc65bd20247>
    <b137ac6594c3463ba9548231d6494ad5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a1d64402-bc27-44c0-90b0-41bfd402a21a</TermId>
        </TermInfo>
      </Terms>
    </b137ac6594c3463ba9548231d6494ad5>
    <ebf13724174645028284270c0eebd62e xmlns="eadd28e1-df8f-4ec5-be7d-6b2caf422535">
      <Terms xmlns="http://schemas.microsoft.com/office/infopath/2007/PartnerControls"/>
    </ebf13724174645028284270c0eebd62e>
    <a5090dcc69ea4cfdbe79111d7c902b2e xmlns="eadd28e1-df8f-4ec5-be7d-6b2caf4225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Kirje</TermName>
          <TermId xmlns="http://schemas.microsoft.com/office/infopath/2007/PartnerControls">50b54ee5-d5d6-4a92-aa46-6ba895c8728e</TermId>
        </TermInfo>
      </Terms>
    </a5090dcc69ea4cfdbe79111d7c902b2e>
    <TaxCatchAll xmlns="eadd28e1-df8f-4ec5-be7d-6b2caf422535">
      <Value>103</Value>
      <Value>31</Value>
    </TaxCatchAll>
    <_dlc_DocId xmlns="eadd28e1-df8f-4ec5-be7d-6b2caf422535">DPEV73FZTK6W-59-23</_dlc_DocId>
    <_dlc_DocIdUrl xmlns="eadd28e1-df8f-4ec5-be7d-6b2caf422535">
      <Url>https://sivistystyonantajat.sharepoint.com/sites/dokumentit/EPO/_layouts/15/DocIdRedir.aspx?ID=DPEV73FZTK6W-59-23</Url>
      <Description>DPEV73FZTK6W-59-23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irje" ma:contentTypeID="0x010100FA4F1F6514B22F4FAC9D7A3138E260BB0300A99E97C409F1934F9884A44ECAAADC3F" ma:contentTypeVersion="24" ma:contentTypeDescription="Luo kirje SivisTA:n mallilla. " ma:contentTypeScope="" ma:versionID="1ca4689984379279b05bb20c0b3eb376">
  <xsd:schema xmlns:xsd="http://www.w3.org/2001/XMLSchema" xmlns:xs="http://www.w3.org/2001/XMLSchema" xmlns:p="http://schemas.microsoft.com/office/2006/metadata/properties" xmlns:ns2="eadd28e1-df8f-4ec5-be7d-6b2caf422535" targetNamespace="http://schemas.microsoft.com/office/2006/metadata/properties" ma:root="true" ma:fieldsID="c1df2740760aba066cf36d233e2e21b7" ns2:_="">
    <xsd:import namespace="eadd28e1-df8f-4ec5-be7d-6b2caf422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ebf13724174645028284270c0eebd62e" minOccurs="0"/>
                <xsd:element ref="ns2:jb8652059ac94d01b9c8bcc65bd20247" minOccurs="0"/>
                <xsd:element ref="ns2:a5090dcc69ea4cfdbe79111d7c902b2e" minOccurs="0"/>
                <xsd:element ref="ns2:b137ac6594c3463ba9548231d6494a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28e1-df8f-4ec5-be7d-6b2caf4225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description="" ma:hidden="true" ma:list="{b13877b4-f770-4433-8ae1-269e533bb5d9}" ma:internalName="TaxCatchAll" ma:showField="CatchAllData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13877b4-f770-4433-8ae1-269e533bb5d9}" ma:internalName="TaxCatchAllLabel" ma:readOnly="true" ma:showField="CatchAllDataLabel" ma:web="0390f03f-ba63-4229-ae4e-b767f5fe4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f13724174645028284270c0eebd62e" ma:index="12" nillable="true" ma:taxonomy="true" ma:internalName="ebf13724174645028284270c0eebd62e" ma:taxonomyFieldName="Aihe_x003A_" ma:displayName="Aihe/Asia" ma:readOnly="false" ma:default="" ma:fieldId="{ebf13724-1746-4502-8284-270c0eebd62e}" ma:sspId="48cff725-4ef2-4964-b871-6e9ec43de243" ma:termSetId="8210bd1d-9c8b-48c9-9308-a8c299490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8652059ac94d01b9c8bcc65bd20247" ma:index="14" nillable="true" ma:taxonomy="true" ma:internalName="jb8652059ac94d01b9c8bcc65bd20247" ma:taxonomyFieldName="Osapuoli" ma:displayName="Osapuoli" ma:default="" ma:fieldId="{3b865205-9ac9-4d01-b9c8-bcc65bd20247}" ma:taxonomyMulti="true" ma:sspId="48cff725-4ef2-4964-b871-6e9ec43de243" ma:termSetId="3c1ee1b7-b03c-4015-91f5-a7f06c96a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090dcc69ea4cfdbe79111d7c902b2e" ma:index="17" ma:taxonomy="true" ma:internalName="a5090dcc69ea4cfdbe79111d7c902b2e" ma:taxonomyFieldName="Tyyppi" ma:displayName="Tyyppi" ma:readOnly="false" ma:default="" ma:fieldId="{a5090dcc-69ea-4cfd-be79-111d7c902b2e}" ma:sspId="48cff725-4ef2-4964-b871-6e9ec43de243" ma:termSetId="9868d30b-d532-4f80-9044-a467b8ce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7ac6594c3463ba9548231d6494ad5" ma:index="19" nillable="true" ma:taxonomy="true" ma:internalName="b137ac6594c3463ba9548231d6494ad5" ma:taxonomyFieldName="Ajankohta_x003A_0" ma:displayName="Ajankohta:" ma:default="31;#2013|a1d64402-bc27-44c0-90b0-41bfd402a21a" ma:fieldId="{b137ac65-94c3-463b-a954-8231d6494ad5}" ma:sspId="48cff725-4ef2-4964-b871-6e9ec43de243" ma:termSetId="f01f0bfb-fe9f-419a-8114-0e18bff15b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D120B-6A07-42E4-8A44-DA8535D74C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38D2645-E0BA-435E-8D5C-1F817872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D4CC3-9B7A-4FF9-B26A-A7CE22C2E2A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776FAA-3E8D-4111-A657-1A460C7B3523}">
  <ds:schemaRefs>
    <ds:schemaRef ds:uri="http://schemas.microsoft.com/office/2006/metadata/properties"/>
    <ds:schemaRef ds:uri="http://schemas.microsoft.com/office/infopath/2007/PartnerControls"/>
    <ds:schemaRef ds:uri="eadd28e1-df8f-4ec5-be7d-6b2caf422535"/>
  </ds:schemaRefs>
</ds:datastoreItem>
</file>

<file path=customXml/itemProps5.xml><?xml version="1.0" encoding="utf-8"?>
<ds:datastoreItem xmlns:ds="http://schemas.openxmlformats.org/officeDocument/2006/customXml" ds:itemID="{B303D862-A9E1-4C8C-9E2C-E8815B37062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438444-076A-4710-8BDC-D9562719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28e1-df8f-4ec5-be7d-6b2caf422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Kirjemalli_v1_18.dotx</Template>
  <TotalTime>0</TotalTime>
  <Pages>2</Pages>
  <Words>328</Words>
  <Characters>2657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</vt:lpstr>
      <vt:lpstr> </vt:lpstr>
    </vt:vector>
  </TitlesOfParts>
  <Company>Appelsiini Finland Oy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</dc:title>
  <dc:creator>Holopainen Heikki</dc:creator>
  <cp:lastModifiedBy>EXT Kainulainen Sirpa</cp:lastModifiedBy>
  <cp:revision>2</cp:revision>
  <dcterms:created xsi:type="dcterms:W3CDTF">2018-06-28T04:11:00Z</dcterms:created>
  <dcterms:modified xsi:type="dcterms:W3CDTF">2018-06-28T04:11:00Z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0x010100FA4F1F6514B22F4FAC9D7A3138E260BB0300A99E97C409F1934F9884A44ECAAADC3F</vt:lpwstr>
  </property>
  <property fmtid="{D5CDD505-2E9C-101B-9397-08002B2CF9AE}" pid="3" name="_dlc_DocIdItemGuid">
    <vt:lpwstr>e12e74da-677f-4afe-aa0b-a17c25440f98</vt:lpwstr>
  </property>
  <property fmtid="{D5CDD505-2E9C-101B-9397-08002B2CF9AE}" pid="4" name="Aihe_x003A_">
    <vt:lpwstr/>
  </property>
  <property fmtid="{D5CDD505-2E9C-101B-9397-08002B2CF9AE}" pid="5" name="Ajankohta:0">
    <vt:lpwstr>31;#2013|a1d64402-bc27-44c0-90b0-41bfd402a21a</vt:lpwstr>
  </property>
  <property fmtid="{D5CDD505-2E9C-101B-9397-08002B2CF9AE}" pid="6" name="Tyyppi">
    <vt:lpwstr>103;#Kirje|50b54ee5-d5d6-4a92-aa46-6ba895c8728e</vt:lpwstr>
  </property>
  <property fmtid="{D5CDD505-2E9C-101B-9397-08002B2CF9AE}" pid="7" name="Osapuoli">
    <vt:lpwstr/>
  </property>
  <property fmtid="{D5CDD505-2E9C-101B-9397-08002B2CF9AE}" pid="8" name="Aihe:">
    <vt:lpwstr/>
  </property>
</Properties>
</file>