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A1" w:rsidRDefault="000706A1" w:rsidP="000706A1">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Lähettäjä: Asmo Maanselkä &lt;asmo.maanselka@gmail.com&gt;</w:t>
      </w:r>
    </w:p>
    <w:p w:rsidR="000706A1" w:rsidRDefault="000706A1" w:rsidP="000706A1">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Päiväys: 7.4.2015 12:42:26</w:t>
      </w:r>
    </w:p>
    <w:p w:rsidR="000706A1" w:rsidRDefault="000706A1" w:rsidP="000706A1">
      <w:pPr>
        <w:autoSpaceDE w:val="0"/>
        <w:autoSpaceDN w:val="0"/>
        <w:adjustRightInd w:val="0"/>
        <w:spacing w:after="0" w:line="240" w:lineRule="auto"/>
        <w:rPr>
          <w:rFonts w:ascii="Helv" w:hAnsi="Helv" w:cs="Helv"/>
          <w:color w:val="000000"/>
          <w:sz w:val="20"/>
          <w:szCs w:val="20"/>
        </w:rPr>
      </w:pPr>
      <w:proofErr w:type="spellStart"/>
      <w:r>
        <w:rPr>
          <w:rFonts w:ascii="Helv" w:hAnsi="Helv" w:cs="Helv"/>
          <w:color w:val="000000"/>
          <w:sz w:val="20"/>
          <w:szCs w:val="20"/>
        </w:rPr>
        <w:t>Vastaanottaja(t</w:t>
      </w:r>
      <w:proofErr w:type="spellEnd"/>
      <w:r>
        <w:rPr>
          <w:rFonts w:ascii="Helv" w:hAnsi="Helv" w:cs="Helv"/>
          <w:color w:val="000000"/>
          <w:sz w:val="20"/>
          <w:szCs w:val="20"/>
        </w:rPr>
        <w:t>): "kirjaamo@defmin.fi" &lt;kirjaamo@defmin.fi&gt;</w:t>
      </w:r>
    </w:p>
    <w:p w:rsidR="000706A1" w:rsidRDefault="000706A1" w:rsidP="000706A1">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Otsikko: </w:t>
      </w:r>
      <w:proofErr w:type="spellStart"/>
      <w:r>
        <w:rPr>
          <w:rFonts w:ascii="Helv" w:hAnsi="Helv" w:cs="Helv"/>
          <w:color w:val="000000"/>
          <w:sz w:val="20"/>
          <w:szCs w:val="20"/>
        </w:rPr>
        <w:t>KD:n</w:t>
      </w:r>
      <w:proofErr w:type="spellEnd"/>
      <w:r>
        <w:rPr>
          <w:rFonts w:ascii="Helv" w:hAnsi="Helv" w:cs="Helv"/>
          <w:color w:val="000000"/>
          <w:sz w:val="20"/>
          <w:szCs w:val="20"/>
        </w:rPr>
        <w:t xml:space="preserve"> Lausunto tiedustelulainsäädännöstä </w:t>
      </w:r>
    </w:p>
    <w:p w:rsidR="000706A1" w:rsidRDefault="000706A1" w:rsidP="000706A1">
      <w:pPr>
        <w:autoSpaceDE w:val="0"/>
        <w:autoSpaceDN w:val="0"/>
        <w:adjustRightInd w:val="0"/>
        <w:spacing w:after="0" w:line="240" w:lineRule="auto"/>
        <w:rPr>
          <w:rFonts w:ascii="Helv" w:hAnsi="Helv" w:cs="Helv"/>
          <w:color w:val="000000"/>
          <w:sz w:val="20"/>
          <w:szCs w:val="20"/>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Hei! Tässä kantamme</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Terveisin</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Asmo Maanselkä</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044-5112236</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proofErr w:type="gramStart"/>
      <w:r>
        <w:rPr>
          <w:rFonts w:ascii="Tms Rmn" w:hAnsi="Tms Rmn" w:cs="Tms Rmn"/>
          <w:color w:val="000000"/>
          <w:sz w:val="24"/>
          <w:szCs w:val="24"/>
        </w:rPr>
        <w:t xml:space="preserve">Lähetetty </w:t>
      </w:r>
      <w:proofErr w:type="spellStart"/>
      <w:r>
        <w:rPr>
          <w:rFonts w:ascii="Tms Rmn" w:hAnsi="Tms Rmn" w:cs="Tms Rmn"/>
          <w:color w:val="000000"/>
          <w:sz w:val="24"/>
          <w:szCs w:val="24"/>
        </w:rPr>
        <w:t>iPhonesta</w:t>
      </w:r>
      <w:proofErr w:type="spellEnd"/>
      <w:proofErr w:type="gramEnd"/>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proofErr w:type="gramStart"/>
      <w:r>
        <w:rPr>
          <w:rFonts w:ascii="Tms Rmn" w:hAnsi="Tms Rmn" w:cs="Tms Rmn"/>
          <w:color w:val="000000"/>
          <w:sz w:val="24"/>
          <w:szCs w:val="24"/>
        </w:rPr>
        <w:t>Suomalaisen tiedustelulainsäädännön suuntaviivoja.</w:t>
      </w:r>
      <w:proofErr w:type="gramEnd"/>
      <w:r>
        <w:rPr>
          <w:rFonts w:ascii="Tms Rmn" w:hAnsi="Tms Rmn" w:cs="Tms Rmn"/>
          <w:color w:val="000000"/>
          <w:sz w:val="24"/>
          <w:szCs w:val="24"/>
        </w:rPr>
        <w:t xml:space="preserve"> </w:t>
      </w: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Tiedonhankintalakityöryhmän mietintö</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Suomen Kristillisdemokraatit </w:t>
      </w:r>
      <w:proofErr w:type="spellStart"/>
      <w:r>
        <w:rPr>
          <w:rFonts w:ascii="Tms Rmn" w:hAnsi="Tms Rmn" w:cs="Tms Rmn"/>
          <w:color w:val="000000"/>
          <w:sz w:val="24"/>
          <w:szCs w:val="24"/>
        </w:rPr>
        <w:t>rp</w:t>
      </w:r>
      <w:proofErr w:type="spellEnd"/>
      <w:r>
        <w:rPr>
          <w:rFonts w:ascii="Tms Rmn" w:hAnsi="Tms Rmn" w:cs="Tms Rmn"/>
          <w:color w:val="000000"/>
          <w:sz w:val="24"/>
          <w:szCs w:val="24"/>
        </w:rPr>
        <w:t xml:space="preserve">. toteaa lausuntonaan, että tiedustelulainsäädännöstä päättäminen on tulevalla vaalikaudella välttämätöntä. Työryhmän työ tarjoaa tähän hyvän pohjan. </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Tiedustelulainsäädännön puuttuminen asettaa Suomen turvallisuusviranomaiset vaikeaan tilanteeseen lakisääteisten perustehtäviensä hoitamisessa. Turvallisuusympäristö on muuttunut, ja yksittäisten toimijoiden rooli esimerkiksi terrori-iskujen suunnittelussa ja toteuttamisessa on kasvanut merkittävästi. Samaan aikaan internetistä on tullut yhä tärkeämpi areena vakoilussa ja kansallista turvallisuutta uhkaavissa hankkeissa, kuten muistakin digitaalisen vakoilun muodoista. Tässä valossa tiedustelun mahdollistaminen on perusteltua. </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KD kiinnittää huomiota erityisesti kansalaisten oikeusturvaan ja yksityisyydensuojaan. Uutta lainsäädäntöä valmisteltaessa on julkista keskustelua käytävä kansalaisia askarruttavista yksityisyydensuojaan ja mahdollisiin väärinkäytöksiin liittyvistä kysymyksistä. </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Sisäinen ja ulkoinen turvallisuus ovat yhä enemmän sidoksissa toisiinsa. Siksi tiedustelulainsäädännön kokonaisuus on valmisteltava huolellisesti siten, että se vastaa sekä sotilas- että siviiliviranomaisten tarpeisiin, ja lainsäädäntö mahdollistaa tehokkaan yhteistyön. </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Jatkovalmistelua on tehtävä laajapohjaisesti siten, että mukana on niin julkinen kuin yksityinen sektori. Asiaan liittyvien herkkien kysymysten vuoksi KD tukee lainsäädännön valmistelua parlamentaarisesti. </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Asmo Maanselkä</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Puoluesihteeri</w:t>
      </w:r>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0706A1" w:rsidRDefault="000706A1" w:rsidP="000706A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Suomen Kristillisdemokraatit </w:t>
      </w:r>
      <w:proofErr w:type="spellStart"/>
      <w:r>
        <w:rPr>
          <w:rFonts w:ascii="Tms Rmn" w:hAnsi="Tms Rmn" w:cs="Tms Rmn"/>
          <w:color w:val="000000"/>
          <w:sz w:val="24"/>
          <w:szCs w:val="24"/>
        </w:rPr>
        <w:t>rp</w:t>
      </w:r>
      <w:proofErr w:type="spellEnd"/>
    </w:p>
    <w:p w:rsidR="000706A1" w:rsidRDefault="000706A1" w:rsidP="000706A1">
      <w:pPr>
        <w:autoSpaceDE w:val="0"/>
        <w:autoSpaceDN w:val="0"/>
        <w:adjustRightInd w:val="0"/>
        <w:spacing w:after="0" w:line="240" w:lineRule="auto"/>
        <w:rPr>
          <w:rFonts w:ascii="Tms Rmn" w:hAnsi="Tms Rmn" w:cs="Tms Rmn"/>
          <w:color w:val="000000"/>
          <w:sz w:val="24"/>
          <w:szCs w:val="24"/>
        </w:rPr>
      </w:pPr>
    </w:p>
    <w:p w:rsidR="00521AC8" w:rsidRDefault="00521AC8">
      <w:bookmarkStart w:id="0" w:name="_GoBack"/>
      <w:bookmarkEnd w:id="0"/>
    </w:p>
    <w:sectPr w:rsidR="00521AC8" w:rsidSect="00BE533E">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A1"/>
    <w:rsid w:val="000706A1"/>
    <w:rsid w:val="00521A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1692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Jantunen Sari PLM</dc:creator>
  <cp:lastModifiedBy>Jantunen Sari PLM</cp:lastModifiedBy>
  <cp:revision>1</cp:revision>
  <dcterms:created xsi:type="dcterms:W3CDTF">2015-04-09T07:46:00Z</dcterms:created>
  <dcterms:modified xsi:type="dcterms:W3CDTF">2015-04-09T07:48:00Z</dcterms:modified>
</cp:coreProperties>
</file>