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63" w:rsidRDefault="007D1E63">
      <w:r>
        <w:t>Vammaispalvelujen vaihtoehtoiset säästöt</w:t>
      </w:r>
    </w:p>
    <w:p w:rsidR="001B7D65" w:rsidRDefault="007D1E63">
      <w:r>
        <w:t>Selvitysmiehen raportti, Kalle Könkkölä</w:t>
      </w:r>
    </w:p>
    <w:p w:rsidR="001E75BE" w:rsidRDefault="007D1E63">
      <w:proofErr w:type="spellStart"/>
      <w:r>
        <w:t>Sosiaali</w:t>
      </w:r>
      <w:proofErr w:type="spellEnd"/>
      <w:r>
        <w:t>- ja terveysministeriön raportteja ja muistioita 2016:68</w:t>
      </w:r>
    </w:p>
    <w:p w:rsidR="00CE5F17" w:rsidRDefault="00CE5F17">
      <w:r>
        <w:tab/>
      </w:r>
      <w:r w:rsidRPr="000B5F18">
        <w:rPr>
          <w:i/>
        </w:rPr>
        <w:t>Yleistä</w:t>
      </w:r>
      <w:r>
        <w:t xml:space="preserve">: </w:t>
      </w:r>
    </w:p>
    <w:p w:rsidR="00CB2309" w:rsidRDefault="00260058" w:rsidP="00260058">
      <w:pPr>
        <w:ind w:left="1304"/>
      </w:pPr>
      <w:r>
        <w:t xml:space="preserve">Selvityshenkilö on ansiokkaasti nostanut esille keskeisiä kehittämiskohteita ja tuonut niihin vaihtoehtoisia ratkaisumalleja. Ministeri Rehula on todennut, että selvityshenkilön </w:t>
      </w:r>
      <w:r w:rsidR="00EA2A10">
        <w:t>esitykset ovat hyvä pohja vammaislainsäädännön uudistuksen jatkotyölle</w:t>
      </w:r>
      <w:r>
        <w:t xml:space="preserve">. </w:t>
      </w:r>
      <w:r w:rsidR="00CB2309">
        <w:t xml:space="preserve">Hän on myös linjannut, ettei 75 vuoden ikärajaa tule. </w:t>
      </w:r>
    </w:p>
    <w:p w:rsidR="00EA2A10" w:rsidRDefault="00CB2309" w:rsidP="00260058">
      <w:pPr>
        <w:ind w:left="1304"/>
      </w:pPr>
      <w:r>
        <w:t>Lain valmistelutyötä on tehty laajasti ja avoimesti, kun ottaa huomioon selvityshenkilön työn lisäksi työryhmän raportin, siitä annetut lausunnot ja eri työpajat. Näiden pohjalta on hyvä rakentaa uutta lakia.</w:t>
      </w:r>
    </w:p>
    <w:p w:rsidR="007D1E63" w:rsidRDefault="00EA2A10" w:rsidP="00260058">
      <w:pPr>
        <w:ind w:left="1304"/>
      </w:pPr>
      <w:r>
        <w:t xml:space="preserve">Kuntanäkökulmasta osa selvityshenkilön esityksistä on suoraan hyväksyttävissä, mutta paljon on myös </w:t>
      </w:r>
      <w:r w:rsidR="006D4D84">
        <w:t>toimenpitei</w:t>
      </w:r>
      <w:r>
        <w:t>t</w:t>
      </w:r>
      <w:r w:rsidR="006D4D84">
        <w:t>ä</w:t>
      </w:r>
      <w:r>
        <w:t>, joiden toteuttamista ja säästövaikutuksia on aiheellista pohtia</w:t>
      </w:r>
      <w:r w:rsidR="00260058">
        <w:t xml:space="preserve"> Valas- lain </w:t>
      </w:r>
      <w:r>
        <w:t>jatkotyössä</w:t>
      </w:r>
      <w:r w:rsidR="00260058">
        <w:t>.</w:t>
      </w:r>
    </w:p>
    <w:p w:rsidR="001B7D65" w:rsidRDefault="00260058" w:rsidP="0094191E">
      <w:pPr>
        <w:ind w:left="1304"/>
      </w:pPr>
      <w:r>
        <w:t xml:space="preserve">Selvityshenkilön esityksessä huomiota kiinnittää se, että osa esityksistä koskee muita kuin työryhmän ehdottamia uuteen </w:t>
      </w:r>
      <w:r w:rsidR="00EA2A10">
        <w:t xml:space="preserve">vammaisia koskevaan </w:t>
      </w:r>
      <w:r>
        <w:t xml:space="preserve">lakiin tehtäviä linjauksia. Raportissa on tarkasteltu mm. invalidivähennyksen poistoa. </w:t>
      </w:r>
      <w:r w:rsidR="001B7D65">
        <w:t>Siitä saatavat säästöt muodostavat lähes puolet selvityshenkilön esittämistä säästöistä, joten kyseessä on merkittävä säästökohde</w:t>
      </w:r>
      <w:r w:rsidR="00EA2A10">
        <w:t>.</w:t>
      </w:r>
      <w:r w:rsidR="0094191E" w:rsidRPr="0094191E">
        <w:t xml:space="preserve"> </w:t>
      </w:r>
      <w:r w:rsidR="0094191E">
        <w:t>Etuuden poistaminen on kannatettava ehdotus, mutta se ei poista vammaislakiin esitettyjä kustannuspaineita.</w:t>
      </w:r>
    </w:p>
    <w:p w:rsidR="0094191E" w:rsidRDefault="001B7D65" w:rsidP="001B7D65">
      <w:pPr>
        <w:ind w:left="1304"/>
      </w:pPr>
      <w:r>
        <w:t xml:space="preserve">Säästötoimenpiteenä esitetty 75 vuoden ikäraja on selvityshenkilön raportista poistettu. Ikärajan tuominen lakiin olisi selkeyttänyt erityislain suhdetta yleislakeihin. Tavoitteena ei liene, että erityislain pohjalta annetaan palvelut </w:t>
      </w:r>
      <w:r w:rsidR="00EA2A10">
        <w:t>suurelle osalle sosiaalipalveluja tarvitsevasta väestöstä</w:t>
      </w:r>
      <w:r>
        <w:t xml:space="preserve">. Tätä ongelmaa on pyritty poistamaan esittämällä sosiaalihuoltolakiin subjektiivisia oikeuksia kuljetuspalvelun ja henkilökohtaisen avun osalta. </w:t>
      </w:r>
      <w:r w:rsidR="0094191E">
        <w:t>Kuntaliitto on vastusta</w:t>
      </w:r>
      <w:r w:rsidR="00CB2309">
        <w:t>a edelleen</w:t>
      </w:r>
      <w:r w:rsidR="0094191E">
        <w:t xml:space="preserve"> uusien subjektiivisten oikeuksien lisäämistä.</w:t>
      </w:r>
    </w:p>
    <w:p w:rsidR="00260058" w:rsidRDefault="00EA2A10" w:rsidP="001B7D65">
      <w:pPr>
        <w:ind w:left="1304"/>
      </w:pPr>
      <w:r>
        <w:t>Selkiyttämistä tarvitaan myös palveluasumisen osalta</w:t>
      </w:r>
      <w:r w:rsidR="001B7D65">
        <w:t>. Vammaispalvelulain mukainen palveluasuminen on maksuttomuutensa vuoksi houkutteleva vaihtoehto myös ikääntyvälle väestölle</w:t>
      </w:r>
      <w:r w:rsidR="006D4D84">
        <w:t>.</w:t>
      </w:r>
    </w:p>
    <w:p w:rsidR="000B5F18" w:rsidRDefault="000B5F18" w:rsidP="000B5F18">
      <w:pPr>
        <w:pStyle w:val="Luettelokappale"/>
        <w:ind w:left="1304"/>
        <w:rPr>
          <w:rFonts w:cs="Segoe UI"/>
          <w:color w:val="000000"/>
        </w:rPr>
      </w:pPr>
      <w:r>
        <w:rPr>
          <w:rFonts w:cs="Segoe UI"/>
          <w:color w:val="000000"/>
        </w:rPr>
        <w:t>Useassa kohtaa selvityshenkilö</w:t>
      </w:r>
      <w:r w:rsidR="00EA2A10">
        <w:rPr>
          <w:rFonts w:cs="Segoe UI"/>
          <w:color w:val="000000"/>
        </w:rPr>
        <w:t xml:space="preserve"> toteaa</w:t>
      </w:r>
      <w:r>
        <w:rPr>
          <w:rFonts w:cs="Segoe UI"/>
          <w:color w:val="000000"/>
        </w:rPr>
        <w:t xml:space="preserve">, että hallintoa säästyy, kun seurantaa </w:t>
      </w:r>
      <w:r w:rsidR="0094191E">
        <w:rPr>
          <w:rFonts w:cs="Segoe UI"/>
          <w:color w:val="000000"/>
        </w:rPr>
        <w:t xml:space="preserve">ja kirjaamista </w:t>
      </w:r>
      <w:r>
        <w:rPr>
          <w:rFonts w:cs="Segoe UI"/>
          <w:color w:val="000000"/>
        </w:rPr>
        <w:t xml:space="preserve">vähennetään. </w:t>
      </w:r>
      <w:r w:rsidR="00EA2A10">
        <w:rPr>
          <w:rFonts w:cs="Segoe UI"/>
          <w:color w:val="000000"/>
        </w:rPr>
        <w:t>Hallinnosta saatavat säästöt ovat yleisesti hyväksytty keino laskea kustannuksia. Hallintoa kuitenkin tarvitaan, sillä k</w:t>
      </w:r>
      <w:r>
        <w:rPr>
          <w:rFonts w:cs="Segoe UI"/>
          <w:color w:val="000000"/>
        </w:rPr>
        <w:t xml:space="preserve">unnan ja jatkossa myös oletettavasti maakunnan viranomaisten tulee </w:t>
      </w:r>
      <w:r w:rsidR="003E21B5">
        <w:rPr>
          <w:rFonts w:cs="Segoe UI"/>
          <w:color w:val="000000"/>
        </w:rPr>
        <w:t xml:space="preserve">seurata </w:t>
      </w:r>
      <w:r>
        <w:rPr>
          <w:rFonts w:cs="Segoe UI"/>
          <w:color w:val="000000"/>
        </w:rPr>
        <w:t xml:space="preserve">ja antaa </w:t>
      </w:r>
      <w:r w:rsidR="003E21B5">
        <w:rPr>
          <w:rFonts w:cs="Segoe UI"/>
          <w:color w:val="000000"/>
        </w:rPr>
        <w:t xml:space="preserve">tarvittaessa </w:t>
      </w:r>
      <w:r>
        <w:rPr>
          <w:rFonts w:cs="Segoe UI"/>
          <w:color w:val="000000"/>
        </w:rPr>
        <w:t>tietoa siitä, mihin veronmaksajien rahoja käytetään.</w:t>
      </w:r>
    </w:p>
    <w:p w:rsidR="0094191E" w:rsidRDefault="0094191E" w:rsidP="000B5F18">
      <w:pPr>
        <w:pStyle w:val="Luettelokappale"/>
        <w:ind w:left="1304"/>
        <w:rPr>
          <w:rFonts w:cs="Segoe UI"/>
          <w:color w:val="000000"/>
        </w:rPr>
      </w:pPr>
    </w:p>
    <w:p w:rsidR="004D41BB" w:rsidRPr="0078441F" w:rsidRDefault="004D41BB" w:rsidP="000B5F18">
      <w:pPr>
        <w:pStyle w:val="Luettelokappale"/>
        <w:ind w:left="1304"/>
      </w:pPr>
      <w:r>
        <w:rPr>
          <w:rFonts w:cs="Segoe UI"/>
          <w:color w:val="000000"/>
        </w:rPr>
        <w:t xml:space="preserve">Säästöjen laskeminen on ongelmallista, koska vammaisten </w:t>
      </w:r>
      <w:r w:rsidR="0094191E">
        <w:rPr>
          <w:rFonts w:cs="Segoe UI"/>
          <w:color w:val="000000"/>
        </w:rPr>
        <w:t xml:space="preserve">henkilöiden </w:t>
      </w:r>
      <w:r>
        <w:rPr>
          <w:rFonts w:cs="Segoe UI"/>
          <w:color w:val="000000"/>
        </w:rPr>
        <w:t>palveluista ei ole kerätty valtakunnallisesti riittävästi asiakkaita ja kustannuksia koskevia tietoja, joten esitettyjä säästöjä on vaikea arvioida.</w:t>
      </w:r>
      <w:r w:rsidR="00283E82">
        <w:rPr>
          <w:rFonts w:cs="Segoe UI"/>
          <w:color w:val="000000"/>
        </w:rPr>
        <w:t xml:space="preserve"> </w:t>
      </w:r>
      <w:r w:rsidR="00CA4656">
        <w:rPr>
          <w:rFonts w:cs="Segoe UI"/>
          <w:color w:val="000000"/>
        </w:rPr>
        <w:t xml:space="preserve">Raportissa säästöt ovat suurempia kuin mitä hallitus on edellyttänyt. </w:t>
      </w:r>
      <w:r w:rsidR="00283E82">
        <w:rPr>
          <w:rFonts w:cs="Segoe UI"/>
          <w:color w:val="000000"/>
        </w:rPr>
        <w:t xml:space="preserve">Raportin </w:t>
      </w:r>
      <w:r w:rsidR="00B20581">
        <w:rPr>
          <w:rFonts w:cs="Segoe UI"/>
          <w:color w:val="000000"/>
        </w:rPr>
        <w:t>vaikutuslaskelmat</w:t>
      </w:r>
      <w:r w:rsidR="00283E82">
        <w:rPr>
          <w:rFonts w:cs="Segoe UI"/>
          <w:color w:val="000000"/>
        </w:rPr>
        <w:t xml:space="preserve"> kuulostavat </w:t>
      </w:r>
      <w:r w:rsidR="00CA4656">
        <w:rPr>
          <w:rFonts w:cs="Segoe UI"/>
          <w:color w:val="000000"/>
        </w:rPr>
        <w:t xml:space="preserve">kuitenkin </w:t>
      </w:r>
      <w:r w:rsidR="00283E82">
        <w:rPr>
          <w:rFonts w:cs="Segoe UI"/>
          <w:color w:val="000000"/>
        </w:rPr>
        <w:t>suurilta.</w:t>
      </w:r>
    </w:p>
    <w:p w:rsidR="00CE5F17" w:rsidRDefault="00CE5F17" w:rsidP="001B7D65">
      <w:pPr>
        <w:ind w:left="1304"/>
      </w:pPr>
      <w:r w:rsidRPr="000B5F18">
        <w:rPr>
          <w:i/>
        </w:rPr>
        <w:t>Kuljetuspalvelut</w:t>
      </w:r>
      <w:r>
        <w:t>:</w:t>
      </w:r>
    </w:p>
    <w:p w:rsidR="00CA4656" w:rsidRPr="00CA4656" w:rsidRDefault="00CA4656" w:rsidP="00EA34A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  <w:color w:val="000000"/>
        </w:rPr>
        <w:lastRenderedPageBreak/>
        <w:t>Näyttää siltä, että r</w:t>
      </w:r>
      <w:r w:rsidR="000B5F18">
        <w:rPr>
          <w:rFonts w:cs="Segoe UI"/>
          <w:color w:val="000000"/>
        </w:rPr>
        <w:t xml:space="preserve">aportissa </w:t>
      </w:r>
      <w:r>
        <w:rPr>
          <w:rFonts w:cs="Segoe UI"/>
          <w:color w:val="000000"/>
        </w:rPr>
        <w:t>esitet</w:t>
      </w:r>
      <w:r w:rsidR="000B5F18">
        <w:rPr>
          <w:rFonts w:cs="Segoe UI"/>
          <w:color w:val="000000"/>
        </w:rPr>
        <w:t>ään kuljetuspalveluihin</w:t>
      </w:r>
      <w:r w:rsidR="00EA34A7" w:rsidRPr="00EA34A7">
        <w:rPr>
          <w:rFonts w:cs="Segoe UI"/>
          <w:color w:val="000000"/>
        </w:rPr>
        <w:t xml:space="preserve"> subjektiivi</w:t>
      </w:r>
      <w:r w:rsidR="000B5F18">
        <w:rPr>
          <w:rFonts w:cs="Segoe UI"/>
          <w:color w:val="000000"/>
        </w:rPr>
        <w:t>sta</w:t>
      </w:r>
      <w:r w:rsidR="00EA34A7" w:rsidRPr="00EA34A7">
        <w:rPr>
          <w:rFonts w:cs="Segoe UI"/>
          <w:color w:val="000000"/>
        </w:rPr>
        <w:t xml:space="preserve"> oikeu</w:t>
      </w:r>
      <w:r w:rsidR="000B5F18">
        <w:rPr>
          <w:rFonts w:cs="Segoe UI"/>
          <w:color w:val="000000"/>
        </w:rPr>
        <w:t>tta</w:t>
      </w:r>
      <w:r w:rsidR="00EA34A7" w:rsidRPr="00EA34A7">
        <w:rPr>
          <w:rFonts w:cs="Segoe UI"/>
          <w:color w:val="000000"/>
        </w:rPr>
        <w:t xml:space="preserve"> sekä </w:t>
      </w:r>
      <w:proofErr w:type="spellStart"/>
      <w:r w:rsidR="00EA34A7" w:rsidRPr="00EA34A7">
        <w:rPr>
          <w:rFonts w:cs="Segoe UI"/>
          <w:color w:val="000000"/>
        </w:rPr>
        <w:t>VPL:n</w:t>
      </w:r>
      <w:proofErr w:type="spellEnd"/>
      <w:r w:rsidR="00EA34A7" w:rsidRPr="00EA34A7">
        <w:rPr>
          <w:rFonts w:cs="Segoe UI"/>
          <w:color w:val="000000"/>
        </w:rPr>
        <w:t xml:space="preserve"> että </w:t>
      </w:r>
      <w:proofErr w:type="spellStart"/>
      <w:r w:rsidR="00EA34A7" w:rsidRPr="00EA34A7">
        <w:rPr>
          <w:rFonts w:cs="Segoe UI"/>
          <w:color w:val="000000"/>
        </w:rPr>
        <w:t>SHL:n</w:t>
      </w:r>
      <w:proofErr w:type="spellEnd"/>
      <w:r w:rsidR="00EA34A7" w:rsidRPr="00EA34A7">
        <w:rPr>
          <w:rFonts w:cs="Segoe UI"/>
          <w:color w:val="000000"/>
        </w:rPr>
        <w:t xml:space="preserve"> perusteella ja myös harkinnanvarais</w:t>
      </w:r>
      <w:r>
        <w:rPr>
          <w:rFonts w:cs="Segoe UI"/>
          <w:color w:val="000000"/>
        </w:rPr>
        <w:t>ia</w:t>
      </w:r>
      <w:r w:rsidR="00EA34A7" w:rsidRPr="00EA34A7">
        <w:rPr>
          <w:rFonts w:cs="Segoe UI"/>
          <w:color w:val="000000"/>
        </w:rPr>
        <w:t xml:space="preserve"> palvelu</w:t>
      </w:r>
      <w:r>
        <w:rPr>
          <w:rFonts w:cs="Segoe UI"/>
          <w:color w:val="000000"/>
        </w:rPr>
        <w:t>ja</w:t>
      </w:r>
      <w:r w:rsidR="00EA34A7" w:rsidRPr="00EA34A7">
        <w:rPr>
          <w:rFonts w:cs="Segoe UI"/>
          <w:color w:val="000000"/>
        </w:rPr>
        <w:t xml:space="preserve"> molempien lakien perusteella? </w:t>
      </w:r>
    </w:p>
    <w:p w:rsidR="00CA4656" w:rsidRDefault="0094191E" w:rsidP="0094191E">
      <w:pPr>
        <w:pStyle w:val="Luettelokappale"/>
        <w:numPr>
          <w:ilvl w:val="1"/>
          <w:numId w:val="1"/>
        </w:numPr>
      </w:pPr>
      <w:r>
        <w:t>K</w:t>
      </w:r>
      <w:r w:rsidR="00CA4656">
        <w:t>yseessä on subjektiivisten oikeuksien laajentaminen ja kustannusten nosto.</w:t>
      </w:r>
    </w:p>
    <w:p w:rsidR="00CA4656" w:rsidRPr="00EA34A7" w:rsidRDefault="00CA4656" w:rsidP="00CA465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  <w:color w:val="000000"/>
        </w:rPr>
        <w:t>Syntyykö</w:t>
      </w:r>
      <w:r w:rsidRPr="00EA34A7">
        <w:rPr>
          <w:rFonts w:cs="Segoe UI"/>
          <w:color w:val="000000"/>
        </w:rPr>
        <w:t xml:space="preserve"> kahden kerroksen väkeä</w:t>
      </w:r>
      <w:r>
        <w:rPr>
          <w:rFonts w:cs="Segoe UI"/>
          <w:color w:val="000000"/>
        </w:rPr>
        <w:t>: niistä</w:t>
      </w:r>
      <w:r w:rsidRPr="00EA34A7">
        <w:rPr>
          <w:rFonts w:cs="Segoe UI"/>
          <w:color w:val="000000"/>
        </w:rPr>
        <w:t xml:space="preserve"> joiden toimintakyvyn rajoite johtuu muusta kuin ikääntymisestä ja n</w:t>
      </w:r>
      <w:r>
        <w:rPr>
          <w:rFonts w:cs="Segoe UI"/>
          <w:color w:val="000000"/>
        </w:rPr>
        <w:t>iistä,</w:t>
      </w:r>
      <w:r w:rsidRPr="00EA34A7">
        <w:rPr>
          <w:rFonts w:cs="Segoe UI"/>
          <w:color w:val="000000"/>
        </w:rPr>
        <w:t xml:space="preserve"> joilla syynä on ikääntyminen</w:t>
      </w:r>
      <w:r>
        <w:rPr>
          <w:rFonts w:cs="Segoe UI"/>
          <w:color w:val="000000"/>
        </w:rPr>
        <w:t>?</w:t>
      </w:r>
    </w:p>
    <w:p w:rsidR="00EA34A7" w:rsidRPr="00EA34A7" w:rsidRDefault="00EA34A7" w:rsidP="00EA34A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EA34A7">
        <w:rPr>
          <w:rFonts w:cs="Segoe UI"/>
          <w:color w:val="000000"/>
        </w:rPr>
        <w:t>Mi</w:t>
      </w:r>
      <w:r w:rsidR="00CA4656">
        <w:rPr>
          <w:rFonts w:cs="Segoe UI"/>
          <w:color w:val="000000"/>
        </w:rPr>
        <w:t>nkä logiik</w:t>
      </w:r>
      <w:r w:rsidRPr="00EA34A7">
        <w:rPr>
          <w:rFonts w:cs="Segoe UI"/>
          <w:color w:val="000000"/>
        </w:rPr>
        <w:t>a</w:t>
      </w:r>
      <w:r w:rsidR="00CA4656">
        <w:rPr>
          <w:rFonts w:cs="Segoe UI"/>
          <w:color w:val="000000"/>
        </w:rPr>
        <w:t>n mukaan saavutetaan 13,8 miljoonan euron säästö</w:t>
      </w:r>
      <w:r>
        <w:rPr>
          <w:rFonts w:cs="Segoe UI"/>
          <w:color w:val="000000"/>
        </w:rPr>
        <w:t>, kun nykyiset asiakkaat säilyvät vammaispalvelun piirissä ja uusia tulee lisäksi sosiaalihuoltolain piiriin?</w:t>
      </w:r>
    </w:p>
    <w:p w:rsidR="00EA34A7" w:rsidRPr="00EA34A7" w:rsidRDefault="00EA34A7" w:rsidP="00EA34A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EA34A7">
        <w:rPr>
          <w:rFonts w:cs="Segoe UI"/>
          <w:color w:val="000000"/>
        </w:rPr>
        <w:t xml:space="preserve">Miksi 36 matkaa </w:t>
      </w:r>
      <w:r>
        <w:rPr>
          <w:rFonts w:cs="Segoe UI"/>
          <w:color w:val="000000"/>
        </w:rPr>
        <w:t xml:space="preserve">ei </w:t>
      </w:r>
      <w:r w:rsidRPr="00EA34A7">
        <w:rPr>
          <w:rFonts w:cs="Segoe UI"/>
          <w:color w:val="000000"/>
        </w:rPr>
        <w:t>koske kaikkia saman</w:t>
      </w:r>
      <w:r>
        <w:rPr>
          <w:rFonts w:cs="Segoe UI"/>
          <w:color w:val="000000"/>
        </w:rPr>
        <w:t xml:space="preserve"> </w:t>
      </w:r>
      <w:r w:rsidRPr="00EA34A7">
        <w:rPr>
          <w:rFonts w:cs="Segoe UI"/>
          <w:color w:val="000000"/>
        </w:rPr>
        <w:t xml:space="preserve">ikäisiä, jos tarve on tuo </w:t>
      </w:r>
      <w:r>
        <w:rPr>
          <w:rFonts w:cs="Segoe UI"/>
          <w:color w:val="000000"/>
        </w:rPr>
        <w:t>kolme</w:t>
      </w:r>
      <w:r w:rsidRPr="00EA34A7">
        <w:rPr>
          <w:rFonts w:cs="Segoe UI"/>
          <w:color w:val="000000"/>
        </w:rPr>
        <w:t xml:space="preserve"> yhdensuuntaista matkaa kuukaudessa?</w:t>
      </w:r>
    </w:p>
    <w:p w:rsidR="00CA4656" w:rsidRPr="00CA4656" w:rsidRDefault="00CA4656" w:rsidP="00E95F9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CA4656">
        <w:rPr>
          <w:rFonts w:cs="Segoe UI"/>
          <w:color w:val="000000"/>
        </w:rPr>
        <w:t xml:space="preserve">Leasing on vain yksi auton käytön/hankinnan rahoitusmuoto, jota tulee tarkastella tarkemmin. Kyse on siis siitä, että maakunta antaa vammaisen henkilön käyttöön auton oli se sitten maakunnan tai leasingyhtiön. </w:t>
      </w:r>
    </w:p>
    <w:p w:rsidR="00CA4656" w:rsidRPr="0078441F" w:rsidRDefault="00CA4656" w:rsidP="00CA4656">
      <w:pPr>
        <w:pStyle w:val="Luettelokappale"/>
        <w:numPr>
          <w:ilvl w:val="1"/>
          <w:numId w:val="1"/>
        </w:numPr>
      </w:pPr>
      <w:r w:rsidRPr="0078441F">
        <w:t xml:space="preserve">Tuoko </w:t>
      </w:r>
      <w:proofErr w:type="gramStart"/>
      <w:r w:rsidRPr="0078441F">
        <w:t>leasing-auto</w:t>
      </w:r>
      <w:proofErr w:type="gramEnd"/>
      <w:r w:rsidRPr="0078441F">
        <w:t xml:space="preserve"> sää</w:t>
      </w:r>
      <w:r>
        <w:t>s</w:t>
      </w:r>
      <w:r w:rsidRPr="0078441F">
        <w:t>töä, jos verrataan siihen, että vammainen henkilö itse hankkii auton ja saa siihen autoavustusta?</w:t>
      </w:r>
    </w:p>
    <w:p w:rsidR="00EA34A7" w:rsidRPr="0078441F" w:rsidRDefault="00EA34A7" w:rsidP="00CA465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78441F">
        <w:rPr>
          <w:rFonts w:cs="Segoe UI"/>
          <w:color w:val="000000"/>
        </w:rPr>
        <w:t>Leasing auton kyseessä ollessa vammaisen autoa voi käyttää kuka tahansa. Tällöin esille nousevat kuljettajan osalta aiheutuvat kustannukset, joita voi syntyä mm. ajokortin hankkimisesta kuljettajalle ja /tai henkilökohtaisen avun kustannuksista.</w:t>
      </w:r>
    </w:p>
    <w:p w:rsidR="00EA34A7" w:rsidRPr="0078441F" w:rsidRDefault="00EA34A7" w:rsidP="00CA4656">
      <w:pPr>
        <w:pStyle w:val="Luettelokappale"/>
        <w:numPr>
          <w:ilvl w:val="1"/>
          <w:numId w:val="1"/>
        </w:numPr>
      </w:pPr>
      <w:r w:rsidRPr="0078441F">
        <w:t>Maakunta</w:t>
      </w:r>
      <w:r w:rsidR="0078441F" w:rsidRPr="0078441F">
        <w:t>a</w:t>
      </w:r>
      <w:r w:rsidRPr="0078441F">
        <w:t xml:space="preserve"> on verrattu </w:t>
      </w:r>
      <w:proofErr w:type="gramStart"/>
      <w:r w:rsidRPr="0078441F">
        <w:t>leasing-autosta</w:t>
      </w:r>
      <w:proofErr w:type="gramEnd"/>
      <w:r w:rsidRPr="0078441F">
        <w:t xml:space="preserve"> saatavan veroedun osalta valtioon. Valtio ja maakunta </w:t>
      </w:r>
      <w:r w:rsidR="000B5F18">
        <w:t>lienevät</w:t>
      </w:r>
      <w:r w:rsidRPr="0078441F">
        <w:t xml:space="preserve"> kuitenkin eri tahoja.</w:t>
      </w:r>
    </w:p>
    <w:p w:rsidR="00EA34A7" w:rsidRPr="00234822" w:rsidRDefault="00EA34A7" w:rsidP="00CA465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78441F">
        <w:rPr>
          <w:rFonts w:cs="Segoe UI"/>
          <w:color w:val="000000"/>
        </w:rPr>
        <w:t>Olennaista tässä on myös se</w:t>
      </w:r>
      <w:r w:rsidR="0078441F" w:rsidRPr="0078441F">
        <w:rPr>
          <w:rFonts w:cs="Segoe UI"/>
          <w:color w:val="000000"/>
        </w:rPr>
        <w:t>,</w:t>
      </w:r>
      <w:r w:rsidRPr="0078441F">
        <w:rPr>
          <w:rFonts w:cs="Segoe UI"/>
          <w:color w:val="000000"/>
        </w:rPr>
        <w:t xml:space="preserve"> kuinka pitkään autoa voidaan hyödyntää. On eri asia</w:t>
      </w:r>
      <w:r w:rsidR="0078441F" w:rsidRPr="0078441F">
        <w:rPr>
          <w:rFonts w:cs="Segoe UI"/>
          <w:color w:val="000000"/>
        </w:rPr>
        <w:t>,</w:t>
      </w:r>
      <w:r w:rsidRPr="0078441F">
        <w:rPr>
          <w:rFonts w:cs="Segoe UI"/>
          <w:color w:val="000000"/>
        </w:rPr>
        <w:t xml:space="preserve"> jos auto on vuokrattu </w:t>
      </w:r>
      <w:r w:rsidR="0078441F" w:rsidRPr="0078441F">
        <w:rPr>
          <w:rFonts w:cs="Segoe UI"/>
          <w:color w:val="000000"/>
        </w:rPr>
        <w:t>kolmeksi</w:t>
      </w:r>
      <w:r w:rsidRPr="0078441F">
        <w:rPr>
          <w:rFonts w:cs="Segoe UI"/>
          <w:color w:val="000000"/>
        </w:rPr>
        <w:t xml:space="preserve"> vuodeksi kuin vaikkapa </w:t>
      </w:r>
      <w:r w:rsidR="0078441F" w:rsidRPr="0078441F">
        <w:rPr>
          <w:rFonts w:cs="Segoe UI"/>
          <w:color w:val="000000"/>
        </w:rPr>
        <w:t>viideksi</w:t>
      </w:r>
      <w:r w:rsidRPr="0078441F">
        <w:rPr>
          <w:rFonts w:cs="Segoe UI"/>
          <w:color w:val="000000"/>
        </w:rPr>
        <w:t xml:space="preserve"> vuodeksi.</w:t>
      </w:r>
    </w:p>
    <w:p w:rsidR="00234822" w:rsidRPr="0078441F" w:rsidRDefault="00234822" w:rsidP="00CA465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  <w:color w:val="000000"/>
        </w:rPr>
        <w:t xml:space="preserve">Ongelmiksi voi muodostua </w:t>
      </w:r>
      <w:r w:rsidR="0094191E">
        <w:rPr>
          <w:rFonts w:cs="Segoe UI"/>
          <w:color w:val="000000"/>
        </w:rPr>
        <w:t xml:space="preserve">muun muassa </w:t>
      </w:r>
      <w:r>
        <w:rPr>
          <w:rFonts w:cs="Segoe UI"/>
          <w:color w:val="000000"/>
        </w:rPr>
        <w:t xml:space="preserve">parkkipaikan saaminen </w:t>
      </w:r>
      <w:r w:rsidR="0094191E">
        <w:rPr>
          <w:rFonts w:cs="Segoe UI"/>
          <w:color w:val="000000"/>
        </w:rPr>
        <w:t xml:space="preserve">opiskelupaikan/työpaikan luona tai </w:t>
      </w:r>
      <w:r>
        <w:rPr>
          <w:rFonts w:cs="Segoe UI"/>
          <w:color w:val="000000"/>
        </w:rPr>
        <w:t xml:space="preserve">asiakkaan siirtyminen autostaan opiskelu/työpaikalle. Kuljetuspalvelussa </w:t>
      </w:r>
      <w:r w:rsidR="0094191E">
        <w:rPr>
          <w:rFonts w:cs="Segoe UI"/>
          <w:color w:val="000000"/>
        </w:rPr>
        <w:t xml:space="preserve">yleensä </w:t>
      </w:r>
      <w:r>
        <w:rPr>
          <w:rFonts w:cs="Segoe UI"/>
          <w:color w:val="000000"/>
        </w:rPr>
        <w:t>kuljettaja auttaa.</w:t>
      </w:r>
    </w:p>
    <w:p w:rsidR="00EA34A7" w:rsidRPr="00DA006B" w:rsidRDefault="0078441F" w:rsidP="00CE5F17">
      <w:pPr>
        <w:pStyle w:val="Luettelokappale"/>
        <w:numPr>
          <w:ilvl w:val="0"/>
          <w:numId w:val="1"/>
        </w:numPr>
      </w:pPr>
      <w:r>
        <w:rPr>
          <w:rFonts w:cs="Segoe UI"/>
          <w:color w:val="000000"/>
        </w:rPr>
        <w:t>Matkakukkaron osalta henkilökohtaista budjettia</w:t>
      </w:r>
      <w:r w:rsidRPr="0078441F">
        <w:rPr>
          <w:rFonts w:cs="Segoe UI"/>
          <w:color w:val="000000"/>
        </w:rPr>
        <w:t xml:space="preserve"> täytyy uudessa maakuntarakenteessa kokeilla ennen kuin voidaan ottaa laajemmin käyttöön. Tässä olennaista on sitten se, miten tarpeen muutoksiin </w:t>
      </w:r>
      <w:r w:rsidR="00234822">
        <w:rPr>
          <w:rFonts w:cs="Segoe UI"/>
          <w:color w:val="000000"/>
        </w:rPr>
        <w:t>reagoidaan</w:t>
      </w:r>
      <w:r w:rsidRPr="0078441F">
        <w:rPr>
          <w:rFonts w:cs="Segoe UI"/>
          <w:color w:val="000000"/>
        </w:rPr>
        <w:t>- myös tarpeen vähenemiseen - voidaan reagoida. Kyse on kuitenkin aina veronmaksajien rahoista.</w:t>
      </w:r>
    </w:p>
    <w:p w:rsidR="00DA006B" w:rsidRDefault="00234822" w:rsidP="00F14367">
      <w:pPr>
        <w:pStyle w:val="Luettelokappale"/>
        <w:numPr>
          <w:ilvl w:val="0"/>
          <w:numId w:val="1"/>
        </w:numPr>
        <w:spacing w:after="200" w:line="276" w:lineRule="auto"/>
      </w:pPr>
      <w:r>
        <w:t>J</w:t>
      </w:r>
      <w:r w:rsidR="00DA006B">
        <w:t>os asiakkaalle myönnetään rahaa kuljetuspalvelun tai henkilökohtaisen avun järjestämiseen, mitä tapahtuu, jos hän pelaa rahat kuukauden toisena päivänä? Onko asiakkaalla sitten omalla vastuulla palvelunsa järjestäminen?</w:t>
      </w:r>
    </w:p>
    <w:p w:rsidR="00234822" w:rsidRDefault="00234822" w:rsidP="00234822">
      <w:pPr>
        <w:pStyle w:val="Luettelokappale"/>
        <w:numPr>
          <w:ilvl w:val="0"/>
          <w:numId w:val="1"/>
        </w:numPr>
        <w:spacing w:after="200" w:line="276" w:lineRule="auto"/>
      </w:pPr>
      <w:r>
        <w:t xml:space="preserve">Miten yhdistetään/huomioidaan julkinen, esteetön liikenne yhdistettynä omaan käyttöön annettavan auton tai matkakukkaron osalta? Myönnettäisiinkö osa kuljetuspalvelusta joukkoliikenteellä/palveluliikenteellä tehtävinä matkoina? </w:t>
      </w:r>
    </w:p>
    <w:p w:rsidR="00CB2309" w:rsidRDefault="00CB2309" w:rsidP="00234822">
      <w:pPr>
        <w:pStyle w:val="Luettelokappale"/>
        <w:numPr>
          <w:ilvl w:val="0"/>
          <w:numId w:val="1"/>
        </w:numPr>
        <w:spacing w:after="200" w:line="276" w:lineRule="auto"/>
      </w:pPr>
      <w:r>
        <w:t>Tapaa tuottaa palvelu ei tulisi säätää laissa.</w:t>
      </w:r>
    </w:p>
    <w:p w:rsidR="000B5F18" w:rsidRDefault="000B5F18" w:rsidP="000B5F18">
      <w:pPr>
        <w:ind w:left="1304"/>
        <w:rPr>
          <w:i/>
        </w:rPr>
      </w:pPr>
      <w:r>
        <w:rPr>
          <w:i/>
        </w:rPr>
        <w:t>Liikkumistaidon ohjaus:</w:t>
      </w:r>
    </w:p>
    <w:p w:rsidR="000B5F18" w:rsidRDefault="000B5F18" w:rsidP="000B5F18">
      <w:pPr>
        <w:pStyle w:val="Luettelokappale"/>
        <w:numPr>
          <w:ilvl w:val="0"/>
          <w:numId w:val="1"/>
        </w:numPr>
      </w:pPr>
      <w:r>
        <w:t>Liikkumistaidon ohjauksen laajentaminen koskemaan myös muitakin kuin näkövammaisia henkilöitä on kannatettava ehdotus. Nykyäänkin esim. kehitysvammaisia henkilöitä on opetettu käyttämään julkisia liikennevälineitä.</w:t>
      </w:r>
    </w:p>
    <w:p w:rsidR="000B5F18" w:rsidRDefault="000B5F18" w:rsidP="003E21B5">
      <w:pPr>
        <w:pStyle w:val="Luettelokappale"/>
        <w:ind w:left="1440"/>
      </w:pPr>
    </w:p>
    <w:p w:rsidR="003E21B5" w:rsidRDefault="003E21B5" w:rsidP="003E21B5">
      <w:pPr>
        <w:pStyle w:val="Luettelokappale"/>
        <w:ind w:left="1440"/>
        <w:rPr>
          <w:i/>
        </w:rPr>
      </w:pPr>
      <w:r>
        <w:rPr>
          <w:i/>
        </w:rPr>
        <w:t>Säännösehdotukset liikkumistaidon tukeen:</w:t>
      </w:r>
    </w:p>
    <w:p w:rsidR="00234822" w:rsidRDefault="00234822" w:rsidP="003E21B5">
      <w:pPr>
        <w:pStyle w:val="Luettelokappale"/>
        <w:ind w:left="1440"/>
        <w:rPr>
          <w:i/>
        </w:rPr>
      </w:pPr>
    </w:p>
    <w:p w:rsidR="003E21B5" w:rsidRPr="003E21B5" w:rsidRDefault="003E21B5" w:rsidP="003E21B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Leasing-autojen osalta e</w:t>
      </w:r>
      <w:r w:rsidRPr="003E21B5">
        <w:rPr>
          <w:rFonts w:ascii="Segoe UI" w:hAnsi="Segoe UI" w:cs="Segoe UI"/>
          <w:color w:val="000000"/>
          <w:sz w:val="20"/>
          <w:szCs w:val="20"/>
        </w:rPr>
        <w:t>i voi olla n</w:t>
      </w:r>
      <w:r>
        <w:rPr>
          <w:rFonts w:ascii="Segoe UI" w:hAnsi="Segoe UI" w:cs="Segoe UI"/>
          <w:color w:val="000000"/>
          <w:sz w:val="20"/>
          <w:szCs w:val="20"/>
        </w:rPr>
        <w:t>i</w:t>
      </w:r>
      <w:r w:rsidRPr="003E21B5">
        <w:rPr>
          <w:rFonts w:ascii="Segoe UI" w:hAnsi="Segoe UI" w:cs="Segoe UI"/>
          <w:color w:val="000000"/>
          <w:sz w:val="20"/>
          <w:szCs w:val="20"/>
        </w:rPr>
        <w:t>in, että lainsäädäntöä sidot</w:t>
      </w:r>
      <w:r>
        <w:rPr>
          <w:rFonts w:ascii="Segoe UI" w:hAnsi="Segoe UI" w:cs="Segoe UI"/>
          <w:color w:val="000000"/>
          <w:sz w:val="20"/>
          <w:szCs w:val="20"/>
        </w:rPr>
        <w:t xml:space="preserve">aan yhteen rahoitusratkaisuun. </w:t>
      </w:r>
    </w:p>
    <w:p w:rsidR="0094191E" w:rsidRDefault="003E21B5" w:rsidP="003E21B5">
      <w:pPr>
        <w:pStyle w:val="Luettelokappale"/>
        <w:numPr>
          <w:ilvl w:val="0"/>
          <w:numId w:val="1"/>
        </w:numPr>
      </w:pPr>
      <w:r>
        <w:t xml:space="preserve">Liikkumistaidon ohjauksen antamista ei ole järkevää sitoa vain vertaisohjaajan antamaksi. </w:t>
      </w:r>
    </w:p>
    <w:p w:rsidR="003E21B5" w:rsidRDefault="003E21B5" w:rsidP="0094191E">
      <w:pPr>
        <w:pStyle w:val="Luettelokappale"/>
        <w:numPr>
          <w:ilvl w:val="1"/>
          <w:numId w:val="1"/>
        </w:numPr>
      </w:pPr>
      <w:r>
        <w:t>Esimerkiksi kehitysvammaisia henkilöitä ovat opettaneet omaisten ja läheisten lisäksi asumisyksikön tai työtoimintayksikön henkilöstö.</w:t>
      </w:r>
    </w:p>
    <w:p w:rsidR="00234822" w:rsidRDefault="003E21B5" w:rsidP="003E21B5">
      <w:pPr>
        <w:pStyle w:val="Luettelokappale"/>
        <w:numPr>
          <w:ilvl w:val="0"/>
          <w:numId w:val="1"/>
        </w:numPr>
      </w:pPr>
      <w:r>
        <w:t xml:space="preserve">Kuljetuspalvelujen järjestäminen ehdotetaan raportissa organisoitavaksi 18 Kelan ylläpitämään keskukseen. </w:t>
      </w:r>
    </w:p>
    <w:p w:rsidR="00CB2309" w:rsidRDefault="00CB2309" w:rsidP="00CB2309">
      <w:pPr>
        <w:pStyle w:val="Luettelokappale"/>
        <w:numPr>
          <w:ilvl w:val="1"/>
          <w:numId w:val="1"/>
        </w:numPr>
      </w:pPr>
      <w:r>
        <w:lastRenderedPageBreak/>
        <w:t>Voidaanko tulevan maakunnan toimivaltaa sitoa jo etukäteen siten, että vain yksi toimija on oikeutettu palvelun järjestämiseen?</w:t>
      </w:r>
    </w:p>
    <w:p w:rsidR="00234822" w:rsidRDefault="003E21B5" w:rsidP="00234822">
      <w:pPr>
        <w:pStyle w:val="Luettelokappale"/>
        <w:numPr>
          <w:ilvl w:val="1"/>
          <w:numId w:val="1"/>
        </w:numPr>
      </w:pPr>
      <w:r>
        <w:t xml:space="preserve">Jos näin tehdään, niin miten jatkossa hyödynnetään joukkoliikennettä ja palvelulinjoja. </w:t>
      </w:r>
    </w:p>
    <w:p w:rsidR="00234822" w:rsidRDefault="003E21B5" w:rsidP="00234822">
      <w:pPr>
        <w:pStyle w:val="Luettelokappale"/>
        <w:numPr>
          <w:ilvl w:val="1"/>
          <w:numId w:val="1"/>
        </w:numPr>
      </w:pPr>
      <w:r>
        <w:t>Onko tarkoitus ohjata vammaiset henkilöt yksinomaan taksien käyttäjiks</w:t>
      </w:r>
      <w:r w:rsidR="00234822">
        <w:t>i?</w:t>
      </w:r>
    </w:p>
    <w:p w:rsidR="003E21B5" w:rsidRDefault="008D7DFC" w:rsidP="00234822">
      <w:pPr>
        <w:pStyle w:val="Luettelokappale"/>
        <w:numPr>
          <w:ilvl w:val="1"/>
          <w:numId w:val="1"/>
        </w:numPr>
      </w:pPr>
      <w:r>
        <w:t>Mikä on Liikennekaaren vaikutus</w:t>
      </w:r>
      <w:r w:rsidR="00234822">
        <w:t>?</w:t>
      </w:r>
    </w:p>
    <w:p w:rsidR="00234822" w:rsidRDefault="003E21B5" w:rsidP="003E21B5">
      <w:pPr>
        <w:pStyle w:val="Luettelokappale"/>
        <w:numPr>
          <w:ilvl w:val="0"/>
          <w:numId w:val="1"/>
        </w:numPr>
      </w:pPr>
      <w:r>
        <w:t xml:space="preserve">Jos kuljetuspalvelujen välitys siirretään Kelan tehtäväksi, tulee myös palvelun tarpeen arviointi ja kustannusvastuu siirtää Kelaan. </w:t>
      </w:r>
    </w:p>
    <w:p w:rsidR="00234822" w:rsidRDefault="003E21B5" w:rsidP="00234822">
      <w:pPr>
        <w:pStyle w:val="Luettelokappale"/>
        <w:numPr>
          <w:ilvl w:val="1"/>
          <w:numId w:val="1"/>
        </w:numPr>
      </w:pPr>
      <w:r>
        <w:t xml:space="preserve">Myös autoja koskevat avustukset tulee samassa yhteydessä siirtää Kelaan. </w:t>
      </w:r>
    </w:p>
    <w:p w:rsidR="003E21B5" w:rsidRDefault="00234822" w:rsidP="00234822">
      <w:pPr>
        <w:pStyle w:val="Luettelokappale"/>
        <w:numPr>
          <w:ilvl w:val="1"/>
          <w:numId w:val="1"/>
        </w:numPr>
      </w:pPr>
      <w:r>
        <w:t>J</w:t>
      </w:r>
      <w:r w:rsidR="003E21B5">
        <w:t>ärjestelmä ei toimi, jos muu taho kuin palvelun järjestämisestä vastuussa oleva taho, vastaa kustannuksista.</w:t>
      </w:r>
    </w:p>
    <w:p w:rsidR="008D7DFC" w:rsidRDefault="008D7DFC" w:rsidP="008D7DFC">
      <w:pPr>
        <w:ind w:left="1440"/>
        <w:rPr>
          <w:i/>
        </w:rPr>
      </w:pPr>
      <w:r>
        <w:rPr>
          <w:i/>
        </w:rPr>
        <w:t>Ha-kukkaro eli henkilökohtaisen budjetin sovellus henkilökohtaiseen apuun</w:t>
      </w:r>
    </w:p>
    <w:p w:rsidR="0094191E" w:rsidRDefault="008D7DFC" w:rsidP="008D7DFC">
      <w:pPr>
        <w:pStyle w:val="Luettelokappale"/>
        <w:numPr>
          <w:ilvl w:val="0"/>
          <w:numId w:val="1"/>
        </w:numPr>
      </w:pPr>
      <w:r>
        <w:t xml:space="preserve">Selvityshenkilö toteaa, että rahankäyttöä ei säännönmukaisesti raportoida. </w:t>
      </w:r>
    </w:p>
    <w:p w:rsidR="008D7DFC" w:rsidRDefault="008D7DFC" w:rsidP="0094191E">
      <w:pPr>
        <w:pStyle w:val="Luettelokappale"/>
        <w:numPr>
          <w:ilvl w:val="1"/>
          <w:numId w:val="1"/>
        </w:numPr>
      </w:pPr>
      <w:r>
        <w:t>Kunnan/maakunnan tulee seurata, mihin budjettiin varatut rahat käytetään</w:t>
      </w:r>
      <w:r w:rsidR="0094191E">
        <w:t>, joten seurannasta luopuminen ei liene mahdollista</w:t>
      </w:r>
      <w:r>
        <w:t xml:space="preserve">. </w:t>
      </w:r>
    </w:p>
    <w:p w:rsidR="0094191E" w:rsidRDefault="008D7DFC" w:rsidP="008D7DFC">
      <w:pPr>
        <w:pStyle w:val="Luettelokappale"/>
        <w:numPr>
          <w:ilvl w:val="0"/>
          <w:numId w:val="1"/>
        </w:numPr>
      </w:pPr>
      <w:r>
        <w:t xml:space="preserve">Jos henkilölle annetaan rahaa, kyseessä on veronalainen tulo, ei palvelu. </w:t>
      </w:r>
    </w:p>
    <w:p w:rsidR="008D7DFC" w:rsidRDefault="008D7DFC" w:rsidP="0094191E">
      <w:pPr>
        <w:pStyle w:val="Luettelokappale"/>
        <w:numPr>
          <w:ilvl w:val="1"/>
          <w:numId w:val="1"/>
        </w:numPr>
      </w:pPr>
      <w:r>
        <w:t>Verotukseen liittyvät kysymykset tulee selvittää ennen Ha-kukkaron käyttöönottoa.</w:t>
      </w:r>
    </w:p>
    <w:p w:rsidR="00234822" w:rsidRPr="00234822" w:rsidRDefault="008D7DFC" w:rsidP="008D7DF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  <w:color w:val="000000"/>
        </w:rPr>
        <w:t>Kuka HA-kukkaro-mallissa</w:t>
      </w:r>
      <w:r w:rsidRPr="008D7DFC">
        <w:rPr>
          <w:rFonts w:cs="Segoe UI"/>
          <w:color w:val="000000"/>
        </w:rPr>
        <w:t xml:space="preserve"> on työnantajana?</w:t>
      </w:r>
    </w:p>
    <w:p w:rsidR="00234822" w:rsidRPr="00234822" w:rsidRDefault="008D7DFC" w:rsidP="00234822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8D7DFC">
        <w:rPr>
          <w:rFonts w:cs="Segoe UI"/>
          <w:color w:val="000000"/>
        </w:rPr>
        <w:t xml:space="preserve"> Ostetaanko apu palveluntuottajilta? </w:t>
      </w:r>
    </w:p>
    <w:p w:rsidR="008D7DFC" w:rsidRPr="00B64185" w:rsidRDefault="008D7DFC" w:rsidP="00234822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8D7DFC">
        <w:rPr>
          <w:rFonts w:cs="Segoe UI"/>
          <w:color w:val="000000"/>
        </w:rPr>
        <w:t>Vai toimiiko vaikeavammainen henkilö itse ja järjestää sitten itse myös työnantajavelvoitteet?</w:t>
      </w:r>
    </w:p>
    <w:p w:rsidR="00234822" w:rsidRDefault="00B64185" w:rsidP="00B64185">
      <w:pPr>
        <w:pStyle w:val="Luettelokappale"/>
        <w:numPr>
          <w:ilvl w:val="0"/>
          <w:numId w:val="1"/>
        </w:numPr>
        <w:spacing w:after="200" w:line="276" w:lineRule="auto"/>
      </w:pPr>
      <w:r>
        <w:t xml:space="preserve">Mistä tulee säästö </w:t>
      </w:r>
      <w:r w:rsidR="00234822">
        <w:t>HA</w:t>
      </w:r>
      <w:r>
        <w:t xml:space="preserve">- kukkarossa, kun jonkun täytyy huolehtia rahojen maksatuksesta ja kaikista tähän palveluun liittyvistä muutostilanteista? </w:t>
      </w:r>
    </w:p>
    <w:p w:rsidR="00234822" w:rsidRDefault="00B64185" w:rsidP="00234822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Avustajat ovat paljon poissa: sairaus, perhevapaat, muut poissaolot. </w:t>
      </w:r>
    </w:p>
    <w:p w:rsidR="00B64185" w:rsidRDefault="00B64185" w:rsidP="00234822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Ha-avun keskusten perustaminen (vaihtoehto </w:t>
      </w:r>
      <w:proofErr w:type="spellStart"/>
      <w:r>
        <w:t>rekryjen</w:t>
      </w:r>
      <w:proofErr w:type="spellEnd"/>
      <w:r>
        <w:t xml:space="preserve"> käyttö) maksaa.</w:t>
      </w:r>
    </w:p>
    <w:p w:rsidR="0093796E" w:rsidRDefault="00B64185" w:rsidP="00B64185">
      <w:pPr>
        <w:pStyle w:val="Luettelokappale"/>
        <w:numPr>
          <w:ilvl w:val="0"/>
          <w:numId w:val="1"/>
        </w:numPr>
        <w:spacing w:after="200" w:line="276" w:lineRule="auto"/>
      </w:pPr>
      <w:r>
        <w:t xml:space="preserve">Ha- palvelun hinta poikkeaa paljon eri puolella maata. </w:t>
      </w:r>
    </w:p>
    <w:p w:rsidR="0093796E" w:rsidRDefault="00B64185" w:rsidP="0093796E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Miten asiakkaan maakunnan vaihto onnistuu, jos saakin myönnetyllä rahalla huomattavasti vähemmän palvelua? </w:t>
      </w:r>
    </w:p>
    <w:p w:rsidR="00B64185" w:rsidRDefault="0094191E" w:rsidP="0093796E">
      <w:pPr>
        <w:pStyle w:val="Luettelokappale"/>
        <w:numPr>
          <w:ilvl w:val="1"/>
          <w:numId w:val="1"/>
        </w:numPr>
        <w:spacing w:after="200" w:line="276" w:lineRule="auto"/>
      </w:pPr>
      <w:r>
        <w:t>Miten toimitaan, jos</w:t>
      </w:r>
      <w:r w:rsidR="00B64185">
        <w:t xml:space="preserve"> sama raha enää riittäisi?</w:t>
      </w:r>
    </w:p>
    <w:p w:rsidR="008D7DFC" w:rsidRDefault="008D7DFC" w:rsidP="008D7DFC">
      <w:pPr>
        <w:autoSpaceDE w:val="0"/>
        <w:autoSpaceDN w:val="0"/>
        <w:adjustRightInd w:val="0"/>
        <w:spacing w:after="0" w:line="240" w:lineRule="auto"/>
        <w:ind w:left="1304"/>
        <w:rPr>
          <w:rFonts w:cs="Segoe UI"/>
          <w:i/>
        </w:rPr>
      </w:pPr>
      <w:r>
        <w:rPr>
          <w:rFonts w:cs="Segoe UI"/>
          <w:i/>
        </w:rPr>
        <w:t>Kuljetuspalveluihin liittyvä asiointiapu</w:t>
      </w:r>
    </w:p>
    <w:p w:rsidR="0093796E" w:rsidRDefault="0093796E" w:rsidP="008D7DFC">
      <w:pPr>
        <w:autoSpaceDE w:val="0"/>
        <w:autoSpaceDN w:val="0"/>
        <w:adjustRightInd w:val="0"/>
        <w:spacing w:after="0" w:line="240" w:lineRule="auto"/>
        <w:ind w:left="1304"/>
        <w:rPr>
          <w:rFonts w:cs="Segoe UI"/>
          <w:i/>
        </w:rPr>
      </w:pPr>
    </w:p>
    <w:p w:rsidR="0093796E" w:rsidRDefault="008D7DFC" w:rsidP="008D7DF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 xml:space="preserve">Selvityshenkilö esittää, että asiointiavun myöntäminen vähentää hallintoa. </w:t>
      </w:r>
    </w:p>
    <w:p w:rsidR="0093796E" w:rsidRDefault="0093796E" w:rsidP="0093796E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Kyseessä on uusi palvelu, joka lisää taksien tuloja ja kuntien /maakunnan kustannuksia mm. hallinnollisia kuluja.</w:t>
      </w:r>
    </w:p>
    <w:p w:rsidR="0093796E" w:rsidRDefault="008D7DFC" w:rsidP="0093796E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Asio</w:t>
      </w:r>
      <w:r w:rsidR="0093796E">
        <w:rPr>
          <w:rFonts w:cs="Segoe UI"/>
        </w:rPr>
        <w:t xml:space="preserve">intiavun tarve tulee arvioida, sitä tulee hakea ja siitä tulee tehdä päätös. </w:t>
      </w:r>
    </w:p>
    <w:p w:rsidR="008D7DFC" w:rsidRPr="008D7DFC" w:rsidRDefault="0093796E" w:rsidP="0093796E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Lisää oikaisuvaatimuksia/valituksia, jos kaikille ei myönnetä.</w:t>
      </w:r>
      <w:r w:rsidR="008D7DFC">
        <w:rPr>
          <w:rFonts w:cs="Segoe UI"/>
        </w:rPr>
        <w:t xml:space="preserve"> </w:t>
      </w:r>
    </w:p>
    <w:p w:rsidR="008D7DFC" w:rsidRDefault="008D7DFC" w:rsidP="008D7DFC">
      <w:pPr>
        <w:pStyle w:val="Luettelokappale"/>
        <w:numPr>
          <w:ilvl w:val="0"/>
          <w:numId w:val="1"/>
        </w:numPr>
      </w:pPr>
      <w:r>
        <w:t>Mikä on asiointiavun suhde henkilökohtaiseen apuun?</w:t>
      </w:r>
    </w:p>
    <w:p w:rsidR="008D7DFC" w:rsidRDefault="008D7DFC" w:rsidP="008D7DFC">
      <w:pPr>
        <w:pStyle w:val="Luettelokappale"/>
        <w:numPr>
          <w:ilvl w:val="0"/>
          <w:numId w:val="1"/>
        </w:numPr>
      </w:pPr>
      <w:r>
        <w:t>Mitä asiointiapu sisältää?</w:t>
      </w:r>
    </w:p>
    <w:p w:rsidR="008D7DFC" w:rsidRDefault="008D7DFC" w:rsidP="008D7DFC">
      <w:pPr>
        <w:ind w:left="1304"/>
        <w:rPr>
          <w:i/>
        </w:rPr>
      </w:pPr>
      <w:r>
        <w:rPr>
          <w:i/>
        </w:rPr>
        <w:t>Hengityslaitepotilaiden hoito henkilökohtaisella avulla</w:t>
      </w:r>
    </w:p>
    <w:p w:rsidR="0093796E" w:rsidRDefault="008D7DFC" w:rsidP="0093796E">
      <w:pPr>
        <w:pStyle w:val="Luettelokappale"/>
        <w:numPr>
          <w:ilvl w:val="0"/>
          <w:numId w:val="1"/>
        </w:numPr>
      </w:pPr>
      <w:r>
        <w:t xml:space="preserve">Henkilökohtainen apu on uudessa laissa </w:t>
      </w:r>
      <w:r w:rsidR="0093796E">
        <w:t>määriteltävä</w:t>
      </w:r>
      <w:r>
        <w:t xml:space="preserve"> tarkemmin, mitä se </w:t>
      </w:r>
      <w:r w:rsidR="0093796E">
        <w:t xml:space="preserve">jatkossa </w:t>
      </w:r>
      <w:r>
        <w:t>on.</w:t>
      </w:r>
      <w:r w:rsidR="0093796E">
        <w:t xml:space="preserve"> </w:t>
      </w:r>
    </w:p>
    <w:p w:rsidR="0093796E" w:rsidRDefault="0093796E" w:rsidP="0093796E">
      <w:pPr>
        <w:pStyle w:val="Luettelokappale"/>
        <w:numPr>
          <w:ilvl w:val="1"/>
          <w:numId w:val="1"/>
        </w:numPr>
      </w:pPr>
      <w:r>
        <w:t xml:space="preserve">Henkilökohtaisen avun ja valmennuksen ja tuen suhde tulee selkeyttää. </w:t>
      </w:r>
    </w:p>
    <w:p w:rsidR="0093796E" w:rsidRDefault="0093796E" w:rsidP="0093796E">
      <w:pPr>
        <w:pStyle w:val="Luettelokappale"/>
        <w:numPr>
          <w:ilvl w:val="1"/>
          <w:numId w:val="1"/>
        </w:numPr>
      </w:pPr>
      <w:r>
        <w:t>Henkilökohtainen apu on palvelu, joka ei vastaa kaikkien vammaisten henkilöiden palvelun tarpeeseen.</w:t>
      </w:r>
    </w:p>
    <w:p w:rsidR="008D7DFC" w:rsidRDefault="008D7DFC" w:rsidP="0093796E">
      <w:pPr>
        <w:pStyle w:val="Luettelokappale"/>
        <w:numPr>
          <w:ilvl w:val="1"/>
          <w:numId w:val="1"/>
        </w:numPr>
      </w:pPr>
      <w:r>
        <w:t xml:space="preserve"> Jos nykyisen lain mukaan myönnetään henkilökohtaista apua, niin se on rajattu henkilöiltä, joiden avun tarve on pääsääntöisesti hoitoon ja hoivaan liittyvää.</w:t>
      </w:r>
    </w:p>
    <w:p w:rsidR="0093796E" w:rsidRDefault="0093796E" w:rsidP="004A3C3D">
      <w:pPr>
        <w:pStyle w:val="Luettelokappale"/>
        <w:numPr>
          <w:ilvl w:val="0"/>
          <w:numId w:val="1"/>
        </w:numPr>
        <w:spacing w:after="200" w:line="276" w:lineRule="auto"/>
      </w:pPr>
      <w:r>
        <w:lastRenderedPageBreak/>
        <w:t>H</w:t>
      </w:r>
      <w:r w:rsidR="004A3C3D">
        <w:t xml:space="preserve">engityshalvauspotilaiden kohdalla on kyse </w:t>
      </w:r>
      <w:r>
        <w:t xml:space="preserve">palvelun järjestämisen ja </w:t>
      </w:r>
      <w:r w:rsidR="004A3C3D">
        <w:t xml:space="preserve">kustannusten siirtämisestä terveydenhuollosta sosiaalihuoltoon. </w:t>
      </w:r>
    </w:p>
    <w:p w:rsidR="0093796E" w:rsidRDefault="004A3C3D" w:rsidP="0093796E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Sinänsä maakunnille voidaan ajatella </w:t>
      </w:r>
      <w:r w:rsidR="0093796E">
        <w:t xml:space="preserve">koituvan </w:t>
      </w:r>
      <w:r>
        <w:t xml:space="preserve">säästöjä, koska avustajilla </w:t>
      </w:r>
      <w:r w:rsidR="0093796E">
        <w:t xml:space="preserve">on </w:t>
      </w:r>
      <w:r>
        <w:t xml:space="preserve">hoitajia huonommat palkat. </w:t>
      </w:r>
    </w:p>
    <w:p w:rsidR="0093796E" w:rsidRDefault="004A3C3D" w:rsidP="0093796E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Aikaisemmin näiden potilaiden kohdalla on ollut kyse hoidosta ja nyt siis avustamisesta? </w:t>
      </w:r>
    </w:p>
    <w:p w:rsidR="0093796E" w:rsidRDefault="0093796E" w:rsidP="0093796E">
      <w:pPr>
        <w:pStyle w:val="Luettelokappale"/>
        <w:numPr>
          <w:ilvl w:val="1"/>
          <w:numId w:val="1"/>
        </w:numPr>
        <w:spacing w:after="200" w:line="276" w:lineRule="auto"/>
      </w:pPr>
      <w:r>
        <w:t>N</w:t>
      </w:r>
      <w:r w:rsidR="004A3C3D">
        <w:t xml:space="preserve">äiden avustajien rekrytoinnissa </w:t>
      </w:r>
      <w:r>
        <w:t>tulee vielä</w:t>
      </w:r>
      <w:r w:rsidR="004A3C3D">
        <w:t xml:space="preserve"> suurempia ongelmia kuin avustajien saamisessa yleensä. </w:t>
      </w:r>
    </w:p>
    <w:p w:rsidR="004A3C3D" w:rsidRDefault="004A3C3D" w:rsidP="0093796E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Vaikeaa </w:t>
      </w:r>
      <w:r w:rsidR="0093796E">
        <w:t>on löytää</w:t>
      </w:r>
      <w:r>
        <w:t xml:space="preserve"> merkittävää säästöä.</w:t>
      </w:r>
    </w:p>
    <w:p w:rsidR="004D41BB" w:rsidRDefault="004D41BB" w:rsidP="004D41BB">
      <w:pPr>
        <w:ind w:left="1080"/>
        <w:rPr>
          <w:i/>
        </w:rPr>
      </w:pPr>
      <w:r>
        <w:rPr>
          <w:i/>
        </w:rPr>
        <w:t>Maakunnalliset henkilökohtaisen avun keskukset</w:t>
      </w:r>
    </w:p>
    <w:p w:rsidR="004D41BB" w:rsidRDefault="004D41BB" w:rsidP="004D41BB">
      <w:pPr>
        <w:pStyle w:val="Luettelokappale"/>
        <w:numPr>
          <w:ilvl w:val="0"/>
          <w:numId w:val="1"/>
        </w:numPr>
      </w:pPr>
      <w:r>
        <w:t>Henkilökohtaisen avun järjestelmässä on edelleen paljon kehitettävää, joihin maakunnalliset keskukset voisivat tuoda yhden ratkaisun.</w:t>
      </w:r>
    </w:p>
    <w:p w:rsidR="0093796E" w:rsidRDefault="0093796E" w:rsidP="0094191E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Luodaanko uudet avustajakeskukset vai käytetäänkö kunnissa jo olevia </w:t>
      </w:r>
      <w:proofErr w:type="spellStart"/>
      <w:r>
        <w:t>rekryjä</w:t>
      </w:r>
      <w:proofErr w:type="spellEnd"/>
      <w:r>
        <w:t xml:space="preserve">, jotka ovat huolehtineet esim. terveydenhuollon </w:t>
      </w:r>
      <w:proofErr w:type="spellStart"/>
      <w:r>
        <w:t>sijaistuksista</w:t>
      </w:r>
      <w:proofErr w:type="spellEnd"/>
      <w:r>
        <w:t>?</w:t>
      </w:r>
    </w:p>
    <w:p w:rsidR="0093796E" w:rsidRDefault="004D41BB" w:rsidP="0094191E">
      <w:pPr>
        <w:pStyle w:val="Luettelokappale"/>
        <w:numPr>
          <w:ilvl w:val="1"/>
          <w:numId w:val="1"/>
        </w:numPr>
      </w:pPr>
      <w:r>
        <w:t xml:space="preserve">Voidaanko määritellä, että henkilökohtaisen avun keskukset toimivat vertaistuen pohjalla? </w:t>
      </w:r>
    </w:p>
    <w:p w:rsidR="0093796E" w:rsidRDefault="004D41BB" w:rsidP="0094191E">
      <w:pPr>
        <w:pStyle w:val="Luettelokappale"/>
        <w:numPr>
          <w:ilvl w:val="2"/>
          <w:numId w:val="1"/>
        </w:numPr>
      </w:pPr>
      <w:r>
        <w:t xml:space="preserve"> Mitä lisäarvoa tuo, että </w:t>
      </w:r>
      <w:r w:rsidR="0093796E">
        <w:t>vammainen henkilö on neuvoja?</w:t>
      </w:r>
    </w:p>
    <w:p w:rsidR="004D41BB" w:rsidRDefault="004D41BB" w:rsidP="0093796E">
      <w:pPr>
        <w:pStyle w:val="Luettelokappale"/>
        <w:numPr>
          <w:ilvl w:val="1"/>
          <w:numId w:val="1"/>
        </w:numPr>
      </w:pPr>
      <w:r>
        <w:t>Jokin syy siihen on, että kunnat ovat itse ottaneet henkilökohtaisen avun neuvonnan omaksi työkseen.</w:t>
      </w:r>
    </w:p>
    <w:p w:rsidR="0093796E" w:rsidRDefault="004D41BB" w:rsidP="007F43B6">
      <w:pPr>
        <w:pStyle w:val="Luettelokappale"/>
        <w:numPr>
          <w:ilvl w:val="0"/>
          <w:numId w:val="1"/>
        </w:numPr>
        <w:spacing w:after="200" w:line="276" w:lineRule="auto"/>
      </w:pPr>
      <w:r>
        <w:t>Maakunnat joutunevat kilpailuttamaan palvelun tuottajat.</w:t>
      </w:r>
    </w:p>
    <w:p w:rsidR="00B33EA3" w:rsidRDefault="00B33EA3" w:rsidP="004D41BB">
      <w:pPr>
        <w:pStyle w:val="Luettelokappale"/>
        <w:ind w:left="1440"/>
        <w:rPr>
          <w:i/>
        </w:rPr>
      </w:pPr>
    </w:p>
    <w:p w:rsidR="004D41BB" w:rsidRDefault="004D41BB" w:rsidP="004D41BB">
      <w:pPr>
        <w:pStyle w:val="Luettelokappale"/>
        <w:ind w:left="1440"/>
        <w:rPr>
          <w:i/>
        </w:rPr>
      </w:pPr>
      <w:r>
        <w:rPr>
          <w:i/>
        </w:rPr>
        <w:t>Hallinnon keventämiseen liittyvät ehdotukset:</w:t>
      </w:r>
    </w:p>
    <w:p w:rsidR="0093796E" w:rsidRDefault="0093796E" w:rsidP="004D41BB">
      <w:pPr>
        <w:pStyle w:val="Luettelokappale"/>
        <w:ind w:left="1440"/>
        <w:rPr>
          <w:i/>
        </w:rPr>
      </w:pPr>
    </w:p>
    <w:p w:rsidR="0093796E" w:rsidRDefault="004D41BB" w:rsidP="004D41BB">
      <w:pPr>
        <w:pStyle w:val="Luettelokappale"/>
        <w:numPr>
          <w:ilvl w:val="0"/>
          <w:numId w:val="1"/>
        </w:numPr>
      </w:pPr>
      <w:r>
        <w:t xml:space="preserve">Hallinnon keventämistä tulee tavoitella ja palveluprosesseja järkevöittää. </w:t>
      </w:r>
    </w:p>
    <w:p w:rsidR="0093796E" w:rsidRDefault="004D41BB" w:rsidP="0093796E">
      <w:pPr>
        <w:pStyle w:val="Luettelokappale"/>
        <w:numPr>
          <w:ilvl w:val="1"/>
          <w:numId w:val="1"/>
        </w:numPr>
      </w:pPr>
      <w:r>
        <w:t xml:space="preserve">Tämä pitäisi myös lainsäädännön tasolla huomioida. </w:t>
      </w:r>
    </w:p>
    <w:p w:rsidR="004D41BB" w:rsidRDefault="004D41BB" w:rsidP="0093796E">
      <w:pPr>
        <w:pStyle w:val="Luettelokappale"/>
        <w:numPr>
          <w:ilvl w:val="1"/>
          <w:numId w:val="1"/>
        </w:numPr>
      </w:pPr>
      <w:r>
        <w:t>Esimerkkinä voi mainita kehitysvammalakiin tulleet muutokset, jotka lisäävät huomattavasti kirjaamista ja päätöksentekoa.</w:t>
      </w:r>
    </w:p>
    <w:p w:rsidR="0093796E" w:rsidRPr="0093796E" w:rsidRDefault="005B2CBD" w:rsidP="005B2CBD">
      <w:pPr>
        <w:pStyle w:val="Luettelokappale"/>
        <w:numPr>
          <w:ilvl w:val="0"/>
          <w:numId w:val="1"/>
        </w:numPr>
      </w:pPr>
      <w:r w:rsidRPr="00F671CB">
        <w:rPr>
          <w:rFonts w:cs="Segoe UI"/>
          <w:color w:val="000000"/>
        </w:rPr>
        <w:t xml:space="preserve">Lääkärintodistusten toistuvan pyytämisen kieltäminen on aika jyrkästi sanottu. </w:t>
      </w:r>
    </w:p>
    <w:p w:rsidR="005B2CBD" w:rsidRPr="00F671CB" w:rsidRDefault="005B2CBD" w:rsidP="0093796E">
      <w:pPr>
        <w:pStyle w:val="Luettelokappale"/>
        <w:numPr>
          <w:ilvl w:val="1"/>
          <w:numId w:val="1"/>
        </w:numPr>
      </w:pPr>
      <w:r w:rsidRPr="00F671CB">
        <w:rPr>
          <w:rFonts w:cs="Segoe UI"/>
          <w:color w:val="000000"/>
        </w:rPr>
        <w:t>Käytäntöä voisi muuttaa siten, että lähtökohtaisesti ei tarvita, mutta voidaan olosuhteiden niin vaatiessa pyytää.</w:t>
      </w:r>
    </w:p>
    <w:p w:rsidR="00F671CB" w:rsidRDefault="00F671CB" w:rsidP="00F671CB">
      <w:pPr>
        <w:ind w:left="1440"/>
        <w:rPr>
          <w:i/>
        </w:rPr>
      </w:pPr>
      <w:r>
        <w:rPr>
          <w:i/>
        </w:rPr>
        <w:t>Päätösten pysyvyys</w:t>
      </w:r>
      <w:r w:rsidR="00583E93">
        <w:rPr>
          <w:i/>
        </w:rPr>
        <w:t>:</w:t>
      </w:r>
    </w:p>
    <w:p w:rsidR="0093796E" w:rsidRDefault="00F671CB" w:rsidP="00F671CB">
      <w:pPr>
        <w:pStyle w:val="Luettelokappale"/>
        <w:numPr>
          <w:ilvl w:val="0"/>
          <w:numId w:val="1"/>
        </w:numPr>
      </w:pPr>
      <w:r>
        <w:t>Kunnissa talousarvio tehdään vuodeksi kerrallaan</w:t>
      </w:r>
      <w:r w:rsidR="0093796E">
        <w:t>.</w:t>
      </w:r>
    </w:p>
    <w:p w:rsidR="0093796E" w:rsidRDefault="0093796E" w:rsidP="0093796E">
      <w:pPr>
        <w:pStyle w:val="Luettelokappale"/>
        <w:numPr>
          <w:ilvl w:val="1"/>
          <w:numId w:val="1"/>
        </w:numPr>
      </w:pPr>
      <w:r>
        <w:t>Tämän vuoksi</w:t>
      </w:r>
      <w:r w:rsidR="00F671CB">
        <w:t xml:space="preserve"> määrärahasidonnaisissa palveluissa päätökset voidaan tehdä vain kalenterivuodeksi. </w:t>
      </w:r>
    </w:p>
    <w:p w:rsidR="00F671CB" w:rsidRDefault="00F671CB" w:rsidP="0093796E">
      <w:pPr>
        <w:pStyle w:val="Luettelokappale"/>
        <w:numPr>
          <w:ilvl w:val="1"/>
          <w:numId w:val="1"/>
        </w:numPr>
      </w:pPr>
      <w:r>
        <w:t>Subjektiivisissa oikeuksissa päätökset voi tehdä toistaiseksi voimassa oleviksi.</w:t>
      </w:r>
    </w:p>
    <w:p w:rsidR="00F671CB" w:rsidRDefault="00F671CB" w:rsidP="00F671CB">
      <w:pPr>
        <w:pStyle w:val="Luettelokappale"/>
        <w:numPr>
          <w:ilvl w:val="0"/>
          <w:numId w:val="1"/>
        </w:numPr>
      </w:pPr>
      <w:r>
        <w:t>Valakseen eivät kuulune Kelan vaativan lääkinnällisen kuntoutuksen palvelut ja niiden tuomat säästöt.</w:t>
      </w:r>
    </w:p>
    <w:p w:rsidR="00F671CB" w:rsidRDefault="00F671CB" w:rsidP="00F671CB">
      <w:pPr>
        <w:ind w:left="1440"/>
        <w:rPr>
          <w:i/>
        </w:rPr>
      </w:pPr>
      <w:r>
        <w:rPr>
          <w:i/>
        </w:rPr>
        <w:t>Palvelusuunnitelma ja- päätös samanaikaisesti</w:t>
      </w:r>
      <w:r w:rsidR="00583E93">
        <w:rPr>
          <w:i/>
        </w:rPr>
        <w:t>:</w:t>
      </w:r>
    </w:p>
    <w:p w:rsidR="00583E93" w:rsidRDefault="00F671CB" w:rsidP="00583E9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83E93">
        <w:rPr>
          <w:rFonts w:cs="Segoe UI"/>
          <w:color w:val="000000"/>
        </w:rPr>
        <w:t xml:space="preserve">Palvelusuunnitelmalla ja päätöksellä on ja pitääkin olla erilainen oikeudellinen luonne. </w:t>
      </w:r>
    </w:p>
    <w:p w:rsidR="00583E93" w:rsidRDefault="00F671CB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83E93">
        <w:rPr>
          <w:rFonts w:cs="Segoe UI"/>
          <w:color w:val="000000"/>
        </w:rPr>
        <w:t xml:space="preserve">Palvelusuunnitelma on työväline ja saattaa olla laaja-alaisempi kuin se päätös, minkä yksittäinen työntekijä voi tehdä. </w:t>
      </w:r>
    </w:p>
    <w:p w:rsidR="00F671CB" w:rsidRPr="00583E93" w:rsidRDefault="00F671CB" w:rsidP="00AB4FDF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83E93">
        <w:rPr>
          <w:rFonts w:cs="Segoe UI"/>
          <w:color w:val="000000"/>
        </w:rPr>
        <w:t>Palvelujen suunnittelu ja päätösharkinta ovat eri asioita.</w:t>
      </w:r>
    </w:p>
    <w:p w:rsidR="00583E93" w:rsidRPr="00583E93" w:rsidRDefault="00F671CB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583E93">
        <w:rPr>
          <w:rFonts w:cs="Segoe UI"/>
          <w:color w:val="000000"/>
        </w:rPr>
        <w:t xml:space="preserve">Päätökseen liittyy myös muutoksenhakukelpoisuus. </w:t>
      </w:r>
    </w:p>
    <w:p w:rsidR="00F671CB" w:rsidRPr="00583E93" w:rsidRDefault="00F671CB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583E93">
        <w:rPr>
          <w:rFonts w:cs="Segoe UI"/>
          <w:color w:val="000000"/>
        </w:rPr>
        <w:t>Tulisiko tässä palvelusuunnitelmasta muutoksenhakukelpoinen?</w:t>
      </w:r>
    </w:p>
    <w:p w:rsidR="00583E93" w:rsidRPr="00583E93" w:rsidRDefault="00583E93" w:rsidP="00583E93">
      <w:pPr>
        <w:pStyle w:val="Luettelokappale"/>
        <w:numPr>
          <w:ilvl w:val="1"/>
          <w:numId w:val="1"/>
        </w:numPr>
        <w:spacing w:after="200" w:line="276" w:lineRule="auto"/>
      </w:pPr>
      <w:r w:rsidRPr="00583E93">
        <w:lastRenderedPageBreak/>
        <w:t>Vaikka asiakas ja so</w:t>
      </w:r>
      <w:r>
        <w:t>siaalityöntekijä</w:t>
      </w:r>
      <w:r w:rsidRPr="00583E93">
        <w:t xml:space="preserve"> olisivat yhteisymmärryksessä ko. tilanteessa, voi asiakas tulla toisiin ajatuksiin myöhemmin. </w:t>
      </w:r>
    </w:p>
    <w:p w:rsidR="00583E93" w:rsidRPr="00583E93" w:rsidRDefault="00583E93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583E93">
        <w:t>Hakisiko asiakas muutosta palvelusuunnitelmaan tehdessään oikaisuvaatimuksen?</w:t>
      </w:r>
    </w:p>
    <w:p w:rsidR="00583E93" w:rsidRDefault="00583E93" w:rsidP="00583E93">
      <w:pPr>
        <w:pStyle w:val="Luettelokappale"/>
        <w:numPr>
          <w:ilvl w:val="1"/>
          <w:numId w:val="1"/>
        </w:numPr>
        <w:spacing w:after="200" w:line="276" w:lineRule="auto"/>
      </w:pPr>
      <w:r>
        <w:t>M</w:t>
      </w:r>
      <w:r w:rsidR="00B33EA3" w:rsidRPr="00583E93">
        <w:t>iten tilastoja kysyville (THL ym</w:t>
      </w:r>
      <w:r>
        <w:t>.</w:t>
      </w:r>
      <w:r w:rsidR="00B33EA3" w:rsidRPr="00583E93">
        <w:t>) saadaan eri palveluja koskevat päätö</w:t>
      </w:r>
      <w:r>
        <w:t>kset ja niiden sisältämä tieto?</w:t>
      </w:r>
    </w:p>
    <w:p w:rsidR="00F671CB" w:rsidRDefault="00B33EA3" w:rsidP="00583E93">
      <w:pPr>
        <w:pStyle w:val="Luettelokappale"/>
        <w:numPr>
          <w:ilvl w:val="3"/>
          <w:numId w:val="1"/>
        </w:numPr>
        <w:spacing w:after="200" w:line="276" w:lineRule="auto"/>
      </w:pPr>
      <w:r w:rsidRPr="00583E93">
        <w:t>Eri tilastoja varten kysytään todella paljon eri asioita: myönteiste</w:t>
      </w:r>
      <w:r w:rsidR="00583E93">
        <w:t xml:space="preserve">n päätösten määrää, tuntimääriä jne. </w:t>
      </w:r>
    </w:p>
    <w:p w:rsidR="00CB2309" w:rsidRDefault="00CB2309" w:rsidP="00583E93">
      <w:pPr>
        <w:pStyle w:val="Luettelokappale"/>
        <w:numPr>
          <w:ilvl w:val="0"/>
          <w:numId w:val="1"/>
        </w:numPr>
        <w:spacing w:after="200" w:line="276" w:lineRule="auto"/>
      </w:pPr>
      <w:r>
        <w:t>Sosiaalihuoltolaissa on jo säädetty palvelutarpeen arvioinnista ja suunnitelman teosta, joten samasta asiasta ei ole tarpeen säätää kahdessa sosiaalipalveluja koskevassa laissa.</w:t>
      </w:r>
      <w:bookmarkStart w:id="0" w:name="_GoBack"/>
      <w:bookmarkEnd w:id="0"/>
    </w:p>
    <w:p w:rsidR="00583E93" w:rsidRDefault="00583E93" w:rsidP="00583E93">
      <w:pPr>
        <w:pStyle w:val="Luettelokappale"/>
        <w:numPr>
          <w:ilvl w:val="0"/>
          <w:numId w:val="1"/>
        </w:numPr>
        <w:spacing w:after="200" w:line="276" w:lineRule="auto"/>
      </w:pPr>
      <w:r w:rsidRPr="00583E93">
        <w:t xml:space="preserve">Säästöjä </w:t>
      </w:r>
      <w:r>
        <w:t>ei näin ollen liene saatavissa.</w:t>
      </w:r>
    </w:p>
    <w:p w:rsidR="00583E93" w:rsidRPr="00583E93" w:rsidRDefault="00583E93" w:rsidP="00583E93">
      <w:pPr>
        <w:pStyle w:val="Luettelokappale"/>
        <w:spacing w:after="200" w:line="276" w:lineRule="auto"/>
        <w:ind w:left="1440"/>
      </w:pPr>
    </w:p>
    <w:p w:rsidR="00F671CB" w:rsidRDefault="00F671CB" w:rsidP="00F671CB">
      <w:pPr>
        <w:pStyle w:val="Luettelokappale"/>
        <w:ind w:left="1440"/>
        <w:rPr>
          <w:i/>
        </w:rPr>
      </w:pPr>
      <w:r>
        <w:rPr>
          <w:i/>
        </w:rPr>
        <w:t>Asumispalveluyksiköiden raportoinnin keventäminen</w:t>
      </w:r>
      <w:r w:rsidR="00583E93">
        <w:rPr>
          <w:i/>
        </w:rPr>
        <w:t>:</w:t>
      </w:r>
    </w:p>
    <w:p w:rsidR="00583E93" w:rsidRDefault="00583E93" w:rsidP="00F671CB">
      <w:pPr>
        <w:pStyle w:val="Luettelokappale"/>
        <w:ind w:left="1440"/>
        <w:rPr>
          <w:i/>
        </w:rPr>
      </w:pPr>
    </w:p>
    <w:p w:rsidR="00F671CB" w:rsidRDefault="00AD0E74" w:rsidP="00F671CB">
      <w:pPr>
        <w:pStyle w:val="Luettelokappale"/>
        <w:numPr>
          <w:ilvl w:val="0"/>
          <w:numId w:val="1"/>
        </w:numPr>
      </w:pPr>
      <w:r>
        <w:t>Kulttuurin muutosta raportoinnin osalta voi edistää, mutta o</w:t>
      </w:r>
      <w:r w:rsidR="00F671CB">
        <w:t>ikeusturvaan liittyvät kysymykset asukkaiden ja henkilökunnan osalta tulee selvittää.</w:t>
      </w:r>
    </w:p>
    <w:p w:rsidR="00AD0E74" w:rsidRPr="00AD0E74" w:rsidRDefault="00AD0E74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>
        <w:rPr>
          <w:rFonts w:cs="Segoe UI"/>
          <w:color w:val="000000"/>
        </w:rPr>
        <w:t>K</w:t>
      </w:r>
      <w:r w:rsidRPr="00AD0E74">
        <w:rPr>
          <w:rFonts w:cs="Segoe UI"/>
          <w:color w:val="000000"/>
        </w:rPr>
        <w:t xml:space="preserve">irjaamista </w:t>
      </w:r>
      <w:r>
        <w:rPr>
          <w:rFonts w:cs="Segoe UI"/>
          <w:color w:val="000000"/>
        </w:rPr>
        <w:t>voi</w:t>
      </w:r>
      <w:r w:rsidRPr="00AD0E74">
        <w:rPr>
          <w:rFonts w:cs="Segoe UI"/>
          <w:color w:val="000000"/>
        </w:rPr>
        <w:t xml:space="preserve"> vähentää, mutta </w:t>
      </w:r>
      <w:r w:rsidR="0094191E">
        <w:rPr>
          <w:rFonts w:cs="Segoe UI"/>
          <w:color w:val="000000"/>
        </w:rPr>
        <w:t xml:space="preserve">siitä </w:t>
      </w:r>
      <w:r w:rsidRPr="00AD0E74">
        <w:rPr>
          <w:rFonts w:cs="Segoe UI"/>
          <w:color w:val="000000"/>
        </w:rPr>
        <w:t>ei</w:t>
      </w:r>
      <w:r w:rsidR="0094191E">
        <w:rPr>
          <w:rFonts w:cs="Segoe UI"/>
          <w:color w:val="000000"/>
        </w:rPr>
        <w:t xml:space="preserve"> voi</w:t>
      </w:r>
      <w:r w:rsidRPr="00AD0E74">
        <w:rPr>
          <w:rFonts w:cs="Segoe UI"/>
          <w:color w:val="000000"/>
        </w:rPr>
        <w:t xml:space="preserve"> kokonaan luopua. </w:t>
      </w:r>
    </w:p>
    <w:p w:rsidR="00AD0E74" w:rsidRPr="00AD0E74" w:rsidRDefault="00AD0E74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AD0E74">
        <w:rPr>
          <w:rFonts w:cs="Segoe UI"/>
          <w:color w:val="000000"/>
        </w:rPr>
        <w:t>Kehitysvammahuollossa rajoitustoimenpiteitä koskevan lainsäädännön yhteydessä kirjaaminen tulee pikemminkin lisääntymään.</w:t>
      </w:r>
    </w:p>
    <w:p w:rsidR="0094191E" w:rsidRPr="0094191E" w:rsidRDefault="00AD0E74" w:rsidP="00AD0E7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AD0E74">
        <w:rPr>
          <w:rFonts w:cs="Segoe UI"/>
          <w:color w:val="000000"/>
        </w:rPr>
        <w:t>Miten säästöt on laskettu</w:t>
      </w:r>
      <w:r>
        <w:rPr>
          <w:rFonts w:cs="Segoe UI"/>
          <w:color w:val="000000"/>
        </w:rPr>
        <w:t>?</w:t>
      </w:r>
      <w:r w:rsidRPr="00AD0E74">
        <w:rPr>
          <w:rFonts w:cs="Segoe UI"/>
          <w:color w:val="000000"/>
        </w:rPr>
        <w:t xml:space="preserve"> </w:t>
      </w:r>
    </w:p>
    <w:p w:rsidR="00AD0E74" w:rsidRPr="00FC3E67" w:rsidRDefault="00AD0E74" w:rsidP="0094191E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AD0E74">
        <w:rPr>
          <w:rFonts w:cs="Segoe UI"/>
          <w:color w:val="000000"/>
        </w:rPr>
        <w:t>Jos kirjataan vähemmän</w:t>
      </w:r>
      <w:r>
        <w:rPr>
          <w:rFonts w:cs="Segoe UI"/>
          <w:color w:val="000000"/>
        </w:rPr>
        <w:t>,</w:t>
      </w:r>
      <w:r w:rsidRPr="00AD0E74">
        <w:rPr>
          <w:rFonts w:cs="Segoe UI"/>
          <w:color w:val="000000"/>
        </w:rPr>
        <w:t xml:space="preserve"> niin tuskin voidaan henkilöstöä vähentää - kyse on siitä, että tehdään eri asioita.</w:t>
      </w:r>
    </w:p>
    <w:p w:rsidR="00583E93" w:rsidRDefault="00FC3E67" w:rsidP="00583E93">
      <w:pPr>
        <w:pStyle w:val="Luettelokappale"/>
        <w:numPr>
          <w:ilvl w:val="1"/>
          <w:numId w:val="1"/>
        </w:numPr>
        <w:spacing w:after="200" w:line="276" w:lineRule="auto"/>
      </w:pPr>
      <w:r>
        <w:t>Ohjaaja on asiakkaan asumisyksikössä tietyn vuoron ja kyse on siitä, mitä hänen työnsä pitää sisällään.</w:t>
      </w:r>
    </w:p>
    <w:p w:rsidR="00583E93" w:rsidRDefault="00FC3E67" w:rsidP="00583E93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 On tietysti asiakkaan etu, jos työ kohdistuu paremmin hänen saamaansa tukeen, mutta kustannukset ovat </w:t>
      </w:r>
      <w:r w:rsidR="00583E93">
        <w:t>maksajan</w:t>
      </w:r>
      <w:r>
        <w:t xml:space="preserve"> näkökulmasta samat.</w:t>
      </w:r>
    </w:p>
    <w:p w:rsidR="00FC3E67" w:rsidRDefault="00FC3E67" w:rsidP="00583E93">
      <w:pPr>
        <w:pStyle w:val="Luettelokappale"/>
        <w:numPr>
          <w:ilvl w:val="1"/>
          <w:numId w:val="1"/>
        </w:numPr>
        <w:spacing w:after="200" w:line="276" w:lineRule="auto"/>
      </w:pPr>
      <w:r>
        <w:t>On epärealistista olettaa, että henkilökuntaa voitaisiin vähentää kirjauksia vähennettäessä.</w:t>
      </w:r>
    </w:p>
    <w:p w:rsidR="00AD0E74" w:rsidRDefault="00AD0E74" w:rsidP="00AD0E74">
      <w:pPr>
        <w:pStyle w:val="Luettelokappale"/>
        <w:ind w:left="1440"/>
      </w:pPr>
    </w:p>
    <w:p w:rsidR="00AD0E74" w:rsidRDefault="00AD0E74" w:rsidP="00AD0E74">
      <w:pPr>
        <w:pStyle w:val="Luettelokappale"/>
        <w:ind w:left="1440"/>
        <w:rPr>
          <w:i/>
        </w:rPr>
      </w:pPr>
      <w:r>
        <w:rPr>
          <w:i/>
        </w:rPr>
        <w:t>Toimintakykytiedon tietomallin käyttöönotto</w:t>
      </w:r>
      <w:r w:rsidR="00583E93">
        <w:rPr>
          <w:i/>
        </w:rPr>
        <w:t>:</w:t>
      </w:r>
    </w:p>
    <w:p w:rsidR="00583E93" w:rsidRDefault="00583E93" w:rsidP="00AD0E74">
      <w:pPr>
        <w:pStyle w:val="Luettelokappale"/>
        <w:ind w:left="1440"/>
        <w:rPr>
          <w:i/>
        </w:rPr>
      </w:pPr>
    </w:p>
    <w:p w:rsidR="00AD0E74" w:rsidRPr="00283E82" w:rsidRDefault="00AD0E74" w:rsidP="00AD0E74">
      <w:pPr>
        <w:pStyle w:val="Luettelokappale"/>
        <w:numPr>
          <w:ilvl w:val="0"/>
          <w:numId w:val="1"/>
        </w:numPr>
      </w:pPr>
      <w:r w:rsidRPr="00283E82">
        <w:t>Erilaisia apuvälineitä toimintakyvyn arviointiin tarvitaan.</w:t>
      </w:r>
    </w:p>
    <w:p w:rsidR="00AD0E74" w:rsidRPr="00283E82" w:rsidRDefault="00AD0E74" w:rsidP="00AD0E7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283E82">
        <w:rPr>
          <w:rFonts w:cs="Segoe UI"/>
          <w:color w:val="000000"/>
        </w:rPr>
        <w:t>Kuinka pian tietomalli on käytettävissä ja onko realistinen tavoite?</w:t>
      </w:r>
    </w:p>
    <w:p w:rsidR="00AD0E74" w:rsidRPr="00283E82" w:rsidRDefault="00AD0E74" w:rsidP="00AD0E74">
      <w:pPr>
        <w:pStyle w:val="Luettelokappale"/>
        <w:autoSpaceDE w:val="0"/>
        <w:autoSpaceDN w:val="0"/>
        <w:adjustRightInd w:val="0"/>
        <w:spacing w:after="0" w:line="240" w:lineRule="auto"/>
        <w:ind w:left="1440"/>
        <w:rPr>
          <w:rFonts w:cs="Segoe UI"/>
          <w:color w:val="000000"/>
        </w:rPr>
      </w:pPr>
    </w:p>
    <w:p w:rsidR="00AD0E74" w:rsidRDefault="00AD0E74" w:rsidP="00AD0E74">
      <w:pPr>
        <w:pStyle w:val="Luettelokappale"/>
        <w:autoSpaceDE w:val="0"/>
        <w:autoSpaceDN w:val="0"/>
        <w:adjustRightInd w:val="0"/>
        <w:spacing w:after="0" w:line="240" w:lineRule="auto"/>
        <w:ind w:left="1440"/>
        <w:rPr>
          <w:rFonts w:cs="Segoe UI"/>
          <w:i/>
          <w:color w:val="000000"/>
        </w:rPr>
      </w:pPr>
      <w:r w:rsidRPr="00283E82">
        <w:rPr>
          <w:rFonts w:cs="Segoe UI"/>
          <w:i/>
          <w:color w:val="000000"/>
        </w:rPr>
        <w:t>Oikeussuojaan liittyvät ehdotukset</w:t>
      </w:r>
      <w:r w:rsidR="00583E93">
        <w:rPr>
          <w:rFonts w:cs="Segoe UI"/>
          <w:i/>
          <w:color w:val="000000"/>
        </w:rPr>
        <w:t>:</w:t>
      </w:r>
    </w:p>
    <w:p w:rsidR="00583E93" w:rsidRPr="00283E82" w:rsidRDefault="00583E93" w:rsidP="00AD0E74">
      <w:pPr>
        <w:pStyle w:val="Luettelokappale"/>
        <w:autoSpaceDE w:val="0"/>
        <w:autoSpaceDN w:val="0"/>
        <w:adjustRightInd w:val="0"/>
        <w:spacing w:after="0" w:line="240" w:lineRule="auto"/>
        <w:ind w:left="1440"/>
        <w:rPr>
          <w:rFonts w:cs="Segoe UI"/>
          <w:i/>
          <w:color w:val="000000"/>
        </w:rPr>
      </w:pPr>
    </w:p>
    <w:p w:rsidR="00AD0E74" w:rsidRPr="00283E82" w:rsidRDefault="00AD0E74" w:rsidP="00AD0E7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283E82">
        <w:rPr>
          <w:rFonts w:cs="Segoe UI"/>
          <w:color w:val="000000"/>
        </w:rPr>
        <w:t>Palvelulaitoksen osalta ollaan valmistelemassa oikaisuvaatimusta siten, että se tehdään toiselle viranhaltijalle. Oikaisuvaatimuksesta ei tulisi luopua.</w:t>
      </w:r>
    </w:p>
    <w:p w:rsidR="00583E93" w:rsidRDefault="00583E93" w:rsidP="00583E93">
      <w:pPr>
        <w:pStyle w:val="Luettelokappale"/>
        <w:numPr>
          <w:ilvl w:val="0"/>
          <w:numId w:val="1"/>
        </w:numPr>
        <w:spacing w:after="200" w:line="276" w:lineRule="auto"/>
      </w:pPr>
      <w:r>
        <w:t>V</w:t>
      </w:r>
      <w:r w:rsidR="00031537">
        <w:t xml:space="preserve">alituskanavan siirtäminen </w:t>
      </w:r>
      <w:r>
        <w:t>asiakkaan halutessa</w:t>
      </w:r>
      <w:r w:rsidR="00031537">
        <w:t xml:space="preserve"> suoraan </w:t>
      </w:r>
      <w:r>
        <w:t>hallinto-oikeutee</w:t>
      </w:r>
      <w:r w:rsidR="00031537">
        <w:t xml:space="preserve">n tuntuu kummalliselta ehdotukselta tässä yhteydessä, koska </w:t>
      </w:r>
      <w:r>
        <w:t xml:space="preserve">se </w:t>
      </w:r>
      <w:r w:rsidR="00031537">
        <w:t xml:space="preserve">varmuudella lisäisi kustannuksia. </w:t>
      </w:r>
    </w:p>
    <w:p w:rsidR="00031537" w:rsidRDefault="00583E93" w:rsidP="00583E93">
      <w:pPr>
        <w:pStyle w:val="Luettelokappale"/>
        <w:numPr>
          <w:ilvl w:val="1"/>
          <w:numId w:val="1"/>
        </w:numPr>
        <w:spacing w:after="200" w:line="276" w:lineRule="auto"/>
      </w:pPr>
      <w:r>
        <w:t>M</w:t>
      </w:r>
      <w:r w:rsidR="00031537">
        <w:t>uutenkin ehdotuksessa on unohtunut, että maakunnissa tuskin sama työntekijä tekee päätöksen ja valmistelee oikaisuvaatimuksen.</w:t>
      </w:r>
    </w:p>
    <w:p w:rsidR="00583E93" w:rsidRPr="00583E93" w:rsidRDefault="00583E93" w:rsidP="00583E9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t>H</w:t>
      </w:r>
      <w:r w:rsidR="00031537">
        <w:t>yvitysten maksaminen kuulosta</w:t>
      </w:r>
      <w:r>
        <w:t xml:space="preserve">a </w:t>
      </w:r>
      <w:r w:rsidR="00031537">
        <w:t xml:space="preserve">todella erikoiselta tilanteessa, jossa lakia soveltavat sosiaalityöntekijät eikä juristit. </w:t>
      </w:r>
    </w:p>
    <w:p w:rsidR="00583E93" w:rsidRPr="00031537" w:rsidRDefault="00583E93" w:rsidP="00583E93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283E82">
        <w:rPr>
          <w:rFonts w:cs="Segoe UI"/>
          <w:color w:val="000000"/>
        </w:rPr>
        <w:t>Asiat ovat tulkinnanvaraisia ja kyseessä on kuitenkin julkisten varojen käyttö.</w:t>
      </w:r>
    </w:p>
    <w:p w:rsidR="00583E93" w:rsidRDefault="00031537" w:rsidP="00583E93">
      <w:pPr>
        <w:pStyle w:val="Luettelokappale"/>
        <w:numPr>
          <w:ilvl w:val="1"/>
          <w:numId w:val="1"/>
        </w:numPr>
        <w:spacing w:after="200" w:line="276" w:lineRule="auto"/>
      </w:pPr>
      <w:r>
        <w:t xml:space="preserve">Tällaisen käyttöönotto siirtäisi päätöksenteon ennemmin tai myöhemmin juristeille ja vammaissosiaalityö jäisi </w:t>
      </w:r>
      <w:r w:rsidR="0094191E">
        <w:t>pois</w:t>
      </w:r>
      <w:r>
        <w:t xml:space="preserve">. </w:t>
      </w:r>
    </w:p>
    <w:p w:rsidR="00583E93" w:rsidRDefault="0094191E" w:rsidP="00583E93">
      <w:pPr>
        <w:pStyle w:val="Luettelokappale"/>
        <w:numPr>
          <w:ilvl w:val="0"/>
          <w:numId w:val="1"/>
        </w:numPr>
        <w:spacing w:after="200" w:line="276" w:lineRule="auto"/>
      </w:pPr>
      <w:r>
        <w:t>S</w:t>
      </w:r>
      <w:r w:rsidR="00031537">
        <w:t xml:space="preserve">äästöä </w:t>
      </w:r>
      <w:r>
        <w:t xml:space="preserve">ei ole </w:t>
      </w:r>
      <w:r w:rsidR="00031537">
        <w:t xml:space="preserve">tulossa, vaan maakunnalle lisäkustannuksia. </w:t>
      </w:r>
    </w:p>
    <w:p w:rsidR="00031537" w:rsidRDefault="00031537" w:rsidP="00583E93">
      <w:pPr>
        <w:pStyle w:val="Luettelokappale"/>
        <w:numPr>
          <w:ilvl w:val="0"/>
          <w:numId w:val="1"/>
        </w:numPr>
        <w:spacing w:after="200" w:line="276" w:lineRule="auto"/>
      </w:pPr>
      <w:r>
        <w:t>Tämä ehdotus ei ole linjassa muutenkaan työn tarkoituksen kanssa.</w:t>
      </w:r>
    </w:p>
    <w:p w:rsidR="00AD0E74" w:rsidRDefault="00AD0E74" w:rsidP="00AD0E74">
      <w:pPr>
        <w:pStyle w:val="Luettelokappale"/>
        <w:ind w:left="1440"/>
      </w:pPr>
    </w:p>
    <w:p w:rsidR="00AD0E74" w:rsidRDefault="00AD0E74" w:rsidP="00AD0E74">
      <w:pPr>
        <w:pStyle w:val="Luettelokappale"/>
        <w:ind w:left="1440"/>
        <w:rPr>
          <w:i/>
        </w:rPr>
      </w:pPr>
      <w:r>
        <w:rPr>
          <w:i/>
        </w:rPr>
        <w:t>Ehdotuksia jatkotyöksi</w:t>
      </w:r>
    </w:p>
    <w:p w:rsidR="00583E93" w:rsidRDefault="00583E93" w:rsidP="00AD0E74">
      <w:pPr>
        <w:pStyle w:val="Luettelokappale"/>
        <w:ind w:left="1440"/>
        <w:rPr>
          <w:i/>
        </w:rPr>
      </w:pPr>
    </w:p>
    <w:p w:rsidR="00AD0E74" w:rsidRPr="00AD0E74" w:rsidRDefault="00AD0E74" w:rsidP="00AD0E7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AD0E74">
        <w:rPr>
          <w:rFonts w:cs="Segoe UI"/>
          <w:color w:val="000000"/>
        </w:rPr>
        <w:t>Päätöksen toimeenpanokielto tarkoittanee myös sitä, ettei osaksi myönteistäkään päätöstä voisi laittaa täytäntöön ennen kuin se on saanut lainvoiman.</w:t>
      </w:r>
    </w:p>
    <w:p w:rsidR="00AD0E74" w:rsidRPr="00AD0E74" w:rsidRDefault="00AD0E74" w:rsidP="00AD0E74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</w:p>
    <w:p w:rsidR="00AD0E74" w:rsidRPr="00AD0E74" w:rsidRDefault="00283E82" w:rsidP="00AD0E74">
      <w:pPr>
        <w:pStyle w:val="Luettelokappale"/>
        <w:numPr>
          <w:ilvl w:val="0"/>
          <w:numId w:val="1"/>
        </w:numPr>
      </w:pPr>
      <w:r>
        <w:rPr>
          <w:rFonts w:cs="Segoe UI"/>
          <w:color w:val="000000"/>
        </w:rPr>
        <w:t>N</w:t>
      </w:r>
      <w:r w:rsidR="00AD0E74" w:rsidRPr="00AD0E74">
        <w:rPr>
          <w:rFonts w:cs="Segoe UI"/>
          <w:color w:val="000000"/>
        </w:rPr>
        <w:t>äin suoraviivaista ratkaisua, jolla halutaan lykätä päätöksen täytäntöönpanoa</w:t>
      </w:r>
      <w:r>
        <w:rPr>
          <w:rFonts w:cs="Segoe UI"/>
          <w:color w:val="000000"/>
        </w:rPr>
        <w:t>, ei kannateta</w:t>
      </w:r>
      <w:r w:rsidR="00AD0E74" w:rsidRPr="00AD0E74">
        <w:rPr>
          <w:rFonts w:cs="Segoe UI"/>
          <w:color w:val="000000"/>
        </w:rPr>
        <w:t>.</w:t>
      </w:r>
    </w:p>
    <w:p w:rsidR="00F671CB" w:rsidRPr="00AD0E74" w:rsidRDefault="00F671CB" w:rsidP="00F671CB"/>
    <w:sectPr w:rsidR="00F671CB" w:rsidRPr="00AD0E7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63" w:rsidRDefault="007D1E63" w:rsidP="007D1E63">
      <w:pPr>
        <w:spacing w:after="0" w:line="240" w:lineRule="auto"/>
      </w:pPr>
      <w:r>
        <w:separator/>
      </w:r>
    </w:p>
  </w:endnote>
  <w:endnote w:type="continuationSeparator" w:id="0">
    <w:p w:rsidR="007D1E63" w:rsidRDefault="007D1E63" w:rsidP="007D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63" w:rsidRDefault="007D1E63" w:rsidP="007D1E63">
      <w:pPr>
        <w:spacing w:after="0" w:line="240" w:lineRule="auto"/>
      </w:pPr>
      <w:r>
        <w:separator/>
      </w:r>
    </w:p>
  </w:footnote>
  <w:footnote w:type="continuationSeparator" w:id="0">
    <w:p w:rsidR="007D1E63" w:rsidRDefault="007D1E63" w:rsidP="007D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63" w:rsidRDefault="007D1E63">
    <w:pPr>
      <w:pStyle w:val="Yltunniste"/>
    </w:pPr>
    <w:r>
      <w:t>Suomen Kuntaliitto</w:t>
    </w:r>
  </w:p>
  <w:p w:rsidR="007D1E63" w:rsidRDefault="007D1E63">
    <w:pPr>
      <w:pStyle w:val="Yltunniste"/>
    </w:pPr>
    <w:r>
      <w:t>Pirjo Poikonen</w:t>
    </w:r>
    <w:r>
      <w:tab/>
      <w:t>20.10.2016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34F"/>
    <w:multiLevelType w:val="hybridMultilevel"/>
    <w:tmpl w:val="80CC8BFA"/>
    <w:lvl w:ilvl="0" w:tplc="6F382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50C3"/>
    <w:multiLevelType w:val="hybridMultilevel"/>
    <w:tmpl w:val="D1F6606E"/>
    <w:lvl w:ilvl="0" w:tplc="C3CE54D4">
      <w:start w:val="7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3"/>
    <w:rsid w:val="00031537"/>
    <w:rsid w:val="000B5F18"/>
    <w:rsid w:val="001B7D65"/>
    <w:rsid w:val="001E75BE"/>
    <w:rsid w:val="00234822"/>
    <w:rsid w:val="00260058"/>
    <w:rsid w:val="00283E82"/>
    <w:rsid w:val="003E21B5"/>
    <w:rsid w:val="004A3C3D"/>
    <w:rsid w:val="004D41BB"/>
    <w:rsid w:val="00583E93"/>
    <w:rsid w:val="005B2CBD"/>
    <w:rsid w:val="006C38FB"/>
    <w:rsid w:val="006D4D84"/>
    <w:rsid w:val="0078441F"/>
    <w:rsid w:val="007D1E63"/>
    <w:rsid w:val="008D7DFC"/>
    <w:rsid w:val="0093796E"/>
    <w:rsid w:val="0094191E"/>
    <w:rsid w:val="00AD0E74"/>
    <w:rsid w:val="00B20581"/>
    <w:rsid w:val="00B33EA3"/>
    <w:rsid w:val="00B64185"/>
    <w:rsid w:val="00CA4656"/>
    <w:rsid w:val="00CB2309"/>
    <w:rsid w:val="00CE5F17"/>
    <w:rsid w:val="00DA006B"/>
    <w:rsid w:val="00EA2A10"/>
    <w:rsid w:val="00EA34A7"/>
    <w:rsid w:val="00F671CB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840"/>
  <w15:chartTrackingRefBased/>
  <w15:docId w15:val="{DE68D27B-383D-40E3-9FEC-FBDB4FFE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D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1E63"/>
  </w:style>
  <w:style w:type="paragraph" w:styleId="Alatunniste">
    <w:name w:val="footer"/>
    <w:basedOn w:val="Normaali"/>
    <w:link w:val="AlatunnisteChar"/>
    <w:uiPriority w:val="99"/>
    <w:unhideWhenUsed/>
    <w:rsid w:val="007D1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1E63"/>
  </w:style>
  <w:style w:type="paragraph" w:styleId="Luettelokappale">
    <w:name w:val="List Paragraph"/>
    <w:basedOn w:val="Normaali"/>
    <w:uiPriority w:val="34"/>
    <w:qFormat/>
    <w:rsid w:val="00CE5F1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A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1530</Words>
  <Characters>12400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Poikonen Pirjo</dc:creator>
  <cp:keywords/>
  <dc:description/>
  <cp:lastModifiedBy>Poikonen Pirjo</cp:lastModifiedBy>
  <cp:revision>17</cp:revision>
  <cp:lastPrinted>2016-10-20T10:36:00Z</cp:lastPrinted>
  <dcterms:created xsi:type="dcterms:W3CDTF">2016-10-20T06:11:00Z</dcterms:created>
  <dcterms:modified xsi:type="dcterms:W3CDTF">2016-10-21T05:17:00Z</dcterms:modified>
</cp:coreProperties>
</file>