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20E6" w14:textId="77777777" w:rsidR="007B5E2F" w:rsidRDefault="001A01AB" w:rsidP="007B5E2F">
      <w:pPr>
        <w:outlineLvl w:val="0"/>
        <w:rPr>
          <w:b/>
        </w:rPr>
      </w:pPr>
    </w:p>
    <w:p w14:paraId="1B0EC0D8" w14:textId="77777777" w:rsidR="007B5E2F" w:rsidRDefault="001A01AB" w:rsidP="007B5E2F">
      <w:pPr>
        <w:outlineLvl w:val="0"/>
        <w:rPr>
          <w:b/>
        </w:rPr>
      </w:pPr>
    </w:p>
    <w:p w14:paraId="2008D52B" w14:textId="77777777" w:rsidR="007B5E2F" w:rsidRDefault="009A294C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>ntorjuntaneuvoston työvaliokunnan kokous 1/2019</w:t>
      </w:r>
    </w:p>
    <w:p w14:paraId="0DE69D07" w14:textId="77777777" w:rsidR="007B5E2F" w:rsidRPr="00C44168" w:rsidRDefault="009A294C" w:rsidP="007B5E2F">
      <w:pPr>
        <w:rPr>
          <w:szCs w:val="20"/>
        </w:rPr>
      </w:pPr>
      <w:r w:rsidRPr="00C44168">
        <w:rPr>
          <w:szCs w:val="20"/>
        </w:rPr>
        <w:t>Kokouspaikka:</w:t>
      </w:r>
      <w:r w:rsidRPr="00C4416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oikeus</w:t>
      </w:r>
      <w:r w:rsidRPr="00C44168">
        <w:rPr>
          <w:rFonts w:cs="Arial"/>
          <w:szCs w:val="20"/>
        </w:rPr>
        <w:t xml:space="preserve">ministeriö, </w:t>
      </w:r>
      <w:r>
        <w:rPr>
          <w:rFonts w:cs="Arial"/>
          <w:szCs w:val="20"/>
        </w:rPr>
        <w:t>Eteläesplanadi 10, kokoushuone Maakaari</w:t>
      </w:r>
    </w:p>
    <w:p w14:paraId="6322D72E" w14:textId="77777777" w:rsidR="007B5E2F" w:rsidRPr="00C44168" w:rsidRDefault="009A294C" w:rsidP="007B5E2F">
      <w:pPr>
        <w:rPr>
          <w:szCs w:val="20"/>
        </w:rPr>
      </w:pPr>
      <w:r w:rsidRPr="00C44168">
        <w:rPr>
          <w:szCs w:val="20"/>
        </w:rPr>
        <w:t xml:space="preserve">Aika: </w:t>
      </w:r>
      <w:r>
        <w:rPr>
          <w:szCs w:val="20"/>
        </w:rPr>
        <w:t>maanantaina 7.1.</w:t>
      </w:r>
      <w:r>
        <w:rPr>
          <w:rFonts w:cs="Arial"/>
          <w:bCs/>
          <w:szCs w:val="20"/>
        </w:rPr>
        <w:t>2019</w:t>
      </w:r>
      <w:r w:rsidRPr="00C44168">
        <w:rPr>
          <w:rFonts w:cs="Arial"/>
          <w:bCs/>
          <w:szCs w:val="20"/>
        </w:rPr>
        <w:t xml:space="preserve"> klo 1</w:t>
      </w:r>
      <w:r>
        <w:rPr>
          <w:rFonts w:cs="Arial"/>
          <w:bCs/>
          <w:szCs w:val="20"/>
        </w:rPr>
        <w:t>3-15</w:t>
      </w:r>
    </w:p>
    <w:p w14:paraId="4AA5DE0C" w14:textId="77777777" w:rsidR="007B5E2F" w:rsidRDefault="001A01AB" w:rsidP="007B5E2F"/>
    <w:p w14:paraId="58444022" w14:textId="77777777" w:rsidR="007B5E2F" w:rsidRPr="008D10F1" w:rsidRDefault="009A294C" w:rsidP="007B5E2F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14:paraId="4D5D4705" w14:textId="77777777" w:rsidR="007B5E2F" w:rsidRPr="003503B8" w:rsidRDefault="009A294C" w:rsidP="007B5E2F">
      <w:r>
        <w:t>Sakari Melander</w:t>
      </w:r>
      <w:r>
        <w:tab/>
        <w:t>(</w:t>
      </w:r>
      <w:r w:rsidR="00EF66BD">
        <w:t>x</w:t>
      </w:r>
      <w:r>
        <w:t>)</w:t>
      </w:r>
      <w:r>
        <w:tab/>
      </w:r>
      <w:r>
        <w:tab/>
      </w:r>
      <w:r w:rsidRPr="00D614EB">
        <w:rPr>
          <w:strike/>
        </w:rPr>
        <w:t>Seppo Kolehmainen</w:t>
      </w:r>
      <w:r w:rsidR="00D614EB">
        <w:t xml:space="preserve"> tilalla Jyrki Aho </w:t>
      </w:r>
      <w:r>
        <w:t>(</w:t>
      </w:r>
      <w:r w:rsidR="00D614EB">
        <w:t>x</w:t>
      </w:r>
      <w:r>
        <w:t>)</w:t>
      </w:r>
      <w:r>
        <w:tab/>
      </w:r>
      <w:r>
        <w:tab/>
      </w:r>
      <w:r>
        <w:tab/>
      </w:r>
    </w:p>
    <w:p w14:paraId="0E7A6F86" w14:textId="77777777" w:rsidR="007B5E2F" w:rsidRDefault="009A294C" w:rsidP="007B5E2F">
      <w:pPr>
        <w:rPr>
          <w:b/>
        </w:rPr>
      </w:pPr>
      <w:r>
        <w:rPr>
          <w:b/>
        </w:rPr>
        <w:t>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A151FF4" w14:textId="77777777" w:rsidR="007B5E2F" w:rsidRPr="00463BF2" w:rsidRDefault="009A294C" w:rsidP="007B5E2F">
      <w:pPr>
        <w:rPr>
          <w:szCs w:val="20"/>
        </w:rPr>
      </w:pPr>
      <w:proofErr w:type="gramStart"/>
      <w:r>
        <w:t xml:space="preserve">( </w:t>
      </w:r>
      <w:r w:rsidR="00EF66BD">
        <w:t>x</w:t>
      </w:r>
      <w:proofErr w:type="gramEnd"/>
      <w:r>
        <w:t xml:space="preserve"> ) </w:t>
      </w:r>
      <w:r w:rsidRPr="00463BF2">
        <w:rPr>
          <w:szCs w:val="20"/>
        </w:rPr>
        <w:t xml:space="preserve">Aarne Kinnunen, </w:t>
      </w:r>
      <w:r w:rsidRPr="00EF66BD">
        <w:rPr>
          <w:strike/>
          <w:szCs w:val="20"/>
        </w:rPr>
        <w:t>varalla</w:t>
      </w:r>
      <w:r w:rsidRPr="00EF66BD">
        <w:rPr>
          <w:strike/>
          <w:szCs w:val="20"/>
        </w:rPr>
        <w:tab/>
        <w:t>Maria Wakeham-Hartonen</w:t>
      </w:r>
    </w:p>
    <w:p w14:paraId="677796ED" w14:textId="77777777" w:rsidR="00463BF2" w:rsidRPr="00463BF2" w:rsidRDefault="009A294C" w:rsidP="007B5E2F">
      <w:pPr>
        <w:rPr>
          <w:szCs w:val="20"/>
        </w:rPr>
      </w:pPr>
      <w:proofErr w:type="gramStart"/>
      <w:r w:rsidRPr="00463BF2">
        <w:rPr>
          <w:szCs w:val="20"/>
        </w:rPr>
        <w:t xml:space="preserve">( </w:t>
      </w:r>
      <w:r>
        <w:rPr>
          <w:szCs w:val="20"/>
        </w:rPr>
        <w:t>x</w:t>
      </w:r>
      <w:proofErr w:type="gramEnd"/>
      <w:r w:rsidRPr="00463BF2">
        <w:rPr>
          <w:szCs w:val="20"/>
        </w:rPr>
        <w:t xml:space="preserve"> ) Sanna Mikkola, </w:t>
      </w:r>
      <w:r w:rsidRPr="00EF66BD">
        <w:rPr>
          <w:strike/>
          <w:szCs w:val="20"/>
        </w:rPr>
        <w:t>varalla Sakari Tuominen</w:t>
      </w:r>
      <w:r w:rsidRPr="00463BF2">
        <w:rPr>
          <w:szCs w:val="20"/>
        </w:rPr>
        <w:tab/>
      </w:r>
    </w:p>
    <w:p w14:paraId="71E5E048" w14:textId="77777777" w:rsidR="00463BF2" w:rsidRPr="00463BF2" w:rsidRDefault="009A294C" w:rsidP="007B5E2F">
      <w:pPr>
        <w:rPr>
          <w:szCs w:val="20"/>
          <w:lang w:val="de-DE"/>
        </w:rPr>
      </w:pPr>
      <w:proofErr w:type="gramStart"/>
      <w:r w:rsidRPr="00463BF2">
        <w:rPr>
          <w:szCs w:val="20"/>
        </w:rPr>
        <w:t xml:space="preserve">( </w:t>
      </w:r>
      <w:r>
        <w:rPr>
          <w:szCs w:val="20"/>
        </w:rPr>
        <w:t>x</w:t>
      </w:r>
      <w:proofErr w:type="gramEnd"/>
      <w:r w:rsidR="00EF66BD">
        <w:rPr>
          <w:szCs w:val="20"/>
        </w:rPr>
        <w:t xml:space="preserve"> </w:t>
      </w:r>
      <w:r w:rsidRPr="00463BF2">
        <w:rPr>
          <w:szCs w:val="20"/>
        </w:rPr>
        <w:t xml:space="preserve">) Vesa-Pekka Tervo, </w:t>
      </w:r>
      <w:r w:rsidRPr="00EF66BD">
        <w:rPr>
          <w:strike/>
          <w:szCs w:val="20"/>
        </w:rPr>
        <w:t>varalla Matti</w:t>
      </w:r>
      <w:r w:rsidRPr="00517FF9">
        <w:rPr>
          <w:strike/>
          <w:szCs w:val="20"/>
        </w:rPr>
        <w:t xml:space="preserve"> Koskinen</w:t>
      </w:r>
      <w:r w:rsidRPr="00463BF2">
        <w:rPr>
          <w:szCs w:val="20"/>
          <w:lang w:val="de-DE"/>
        </w:rPr>
        <w:tab/>
      </w:r>
    </w:p>
    <w:p w14:paraId="1ADA105C" w14:textId="77777777" w:rsidR="00463BF2" w:rsidRPr="00463BF2" w:rsidRDefault="009A294C" w:rsidP="007B5E2F">
      <w:pPr>
        <w:rPr>
          <w:szCs w:val="20"/>
        </w:rPr>
      </w:pPr>
      <w:proofErr w:type="gramStart"/>
      <w:r w:rsidRPr="00463BF2">
        <w:rPr>
          <w:szCs w:val="20"/>
          <w:lang w:val="de-DE"/>
        </w:rPr>
        <w:t xml:space="preserve">( </w:t>
      </w:r>
      <w:r w:rsidR="00EF66BD">
        <w:rPr>
          <w:szCs w:val="20"/>
          <w:lang w:val="de-DE"/>
        </w:rPr>
        <w:t>x</w:t>
      </w:r>
      <w:proofErr w:type="gramEnd"/>
      <w:r w:rsidRPr="00463BF2">
        <w:rPr>
          <w:szCs w:val="20"/>
          <w:lang w:val="de-DE"/>
        </w:rPr>
        <w:t xml:space="preserve"> ) </w:t>
      </w:r>
      <w:r w:rsidRPr="00463BF2">
        <w:rPr>
          <w:szCs w:val="20"/>
        </w:rPr>
        <w:t xml:space="preserve">Matleena Haapala, </w:t>
      </w:r>
      <w:r w:rsidRPr="00EF66BD">
        <w:rPr>
          <w:strike/>
          <w:szCs w:val="20"/>
        </w:rPr>
        <w:t>varalla Ulla-Kirsikka Vainio</w:t>
      </w:r>
      <w:r w:rsidRPr="00463BF2">
        <w:rPr>
          <w:szCs w:val="20"/>
        </w:rPr>
        <w:tab/>
      </w:r>
    </w:p>
    <w:p w14:paraId="3AB269F8" w14:textId="77777777" w:rsidR="007B5E2F" w:rsidRDefault="009A294C" w:rsidP="007B5E2F">
      <w:proofErr w:type="gramStart"/>
      <w:r w:rsidRPr="00463BF2">
        <w:rPr>
          <w:szCs w:val="20"/>
        </w:rPr>
        <w:t xml:space="preserve">( </w:t>
      </w:r>
      <w:r>
        <w:rPr>
          <w:szCs w:val="20"/>
        </w:rPr>
        <w:t>x</w:t>
      </w:r>
      <w:proofErr w:type="gramEnd"/>
      <w:r w:rsidRPr="00463BF2">
        <w:rPr>
          <w:szCs w:val="20"/>
        </w:rPr>
        <w:t xml:space="preserve"> ) Janne Kivivuori, </w:t>
      </w:r>
      <w:r w:rsidRPr="00EF66BD">
        <w:rPr>
          <w:strike/>
          <w:szCs w:val="20"/>
        </w:rPr>
        <w:t>varalla Petri Danielsson</w:t>
      </w:r>
      <w:r>
        <w:tab/>
      </w:r>
    </w:p>
    <w:p w14:paraId="6998330C" w14:textId="77777777" w:rsidR="00463BF2" w:rsidRDefault="001A01AB" w:rsidP="007B5E2F"/>
    <w:p w14:paraId="745C0BA4" w14:textId="77777777" w:rsidR="007B5E2F" w:rsidRPr="00313D62" w:rsidRDefault="009A294C" w:rsidP="007B5E2F">
      <w:r>
        <w:rPr>
          <w:b/>
        </w:rPr>
        <w:t>S</w:t>
      </w:r>
      <w:r w:rsidRPr="002A6B8C">
        <w:rPr>
          <w:b/>
        </w:rPr>
        <w:t>ihteeristö</w:t>
      </w:r>
    </w:p>
    <w:p w14:paraId="0A3775B6" w14:textId="77777777" w:rsidR="007B5E2F" w:rsidRDefault="009A294C" w:rsidP="007B5E2F">
      <w:r>
        <w:t>Minna Piispa</w:t>
      </w:r>
      <w:r>
        <w:tab/>
      </w:r>
      <w:r>
        <w:tab/>
        <w:t>(x)</w:t>
      </w:r>
      <w:r>
        <w:tab/>
      </w:r>
      <w:r>
        <w:tab/>
        <w:t>Saija Sambou</w:t>
      </w:r>
      <w:r>
        <w:tab/>
        <w:t xml:space="preserve"> </w:t>
      </w:r>
      <w:r>
        <w:tab/>
        <w:t>(-)</w:t>
      </w:r>
      <w:r>
        <w:tab/>
      </w:r>
    </w:p>
    <w:p w14:paraId="0CAB8696" w14:textId="6455987C" w:rsidR="007B5E2F" w:rsidRDefault="009A294C" w:rsidP="007B5E2F">
      <w:r>
        <w:t>Markus Alanko</w:t>
      </w:r>
      <w:r>
        <w:tab/>
        <w:t>(x)</w:t>
      </w:r>
      <w:r>
        <w:tab/>
      </w:r>
      <w:r>
        <w:tab/>
      </w:r>
      <w:r w:rsidR="00475675">
        <w:t>Riikka Kostiainen</w:t>
      </w:r>
      <w:r w:rsidR="00475675">
        <w:tab/>
        <w:t>(x)</w:t>
      </w:r>
    </w:p>
    <w:p w14:paraId="2B56D633" w14:textId="51772F12" w:rsidR="007B5E2F" w:rsidRDefault="009A294C" w:rsidP="007B5E2F">
      <w:r>
        <w:tab/>
      </w:r>
      <w:r>
        <w:tab/>
      </w:r>
    </w:p>
    <w:p w14:paraId="3D6434B9" w14:textId="77777777" w:rsidR="007B5E2F" w:rsidRDefault="001A01AB" w:rsidP="007B5E2F">
      <w:pPr>
        <w:ind w:left="360"/>
      </w:pPr>
    </w:p>
    <w:p w14:paraId="48478103" w14:textId="77777777" w:rsidR="007B5E2F" w:rsidRDefault="009A294C" w:rsidP="007B5E2F">
      <w:pPr>
        <w:rPr>
          <w:b/>
        </w:rPr>
      </w:pPr>
      <w:r w:rsidRPr="008A3579">
        <w:rPr>
          <w:b/>
        </w:rPr>
        <w:t>Esityslista</w:t>
      </w:r>
    </w:p>
    <w:p w14:paraId="7A2D27D4" w14:textId="77777777" w:rsidR="007B5E2F" w:rsidRPr="008A3579" w:rsidRDefault="001A01AB" w:rsidP="007B5E2F">
      <w:pPr>
        <w:rPr>
          <w:b/>
        </w:rPr>
      </w:pPr>
    </w:p>
    <w:p w14:paraId="315DE4C1" w14:textId="77777777" w:rsidR="007B5E2F" w:rsidRPr="004D3187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4D3187">
        <w:rPr>
          <w:b/>
        </w:rPr>
        <w:t>Kokouksen avaus, laillisuus ja päätösvaltaisuus</w:t>
      </w:r>
    </w:p>
    <w:p w14:paraId="7A1D99F3" w14:textId="6CF5AB91" w:rsidR="008C1E57" w:rsidRDefault="00013943" w:rsidP="008C1E57">
      <w:pPr>
        <w:ind w:left="720"/>
      </w:pPr>
      <w:r>
        <w:t xml:space="preserve">Puheenjohtaja avasi kokouksen ja totesi sen laillisesti kokoon kutsutuksi ja päätösvaltaiseksi. Todettiin, että Jyrki Aho osallistuu kokoukseen poliisiylijohtaja Seppo Kolehmaisen sijaisena. </w:t>
      </w:r>
    </w:p>
    <w:p w14:paraId="5CA7F750" w14:textId="77777777" w:rsidR="008C1E57" w:rsidRDefault="008C1E57" w:rsidP="008C1E57">
      <w:pPr>
        <w:ind w:left="720"/>
      </w:pPr>
    </w:p>
    <w:p w14:paraId="32C7919A" w14:textId="77777777" w:rsidR="007B5E2F" w:rsidRPr="004D3187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4D3187">
        <w:rPr>
          <w:b/>
        </w:rPr>
        <w:t>Kokouksen esityslistan hyväksyminen</w:t>
      </w:r>
    </w:p>
    <w:p w14:paraId="307CFEAF" w14:textId="27C3D203" w:rsidR="008C1E57" w:rsidRDefault="00013943" w:rsidP="008C1E57">
      <w:pPr>
        <w:ind w:left="720"/>
      </w:pPr>
      <w:r>
        <w:t>Hyväksyttiin kokouksen esityslista. Päätettiin, että asiakohta 6 käsitellään toimintasuunnitelman viestintäosuuden yhteydessä.</w:t>
      </w:r>
    </w:p>
    <w:p w14:paraId="1E5C8C24" w14:textId="77777777" w:rsidR="00013943" w:rsidRDefault="00013943" w:rsidP="008C1E57">
      <w:pPr>
        <w:ind w:left="720"/>
      </w:pPr>
    </w:p>
    <w:p w14:paraId="46434C4D" w14:textId="64D0CF7B" w:rsidR="00217601" w:rsidRPr="00BB6956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BB6956">
        <w:rPr>
          <w:b/>
        </w:rPr>
        <w:t>Toimintasuunnitelma neuvoston kaudelle 2018-2021</w:t>
      </w:r>
      <w:r w:rsidR="00F02AF6" w:rsidRPr="00BB6956">
        <w:rPr>
          <w:b/>
        </w:rPr>
        <w:t xml:space="preserve"> </w:t>
      </w:r>
    </w:p>
    <w:p w14:paraId="027BE6AB" w14:textId="77777777" w:rsidR="001B32E2" w:rsidRDefault="005F0D90" w:rsidP="008C1E57">
      <w:pPr>
        <w:ind w:left="720"/>
      </w:pPr>
      <w:r>
        <w:t>Pääsihteeri esitteli toiminta</w:t>
      </w:r>
      <w:r w:rsidR="00013943">
        <w:t xml:space="preserve">linjat kolmivuotiskaudelle ja vuoden 2019 toimintasuunnitelman pääpiirteissään. Keskustelussa tehtiin muutamia täsmennyksiä </w:t>
      </w:r>
      <w:r w:rsidR="001B32E2">
        <w:t>molempiin ja hyväksyttiin esitettäväksi neuvoston kokouksessa</w:t>
      </w:r>
      <w:r>
        <w:t xml:space="preserve">. </w:t>
      </w:r>
    </w:p>
    <w:p w14:paraId="7D7931CE" w14:textId="48F684BC" w:rsidR="00D753BD" w:rsidRPr="00677FB3" w:rsidRDefault="00A961D5" w:rsidP="00677FB3">
      <w:pPr>
        <w:ind w:left="720"/>
      </w:pPr>
      <w:r w:rsidRPr="00677FB3">
        <w:t xml:space="preserve">Kinnunen toi esille, että sihteeristö on esittänyt rikosten ehkäisystä kirjauksia ja hanketta hallitusohjelmaan </w:t>
      </w:r>
      <w:r w:rsidR="0013091F" w:rsidRPr="00677FB3">
        <w:t xml:space="preserve">ja </w:t>
      </w:r>
      <w:r w:rsidRPr="00677FB3">
        <w:t xml:space="preserve">kirjauksella </w:t>
      </w:r>
      <w:r w:rsidR="0013091F" w:rsidRPr="00677FB3">
        <w:t xml:space="preserve">pyritään mahdollisuuksien mukaan vaikuttamaan </w:t>
      </w:r>
      <w:r w:rsidR="00677FB3" w:rsidRPr="00677FB3">
        <w:t>rikoksentorjunnan resursoin</w:t>
      </w:r>
      <w:r w:rsidR="00677FB3">
        <w:t>nin parantamiseen</w:t>
      </w:r>
      <w:r w:rsidR="00677FB3" w:rsidRPr="00677FB3">
        <w:t xml:space="preserve"> </w:t>
      </w:r>
      <w:r w:rsidR="0013091F" w:rsidRPr="00677FB3">
        <w:t>hallitusohjelmaneuvottelui</w:t>
      </w:r>
      <w:r w:rsidR="00677FB3">
        <w:t>ssa</w:t>
      </w:r>
      <w:bookmarkStart w:id="0" w:name="_GoBack"/>
      <w:bookmarkEnd w:id="0"/>
      <w:r w:rsidR="0013091F" w:rsidRPr="00677FB3">
        <w:t>.</w:t>
      </w:r>
    </w:p>
    <w:p w14:paraId="2D789FD4" w14:textId="77777777" w:rsidR="0013091F" w:rsidRDefault="0013091F" w:rsidP="0013091F"/>
    <w:p w14:paraId="741CD861" w14:textId="4137E703" w:rsidR="00463BF2" w:rsidRPr="004D3187" w:rsidRDefault="009A294C" w:rsidP="00463BF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4D3187">
        <w:rPr>
          <w:b/>
        </w:rPr>
        <w:t>Yhteistyö Kaupan liiton kanssa</w:t>
      </w:r>
    </w:p>
    <w:p w14:paraId="09F67ABA" w14:textId="77777777" w:rsidR="00A961D5" w:rsidRDefault="002270F4" w:rsidP="008C1E57">
      <w:pPr>
        <w:ind w:left="720"/>
      </w:pPr>
      <w:r>
        <w:t>Kaupan liitto on ehdottanut rikoksentorjuntaverkostolle yhteistyötä vuosille 2019-2020 kohdennetun Turvallisuusohjelman toteuttamisessa</w:t>
      </w:r>
      <w:r w:rsidR="007739A0">
        <w:t xml:space="preserve"> näpistysten vähentämiseksi</w:t>
      </w:r>
      <w:r>
        <w:t xml:space="preserve">. Kaupan liiton hallitus käsittelee turvallisuusohjelman ja tekee päätöksen yhteistyöstä kokouksessaan 1.2.2019. </w:t>
      </w:r>
    </w:p>
    <w:p w14:paraId="630EBD4B" w14:textId="174F2E7A" w:rsidR="003E73FE" w:rsidRDefault="00A961D5" w:rsidP="008C1E57">
      <w:pPr>
        <w:ind w:left="720"/>
      </w:pPr>
      <w:r>
        <w:t>Päätettiin lähteä yhteistyöhön Kaupan liiton kanssa näpistysten ehkäisyssä, mikäli liiton hallitus hyväksyy aloitteen. Yhteistyön käynnistämistä varten s</w:t>
      </w:r>
      <w:r w:rsidR="002270F4">
        <w:t>ihteeristö laati luo</w:t>
      </w:r>
      <w:r w:rsidR="007739A0">
        <w:t>nnoksen työryhmän asettamisesta</w:t>
      </w:r>
      <w:r>
        <w:t xml:space="preserve">. Luonnos asettamispäätöksestä </w:t>
      </w:r>
      <w:r w:rsidR="007739A0">
        <w:t>hyväksyttiin korjauksien kanssa esitettäväksi neuvostolle.</w:t>
      </w:r>
      <w:r w:rsidR="001C5D4C">
        <w:t xml:space="preserve"> </w:t>
      </w:r>
      <w:r>
        <w:t>A</w:t>
      </w:r>
      <w:r w:rsidR="007739A0">
        <w:t>settamispäätökseen lisätään t</w:t>
      </w:r>
      <w:r w:rsidR="00622FA9">
        <w:t xml:space="preserve">utkimusarvioinnin vaatimukset uusien toimenpiteiden </w:t>
      </w:r>
      <w:r w:rsidR="007739A0">
        <w:t xml:space="preserve">toteuttamisessa ja kohdentamisessa ja työryhmän kokoonpanoa täydennetään </w:t>
      </w:r>
      <w:r w:rsidR="001C5D4C">
        <w:t>oikeusministeriön lainvalmisteluosaston</w:t>
      </w:r>
      <w:r w:rsidR="007739A0">
        <w:t xml:space="preserve"> edustajalla</w:t>
      </w:r>
      <w:r>
        <w:t>.</w:t>
      </w:r>
    </w:p>
    <w:p w14:paraId="4780CC60" w14:textId="77777777" w:rsidR="008C1E57" w:rsidRDefault="008C1E57" w:rsidP="008C1E57">
      <w:pPr>
        <w:ind w:left="720"/>
      </w:pPr>
    </w:p>
    <w:p w14:paraId="332D4875" w14:textId="77777777" w:rsidR="0071622E" w:rsidRPr="004D3187" w:rsidRDefault="009A294C" w:rsidP="00463BF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4D3187">
        <w:rPr>
          <w:b/>
        </w:rPr>
        <w:t>Teemat vuoden 2019 rikoksentorjunnan valtionavustuksiin</w:t>
      </w:r>
    </w:p>
    <w:p w14:paraId="3BEBE8B5" w14:textId="2F663E37" w:rsidR="00546568" w:rsidRDefault="008C1E57" w:rsidP="008C1E57">
      <w:pPr>
        <w:ind w:left="720"/>
      </w:pPr>
      <w:r>
        <w:t>Alanko esitteli</w:t>
      </w:r>
      <w:r w:rsidR="00EE5E27">
        <w:t xml:space="preserve"> avustusasian</w:t>
      </w:r>
      <w:r>
        <w:t>. Avustukset ovat oikeusministeriön myöntämiä valtionavustuksia. Avustukset on tarkoitettu yhteisöille ja ensisijaisesti uusille hankkeille. Neuvosto antaa hakemuksista esityksen oikeusministeriölle</w:t>
      </w:r>
      <w:r w:rsidR="00152631">
        <w:t>.</w:t>
      </w:r>
      <w:r>
        <w:t xml:space="preserve"> </w:t>
      </w:r>
      <w:r w:rsidR="00152631">
        <w:t xml:space="preserve">Avustuksia on kohdennettu Kansallisen rikoksentorjuntaohjelman toimeenpanoon. </w:t>
      </w:r>
      <w:r>
        <w:t xml:space="preserve">Tänä vuonna </w:t>
      </w:r>
      <w:r w:rsidR="00152631">
        <w:t xml:space="preserve">avustuksiin </w:t>
      </w:r>
      <w:r>
        <w:t xml:space="preserve">on todennäköisesti käytettävissä 70 000 euroa. </w:t>
      </w:r>
      <w:r w:rsidR="00546568">
        <w:t xml:space="preserve">Hyväksyttiin avustusten </w:t>
      </w:r>
      <w:r w:rsidR="001C5D4C">
        <w:t xml:space="preserve">priorisoiduksi </w:t>
      </w:r>
      <w:r w:rsidR="00546568">
        <w:t xml:space="preserve">teemaksi Alangon ehdotuksen mukaisesti </w:t>
      </w:r>
    </w:p>
    <w:p w14:paraId="6105E7AA" w14:textId="77777777" w:rsidR="00152631" w:rsidRDefault="00546568" w:rsidP="008C1E57">
      <w:pPr>
        <w:ind w:left="720"/>
      </w:pPr>
      <w:r>
        <w:lastRenderedPageBreak/>
        <w:t xml:space="preserve">asukkaiden kuuleminen kattaen kuulemisen erilaiset muodot, kuten </w:t>
      </w:r>
      <w:r w:rsidR="00BB6956">
        <w:t>mm. turvallisuuskävely</w:t>
      </w:r>
      <w:r w:rsidR="00152631">
        <w:t>t</w:t>
      </w:r>
      <w:r w:rsidR="00BB6956">
        <w:t xml:space="preserve"> ja paikalli</w:t>
      </w:r>
      <w:r w:rsidR="00152631">
        <w:t>se</w:t>
      </w:r>
      <w:r w:rsidR="00BB6956">
        <w:t>t turvallisuuskysely</w:t>
      </w:r>
      <w:r w:rsidR="00152631">
        <w:t xml:space="preserve">t, mobiilisovellukset ja muut kuulemisen muodot. </w:t>
      </w:r>
    </w:p>
    <w:p w14:paraId="0D806360" w14:textId="77777777" w:rsidR="00152631" w:rsidRDefault="00152631" w:rsidP="008C1E57">
      <w:pPr>
        <w:ind w:left="720"/>
      </w:pPr>
    </w:p>
    <w:p w14:paraId="6B417237" w14:textId="006D80C0" w:rsidR="008C1E57" w:rsidRDefault="00BB6956" w:rsidP="008C1E57">
      <w:pPr>
        <w:ind w:left="720"/>
      </w:pPr>
      <w:r>
        <w:t>Avustushakemusten käsittely: Sihteeristö tiedottaa avustuksista, ottaa vastaan hakemukset ja laatii niistä yhteenvedon neuvostolle. Neuvoston jäsenille tarjotaan mahdollisuus kommentoida hakemuksia ennen työvaliokunnan kokousta</w:t>
      </w:r>
      <w:r w:rsidR="000658AE">
        <w:t>. Ehdotus on, että työvaliokunta tekee esityksen avustusten käytöstä oikeusministeriölle neuvoston nimissä.</w:t>
      </w:r>
    </w:p>
    <w:p w14:paraId="2A83F32D" w14:textId="77777777" w:rsidR="008C1E57" w:rsidRDefault="008C1E57" w:rsidP="008C1E57">
      <w:pPr>
        <w:ind w:left="720"/>
      </w:pPr>
    </w:p>
    <w:p w14:paraId="2314CE08" w14:textId="5397DC59" w:rsidR="006E2E2B" w:rsidRPr="00D753BD" w:rsidRDefault="001C5D4C" w:rsidP="006E2E2B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>
        <w:rPr>
          <w:b/>
        </w:rPr>
        <w:t xml:space="preserve">Neuvoston </w:t>
      </w:r>
      <w:r w:rsidR="006E2E2B" w:rsidRPr="00D753BD">
        <w:rPr>
          <w:b/>
        </w:rPr>
        <w:t>viestintä</w:t>
      </w:r>
    </w:p>
    <w:p w14:paraId="782DBE33" w14:textId="77777777" w:rsidR="00A84C97" w:rsidRDefault="00421988" w:rsidP="00A84C97">
      <w:pPr>
        <w:pStyle w:val="Luettelokappale"/>
      </w:pPr>
      <w:r>
        <w:t>Oikeusministeriön organisaatiouudistuksen yhteydessä neuvoston viestintä siirret</w:t>
      </w:r>
      <w:r w:rsidR="006B6123">
        <w:t>t</w:t>
      </w:r>
      <w:r>
        <w:t>ä</w:t>
      </w:r>
      <w:r w:rsidR="006B6123">
        <w:t>nee</w:t>
      </w:r>
      <w:r>
        <w:t xml:space="preserve">n ministeriön muun viestinnän yhteyteen esikuntaan. </w:t>
      </w:r>
      <w:r w:rsidR="00A84C97">
        <w:br/>
      </w:r>
    </w:p>
    <w:p w14:paraId="02D567F7" w14:textId="181B35D4" w:rsidR="00A84C97" w:rsidRPr="00A84C97" w:rsidRDefault="00EE5E27" w:rsidP="00A84C97">
      <w:pPr>
        <w:pStyle w:val="Luettelokappale"/>
        <w:rPr>
          <w:rFonts w:cs="Arial"/>
          <w:color w:val="222222"/>
          <w:szCs w:val="20"/>
          <w:lang w:eastAsia="fi-FI"/>
        </w:rPr>
      </w:pPr>
      <w:r w:rsidRPr="00A84C97">
        <w:rPr>
          <w:rFonts w:cs="Arial"/>
          <w:szCs w:val="20"/>
        </w:rPr>
        <w:t xml:space="preserve">Keskustelussa todettiin, että </w:t>
      </w:r>
      <w:r w:rsidR="006B6123" w:rsidRPr="00A84C97">
        <w:rPr>
          <w:rFonts w:cs="Arial"/>
          <w:szCs w:val="20"/>
        </w:rPr>
        <w:t xml:space="preserve">tutkimusperusteisen </w:t>
      </w:r>
      <w:r w:rsidRPr="00A84C97">
        <w:rPr>
          <w:rFonts w:cs="Arial"/>
          <w:szCs w:val="20"/>
        </w:rPr>
        <w:t xml:space="preserve">rikoksentorjuntatiedon tuottaminen ja levittäminen ovat neuvoston tärkeitä tehtäviä. </w:t>
      </w:r>
      <w:r w:rsidR="006B6123" w:rsidRPr="00A84C97">
        <w:rPr>
          <w:rFonts w:cs="Arial"/>
          <w:szCs w:val="20"/>
        </w:rPr>
        <w:t xml:space="preserve">Rikoksentorjuntaneuvoston </w:t>
      </w:r>
      <w:r w:rsidRPr="00A84C97">
        <w:rPr>
          <w:rFonts w:cs="Arial"/>
          <w:szCs w:val="20"/>
        </w:rPr>
        <w:t>viestinnän tulee jatkossakin olla neuvoston alaisuudessa</w:t>
      </w:r>
      <w:r w:rsidR="006B6123" w:rsidRPr="00A84C97">
        <w:rPr>
          <w:rFonts w:cs="Arial"/>
          <w:szCs w:val="20"/>
        </w:rPr>
        <w:t>,</w:t>
      </w:r>
      <w:r w:rsidRPr="00A84C97">
        <w:rPr>
          <w:rFonts w:cs="Arial"/>
          <w:szCs w:val="20"/>
        </w:rPr>
        <w:t xml:space="preserve"> </w:t>
      </w:r>
      <w:r w:rsidR="006B6123" w:rsidRPr="00A84C97">
        <w:rPr>
          <w:rFonts w:cs="Arial"/>
          <w:szCs w:val="20"/>
        </w:rPr>
        <w:t>eikä</w:t>
      </w:r>
      <w:r w:rsidRPr="00A84C97">
        <w:rPr>
          <w:rFonts w:cs="Arial"/>
          <w:szCs w:val="20"/>
        </w:rPr>
        <w:t xml:space="preserve"> oikeusministeriön organisaatiouudistus sa</w:t>
      </w:r>
      <w:r w:rsidR="006B6123" w:rsidRPr="00A84C97">
        <w:rPr>
          <w:rFonts w:cs="Arial"/>
          <w:szCs w:val="20"/>
        </w:rPr>
        <w:t>a</w:t>
      </w:r>
      <w:r w:rsidRPr="00A84C97">
        <w:rPr>
          <w:rFonts w:cs="Arial"/>
          <w:szCs w:val="20"/>
        </w:rPr>
        <w:t xml:space="preserve"> aiheuttaa käytännön muutoksia siihen, miten neuvoston viestintää hoidetaan. Organisaatiomuutoksen yhteydessä pitää taata resurssit neuvoston viestinnälle ja sen </w:t>
      </w:r>
      <w:r w:rsidR="000E35D5" w:rsidRPr="00A84C97">
        <w:rPr>
          <w:rFonts w:cs="Arial"/>
          <w:szCs w:val="20"/>
        </w:rPr>
        <w:t>tutkimustietoon perustuvan viestinnän itsenäisyys</w:t>
      </w:r>
      <w:r w:rsidRPr="00A84C97">
        <w:rPr>
          <w:rFonts w:cs="Arial"/>
          <w:szCs w:val="20"/>
        </w:rPr>
        <w:t xml:space="preserve">. </w:t>
      </w:r>
      <w:r w:rsidR="000E35D5" w:rsidRPr="00A84C97">
        <w:rPr>
          <w:rFonts w:cs="Arial"/>
          <w:szCs w:val="20"/>
        </w:rPr>
        <w:t>Valtioneuvoston asettama rikoksentorjuntan</w:t>
      </w:r>
      <w:r w:rsidRPr="00A84C97">
        <w:rPr>
          <w:rFonts w:cs="Arial"/>
          <w:szCs w:val="20"/>
        </w:rPr>
        <w:t xml:space="preserve">euvosto ei toimi </w:t>
      </w:r>
      <w:r w:rsidR="006B6123" w:rsidRPr="00A84C97">
        <w:rPr>
          <w:rFonts w:cs="Arial"/>
          <w:szCs w:val="20"/>
        </w:rPr>
        <w:t>oikeus</w:t>
      </w:r>
      <w:r w:rsidRPr="00A84C97">
        <w:rPr>
          <w:rFonts w:cs="Arial"/>
          <w:szCs w:val="20"/>
        </w:rPr>
        <w:t xml:space="preserve">ministeriön alaisuudessa vaan sen yhteydessä. </w:t>
      </w:r>
      <w:r w:rsidR="00A84C97" w:rsidRPr="00A84C97">
        <w:rPr>
          <w:rFonts w:cs="Arial"/>
          <w:szCs w:val="20"/>
        </w:rPr>
        <w:t>Neuvostoa koskevassa asetuksessa sen tehtävät on määritelty ja yksi keskeisimmistä on</w:t>
      </w:r>
      <w:r w:rsidR="00F62336">
        <w:rPr>
          <w:rFonts w:cs="Arial"/>
          <w:szCs w:val="20"/>
        </w:rPr>
        <w:t xml:space="preserve"> rikoksenehkäisyä koskevan tiedon välittäminen</w:t>
      </w:r>
      <w:r w:rsidR="00A84C97">
        <w:rPr>
          <w:rFonts w:cs="Arial"/>
          <w:color w:val="222222"/>
          <w:szCs w:val="20"/>
          <w:lang w:eastAsia="fi-FI"/>
        </w:rPr>
        <w:t>. Neuvoston viestintä: Haaste-lehti, verkkosivut, uutiskirje ja Twitter, on tärkein keino viedä</w:t>
      </w:r>
      <w:r w:rsidR="00F62336">
        <w:rPr>
          <w:rFonts w:cs="Arial"/>
          <w:color w:val="222222"/>
          <w:szCs w:val="20"/>
          <w:lang w:eastAsia="fi-FI"/>
        </w:rPr>
        <w:t xml:space="preserve"> tutkimustietoa rikollisuudesta ja sen ehkäisystä paikallisen toiminnan tasolle.</w:t>
      </w:r>
    </w:p>
    <w:p w14:paraId="56829437" w14:textId="0DE69B99" w:rsidR="00EE5E27" w:rsidRDefault="00EE5E27" w:rsidP="00EE5E27">
      <w:pPr>
        <w:ind w:left="720"/>
      </w:pPr>
    </w:p>
    <w:p w14:paraId="3A4A2D63" w14:textId="484C22D0" w:rsidR="008C1E57" w:rsidRDefault="00EE5E27" w:rsidP="001C5D4C">
      <w:pPr>
        <w:ind w:left="720"/>
      </w:pPr>
      <w:r>
        <w:t>Päätettiin, että työvaliokun</w:t>
      </w:r>
      <w:r w:rsidR="000E35D5">
        <w:t>nan keskustelun pohjalta sihteeristö ja puheenjohtaja valmistelevat</w:t>
      </w:r>
      <w:r>
        <w:t xml:space="preserve"> neuvosto</w:t>
      </w:r>
      <w:r w:rsidR="000E35D5">
        <w:t>n kokoukseen</w:t>
      </w:r>
      <w:r>
        <w:t xml:space="preserve"> </w:t>
      </w:r>
      <w:r w:rsidR="006B6123">
        <w:t>julkilausumaluonnoksen</w:t>
      </w:r>
      <w:r>
        <w:t xml:space="preserve"> </w:t>
      </w:r>
      <w:r w:rsidR="000E35D5">
        <w:t>rikoksentorjunta</w:t>
      </w:r>
      <w:r w:rsidR="0029196C">
        <w:t xml:space="preserve">neuvoston </w:t>
      </w:r>
      <w:r>
        <w:t xml:space="preserve">viestinnästä ja mikäli neuvosto sen hyväksyy, </w:t>
      </w:r>
      <w:r w:rsidR="006B6123">
        <w:t>julkilausuma</w:t>
      </w:r>
      <w:r>
        <w:t xml:space="preserve"> viedään oikeusministeriön kansliapäällikön tietoon. </w:t>
      </w:r>
    </w:p>
    <w:p w14:paraId="3C587EE5" w14:textId="77777777" w:rsidR="001C5D4C" w:rsidRDefault="001C5D4C" w:rsidP="008C1E57">
      <w:pPr>
        <w:ind w:left="720"/>
      </w:pPr>
    </w:p>
    <w:p w14:paraId="4ABBFADE" w14:textId="538DBF1F" w:rsidR="00463BF2" w:rsidRPr="00A961D5" w:rsidRDefault="009A294C" w:rsidP="00463BF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A961D5">
        <w:rPr>
          <w:b/>
        </w:rPr>
        <w:t>Toimintakertomuksen hyväksyminen vuodelta 2018</w:t>
      </w:r>
    </w:p>
    <w:p w14:paraId="2893F090" w14:textId="2654758F" w:rsidR="008C1E57" w:rsidRDefault="00475675" w:rsidP="008C1E57">
      <w:pPr>
        <w:ind w:left="720"/>
      </w:pPr>
      <w:r>
        <w:t xml:space="preserve">Päätettiin, että kommentit lähetetään </w:t>
      </w:r>
      <w:r w:rsidR="00A0113C">
        <w:t xml:space="preserve">sähköpostilla </w:t>
      </w:r>
      <w:r>
        <w:t>viimeistään 11.1. pääsihteerille</w:t>
      </w:r>
      <w:r w:rsidR="00A0113C">
        <w:t>.</w:t>
      </w:r>
    </w:p>
    <w:p w14:paraId="38C55946" w14:textId="2676C8D3" w:rsidR="001C5D4C" w:rsidRDefault="001C5D4C" w:rsidP="001C5D4C"/>
    <w:p w14:paraId="371211E9" w14:textId="7B4091DA" w:rsidR="00217601" w:rsidRPr="00A961D5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A961D5">
        <w:rPr>
          <w:b/>
        </w:rPr>
        <w:t>RTN 30-vuotta seminaari</w:t>
      </w:r>
      <w:r w:rsidR="00EF66BD" w:rsidRPr="00A961D5">
        <w:rPr>
          <w:b/>
        </w:rPr>
        <w:t xml:space="preserve"> </w:t>
      </w:r>
    </w:p>
    <w:p w14:paraId="4B45E63E" w14:textId="35113D8C" w:rsidR="008C1E57" w:rsidRDefault="00475675" w:rsidP="008C1E57">
      <w:pPr>
        <w:ind w:left="720"/>
      </w:pPr>
      <w:r>
        <w:t>P</w:t>
      </w:r>
      <w:r w:rsidR="00A0113C">
        <w:t xml:space="preserve">ääsihteeri esitteli ohjelmaluonnosta. </w:t>
      </w:r>
      <w:r>
        <w:t>Ohjelmaan lisätään a</w:t>
      </w:r>
      <w:r w:rsidR="00A0113C">
        <w:t xml:space="preserve">rviointitutkimuksen palkinnon </w:t>
      </w:r>
      <w:r>
        <w:t xml:space="preserve">jako ja palkinnon </w:t>
      </w:r>
      <w:r w:rsidR="00A0113C">
        <w:t>saaja</w:t>
      </w:r>
      <w:r>
        <w:t xml:space="preserve">n </w:t>
      </w:r>
      <w:r w:rsidR="00A0113C">
        <w:t>esitys</w:t>
      </w:r>
      <w:r>
        <w:t xml:space="preserve">. </w:t>
      </w:r>
      <w:r w:rsidR="00A0113C">
        <w:t xml:space="preserve"> </w:t>
      </w:r>
    </w:p>
    <w:p w14:paraId="3B53854B" w14:textId="1C5A668A" w:rsidR="00152631" w:rsidRDefault="00475675" w:rsidP="00152631">
      <w:pPr>
        <w:ind w:left="720"/>
      </w:pPr>
      <w:r>
        <w:t xml:space="preserve">Esitetään ohjelmaluonnos neuvostolle ja pyydetään työvaliokunnalle valtuutus </w:t>
      </w:r>
      <w:r w:rsidR="00152631">
        <w:t xml:space="preserve">seminaarin </w:t>
      </w:r>
      <w:r>
        <w:t>jatkovalmisteluun.</w:t>
      </w:r>
    </w:p>
    <w:p w14:paraId="2B9FC9D6" w14:textId="7A2DFEDD" w:rsidR="001C5D4C" w:rsidRDefault="001C5D4C" w:rsidP="008C1E57">
      <w:pPr>
        <w:ind w:left="720"/>
      </w:pPr>
    </w:p>
    <w:p w14:paraId="5DB0D49B" w14:textId="77777777" w:rsidR="007B5E2F" w:rsidRPr="00A961D5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A961D5">
        <w:rPr>
          <w:b/>
        </w:rPr>
        <w:t>Ilmoitus- ja muut mahdolliset asiat</w:t>
      </w:r>
    </w:p>
    <w:p w14:paraId="1CD060D6" w14:textId="2C92712E" w:rsidR="008C1E57" w:rsidRDefault="009A294C" w:rsidP="008C1E57">
      <w:pPr>
        <w:ind w:left="720"/>
      </w:pPr>
      <w:r>
        <w:t xml:space="preserve">Lähiympäristön turvallisuusseminaari </w:t>
      </w:r>
      <w:r w:rsidR="0029196C">
        <w:t>järjestetään</w:t>
      </w:r>
      <w:r w:rsidR="00421988">
        <w:t xml:space="preserve"> </w:t>
      </w:r>
      <w:r>
        <w:t>19.3.2019</w:t>
      </w:r>
      <w:r w:rsidR="00421988">
        <w:t xml:space="preserve">. </w:t>
      </w:r>
      <w:r w:rsidR="001C5D4C">
        <w:t xml:space="preserve">TEAS-tutkimushanke </w:t>
      </w:r>
      <w:r w:rsidR="00421988">
        <w:t>rahoittaa seminaarin ja RTN mukana valmisteluissa. Ohjelma</w:t>
      </w:r>
      <w:r w:rsidR="0029196C">
        <w:t>an sisältyy</w:t>
      </w:r>
      <w:r w:rsidR="00421988">
        <w:t xml:space="preserve"> a</w:t>
      </w:r>
      <w:r w:rsidR="00A0113C">
        <w:t>sukkaiden osallistaminen</w:t>
      </w:r>
      <w:r w:rsidR="00421988">
        <w:t>, josta alustukset J</w:t>
      </w:r>
      <w:r w:rsidR="00A0113C">
        <w:t>ärvenpään Jamppa</w:t>
      </w:r>
      <w:r w:rsidR="00421988">
        <w:t>-</w:t>
      </w:r>
      <w:r w:rsidR="00A0113C">
        <w:t>hank</w:t>
      </w:r>
      <w:r w:rsidR="00421988">
        <w:t>keesta</w:t>
      </w:r>
      <w:r w:rsidR="00A0113C">
        <w:t>, Korson osallistava budjetoin</w:t>
      </w:r>
      <w:r w:rsidR="00421988">
        <w:t xml:space="preserve">nin </w:t>
      </w:r>
      <w:r w:rsidR="0029196C">
        <w:t>-</w:t>
      </w:r>
      <w:r w:rsidR="00421988">
        <w:t>hank</w:t>
      </w:r>
      <w:r w:rsidR="0029196C">
        <w:t>keesta</w:t>
      </w:r>
      <w:r w:rsidR="00421988">
        <w:t xml:space="preserve"> </w:t>
      </w:r>
      <w:r w:rsidR="00A0113C">
        <w:t xml:space="preserve">ja </w:t>
      </w:r>
      <w:r w:rsidR="00421988">
        <w:t>Forssan malli yhteisö</w:t>
      </w:r>
      <w:r w:rsidR="00A0113C">
        <w:t>sovittelu</w:t>
      </w:r>
      <w:r w:rsidR="00421988">
        <w:t>sta</w:t>
      </w:r>
      <w:r w:rsidR="00A0113C">
        <w:t>.</w:t>
      </w:r>
    </w:p>
    <w:p w14:paraId="011FC631" w14:textId="77777777" w:rsidR="008C1E57" w:rsidRDefault="008C1E57" w:rsidP="008C1E57">
      <w:pPr>
        <w:ind w:left="720"/>
      </w:pPr>
    </w:p>
    <w:p w14:paraId="3B02EE1D" w14:textId="77777777" w:rsidR="007B5E2F" w:rsidRPr="00A961D5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 w:rsidRPr="00A961D5">
        <w:rPr>
          <w:b/>
        </w:rPr>
        <w:t>Seuraavan kokouksen ajankohta</w:t>
      </w:r>
    </w:p>
    <w:p w14:paraId="36C8984A" w14:textId="609C4C6A" w:rsidR="00F71EA2" w:rsidRPr="00421988" w:rsidRDefault="00333D93" w:rsidP="00421988">
      <w:pPr>
        <w:ind w:left="360" w:firstLine="360"/>
      </w:pPr>
      <w:r w:rsidRPr="00421988">
        <w:t>Ma</w:t>
      </w:r>
      <w:r w:rsidR="00421988">
        <w:t>anantaina</w:t>
      </w:r>
      <w:r w:rsidRPr="00421988">
        <w:t xml:space="preserve"> 6.5. klo 13-15</w:t>
      </w:r>
      <w:r w:rsidR="00421988">
        <w:t>, oikeusministeriö, Eteläesplanadi 10.</w:t>
      </w:r>
    </w:p>
    <w:p w14:paraId="0D311A61" w14:textId="77777777" w:rsidR="008C1E57" w:rsidRDefault="008C1E57" w:rsidP="008C1E57">
      <w:pPr>
        <w:ind w:left="720"/>
      </w:pPr>
    </w:p>
    <w:p w14:paraId="2FCDB010" w14:textId="62F768D0" w:rsidR="007B5E2F" w:rsidRDefault="009A294C" w:rsidP="007B5E2F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 w:rsidRPr="00A961D5">
        <w:rPr>
          <w:b/>
        </w:rPr>
        <w:t>Kokouksen päättäminen</w:t>
      </w:r>
      <w:r w:rsidR="00EE58FD">
        <w:br/>
        <w:t xml:space="preserve">Puheenjohtaja päätti kokouksen </w:t>
      </w:r>
      <w:r w:rsidR="00421988">
        <w:t xml:space="preserve">klo </w:t>
      </w:r>
      <w:r w:rsidR="00EE58FD">
        <w:t>15:08</w:t>
      </w:r>
      <w:r w:rsidR="00421988">
        <w:t>.</w:t>
      </w:r>
    </w:p>
    <w:p w14:paraId="00E831D4" w14:textId="77777777" w:rsidR="00E45515" w:rsidRDefault="009A294C">
      <w:r>
        <w:tab/>
      </w:r>
      <w:r>
        <w:tab/>
      </w:r>
      <w:r>
        <w:tab/>
      </w:r>
    </w:p>
    <w:p w14:paraId="66CC4796" w14:textId="77777777" w:rsidR="00E45515" w:rsidRDefault="001A01AB"/>
    <w:p w14:paraId="45E340D3" w14:textId="77777777" w:rsidR="00E45515" w:rsidRDefault="001A01AB"/>
    <w:p w14:paraId="3A3AC335" w14:textId="77777777" w:rsidR="00E45515" w:rsidRDefault="001A01AB"/>
    <w:p w14:paraId="7B5F98F3" w14:textId="77777777" w:rsidR="00E45515" w:rsidRDefault="001A01AB"/>
    <w:sectPr w:rsidR="00E45515">
      <w:headerReference w:type="default" r:id="rId10"/>
      <w:footerReference w:type="even" r:id="rId11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B967F" w14:textId="77777777" w:rsidR="00AE45C1" w:rsidRDefault="009A294C">
      <w:r>
        <w:separator/>
      </w:r>
    </w:p>
  </w:endnote>
  <w:endnote w:type="continuationSeparator" w:id="0">
    <w:p w14:paraId="03895783" w14:textId="77777777" w:rsidR="00AE45C1" w:rsidRDefault="009A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233C0" w14:textId="77777777" w:rsidR="00E45515" w:rsidRDefault="009A294C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14:paraId="16A81489" w14:textId="77777777" w:rsidR="00E45515" w:rsidRDefault="009A294C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14:paraId="49287FB2" w14:textId="77777777" w:rsidR="00E45515" w:rsidRDefault="001A01AB">
    <w:pPr>
      <w:pStyle w:val="Alatunniste"/>
    </w:pPr>
  </w:p>
  <w:p w14:paraId="31B7A4C9" w14:textId="77777777" w:rsidR="00E45515" w:rsidRDefault="001A01A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973AE" w14:textId="77777777" w:rsidR="00AE45C1" w:rsidRDefault="009A294C">
      <w:r>
        <w:separator/>
      </w:r>
    </w:p>
  </w:footnote>
  <w:footnote w:type="continuationSeparator" w:id="0">
    <w:p w14:paraId="5017D10C" w14:textId="77777777" w:rsidR="00AE45C1" w:rsidRDefault="009A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8DA28" w14:textId="77777777" w:rsidR="00E45515" w:rsidRPr="00C44168" w:rsidRDefault="009A294C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E55"/>
    <w:multiLevelType w:val="multilevel"/>
    <w:tmpl w:val="A81C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A7F6D"/>
    <w:multiLevelType w:val="hybridMultilevel"/>
    <w:tmpl w:val="D536FF62"/>
    <w:lvl w:ilvl="0" w:tplc="37FE928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703BD5"/>
    <w:multiLevelType w:val="hybridMultilevel"/>
    <w:tmpl w:val="5D26084E"/>
    <w:lvl w:ilvl="0" w:tplc="E2A0BD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6C3D2713"/>
    <w:multiLevelType w:val="hybridMultilevel"/>
    <w:tmpl w:val="7FB4B6B2"/>
    <w:lvl w:ilvl="0" w:tplc="75D83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EA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AA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04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A2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5E9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3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2B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AEF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95"/>
    <w:rsid w:val="00013943"/>
    <w:rsid w:val="00016359"/>
    <w:rsid w:val="00035356"/>
    <w:rsid w:val="000658AE"/>
    <w:rsid w:val="000E35D5"/>
    <w:rsid w:val="000F733A"/>
    <w:rsid w:val="0013091F"/>
    <w:rsid w:val="001512D7"/>
    <w:rsid w:val="00152631"/>
    <w:rsid w:val="001A01AB"/>
    <w:rsid w:val="001B32E2"/>
    <w:rsid w:val="001C5D4C"/>
    <w:rsid w:val="002270F4"/>
    <w:rsid w:val="0029196C"/>
    <w:rsid w:val="002E30FB"/>
    <w:rsid w:val="00333D93"/>
    <w:rsid w:val="00363C51"/>
    <w:rsid w:val="003C1974"/>
    <w:rsid w:val="003E73FE"/>
    <w:rsid w:val="00421988"/>
    <w:rsid w:val="00475675"/>
    <w:rsid w:val="004C6B95"/>
    <w:rsid w:val="004D3187"/>
    <w:rsid w:val="00517FF9"/>
    <w:rsid w:val="00534A7F"/>
    <w:rsid w:val="00546568"/>
    <w:rsid w:val="00562776"/>
    <w:rsid w:val="005F0D90"/>
    <w:rsid w:val="00622FA9"/>
    <w:rsid w:val="006447F1"/>
    <w:rsid w:val="00677FB3"/>
    <w:rsid w:val="006B6123"/>
    <w:rsid w:val="006E2E2B"/>
    <w:rsid w:val="007739A0"/>
    <w:rsid w:val="008C1E57"/>
    <w:rsid w:val="008E02C1"/>
    <w:rsid w:val="009A294C"/>
    <w:rsid w:val="00A0113C"/>
    <w:rsid w:val="00A72FCA"/>
    <w:rsid w:val="00A84C97"/>
    <w:rsid w:val="00A961D5"/>
    <w:rsid w:val="00AE45C1"/>
    <w:rsid w:val="00AF6ECF"/>
    <w:rsid w:val="00BB6956"/>
    <w:rsid w:val="00BD4917"/>
    <w:rsid w:val="00C146CB"/>
    <w:rsid w:val="00CA31F7"/>
    <w:rsid w:val="00CC0A40"/>
    <w:rsid w:val="00CC27C5"/>
    <w:rsid w:val="00D614EB"/>
    <w:rsid w:val="00D753BD"/>
    <w:rsid w:val="00DB3576"/>
    <w:rsid w:val="00DE5EBB"/>
    <w:rsid w:val="00EE58FD"/>
    <w:rsid w:val="00EE5E27"/>
    <w:rsid w:val="00EF66BD"/>
    <w:rsid w:val="00F02AF6"/>
    <w:rsid w:val="00F50D0B"/>
    <w:rsid w:val="00F62336"/>
    <w:rsid w:val="00F71EA2"/>
    <w:rsid w:val="00F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C85A"/>
  <w15:docId w15:val="{3D842641-1BD8-4A5A-8B4D-6E1723D0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D3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6F417689EEEEA408C73331B8DC58516" ma:contentTypeVersion="" ma:contentTypeDescription="Luo uusi asiakirja." ma:contentTypeScope="" ma:versionID="22897235c77a4e6395fb50496412dc40">
  <xsd:schema xmlns:xsd="http://www.w3.org/2001/XMLSchema" xmlns:xs="http://www.w3.org/2001/XMLSchema" xmlns:p="http://schemas.microsoft.com/office/2006/metadata/properties" xmlns:ns2="df97458c-e3a3-4d0e-bc3a-303d9ff67973" targetNamespace="http://schemas.microsoft.com/office/2006/metadata/properties" ma:root="true" ma:fieldsID="e9f505d46f077886b03725a3880f0b4e" ns2:_="">
    <xsd:import namespace="df97458c-e3a3-4d0e-bc3a-303d9ff6797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7458c-e3a3-4d0e-bc3a-303d9ff679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A4D4A4-CFC7-4EB0-9D9C-FC9E963D1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3531F-34B3-4AEA-BF88-9BF71BA938A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df97458c-e3a3-4d0e-bc3a-303d9ff6797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13BB7D-2AF8-44A7-B0D9-416E23EB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7458c-e3a3-4d0e-bc3a-303d9ff67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5623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Piispa Minna</cp:lastModifiedBy>
  <cp:revision>2</cp:revision>
  <cp:lastPrinted>2019-01-07T10:25:00Z</cp:lastPrinted>
  <dcterms:created xsi:type="dcterms:W3CDTF">2019-01-09T11:26:00Z</dcterms:created>
  <dcterms:modified xsi:type="dcterms:W3CDTF">2019-01-09T11:26:00Z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0x010100A6F417689EEEEA408C73331B8DC58516</vt:lpwstr>
  </property>
</Properties>
</file>