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Pr="00C23B03" w:rsidRDefault="007B5E2F" w:rsidP="007B5E2F">
      <w:pPr>
        <w:outlineLvl w:val="0"/>
        <w:rPr>
          <w:sz w:val="22"/>
          <w:szCs w:val="22"/>
        </w:rPr>
      </w:pPr>
      <w:r w:rsidRPr="00C23B03">
        <w:rPr>
          <w:b/>
          <w:sz w:val="22"/>
          <w:szCs w:val="22"/>
        </w:rPr>
        <w:t xml:space="preserve">Rikoksentorjuntaneuvoston </w:t>
      </w:r>
      <w:r w:rsidR="00C21EFC" w:rsidRPr="00C23B03">
        <w:rPr>
          <w:b/>
          <w:sz w:val="22"/>
          <w:szCs w:val="22"/>
        </w:rPr>
        <w:t xml:space="preserve">työvaliokunnan </w:t>
      </w:r>
      <w:r w:rsidRPr="00C23B03">
        <w:rPr>
          <w:b/>
          <w:sz w:val="22"/>
          <w:szCs w:val="22"/>
        </w:rPr>
        <w:t xml:space="preserve">kokous </w:t>
      </w:r>
      <w:r w:rsidR="00935626">
        <w:rPr>
          <w:b/>
          <w:sz w:val="22"/>
          <w:szCs w:val="22"/>
        </w:rPr>
        <w:t>4</w:t>
      </w:r>
      <w:r w:rsidRPr="00C23B03">
        <w:rPr>
          <w:b/>
          <w:sz w:val="22"/>
          <w:szCs w:val="22"/>
        </w:rPr>
        <w:t>/201</w:t>
      </w:r>
      <w:r w:rsidR="00A500C4">
        <w:rPr>
          <w:b/>
          <w:sz w:val="22"/>
          <w:szCs w:val="22"/>
        </w:rPr>
        <w:t>8</w:t>
      </w:r>
    </w:p>
    <w:p w:rsidR="007B5E2F" w:rsidRPr="00C23B03" w:rsidRDefault="007B5E2F" w:rsidP="007B5E2F">
      <w:pPr>
        <w:rPr>
          <w:b/>
          <w:sz w:val="22"/>
          <w:szCs w:val="22"/>
        </w:rPr>
      </w:pPr>
      <w:r w:rsidRPr="00C23B03">
        <w:rPr>
          <w:sz w:val="22"/>
          <w:szCs w:val="22"/>
        </w:rPr>
        <w:t>Kokouspaikka: Oikeusministeriö</w:t>
      </w:r>
      <w:r w:rsidRPr="00C23B03">
        <w:rPr>
          <w:b/>
          <w:sz w:val="22"/>
          <w:szCs w:val="22"/>
        </w:rPr>
        <w:t xml:space="preserve">, </w:t>
      </w:r>
      <w:r w:rsidR="00C47C5E" w:rsidRPr="00240CED">
        <w:rPr>
          <w:sz w:val="22"/>
          <w:szCs w:val="22"/>
        </w:rPr>
        <w:t>Etelä-Esplanadi 10</w:t>
      </w:r>
      <w:r w:rsidRPr="00240CED">
        <w:rPr>
          <w:sz w:val="22"/>
          <w:szCs w:val="22"/>
        </w:rPr>
        <w:t xml:space="preserve">, </w:t>
      </w:r>
      <w:r w:rsidR="00C47C5E" w:rsidRPr="00240CED">
        <w:rPr>
          <w:sz w:val="22"/>
          <w:szCs w:val="22"/>
        </w:rPr>
        <w:t xml:space="preserve">kokoushuone </w:t>
      </w:r>
      <w:r w:rsidR="00AB5E1E">
        <w:rPr>
          <w:sz w:val="22"/>
          <w:szCs w:val="22"/>
        </w:rPr>
        <w:t>Maakaari</w:t>
      </w:r>
    </w:p>
    <w:p w:rsidR="007B5E2F" w:rsidRPr="00C23B03" w:rsidRDefault="00137993" w:rsidP="007B5E2F">
      <w:pPr>
        <w:rPr>
          <w:sz w:val="22"/>
          <w:szCs w:val="22"/>
        </w:rPr>
      </w:pPr>
      <w:r>
        <w:rPr>
          <w:sz w:val="22"/>
          <w:szCs w:val="22"/>
        </w:rPr>
        <w:t xml:space="preserve">Aika: </w:t>
      </w:r>
      <w:proofErr w:type="gramStart"/>
      <w:r w:rsidR="005C71B8">
        <w:rPr>
          <w:sz w:val="22"/>
          <w:szCs w:val="22"/>
        </w:rPr>
        <w:t>Maanantai</w:t>
      </w:r>
      <w:proofErr w:type="gramEnd"/>
      <w:r>
        <w:rPr>
          <w:sz w:val="22"/>
          <w:szCs w:val="22"/>
        </w:rPr>
        <w:t xml:space="preserve"> </w:t>
      </w:r>
      <w:r w:rsidR="00935626">
        <w:rPr>
          <w:sz w:val="22"/>
          <w:szCs w:val="22"/>
        </w:rPr>
        <w:t>2</w:t>
      </w:r>
      <w:r w:rsidR="007B5E2F" w:rsidRPr="00C23B03">
        <w:rPr>
          <w:sz w:val="22"/>
          <w:szCs w:val="22"/>
        </w:rPr>
        <w:t>.</w:t>
      </w:r>
      <w:r w:rsidR="00935626">
        <w:rPr>
          <w:sz w:val="22"/>
          <w:szCs w:val="22"/>
        </w:rPr>
        <w:t>12</w:t>
      </w:r>
      <w:r w:rsidR="007B5E2F" w:rsidRPr="00C23B03">
        <w:rPr>
          <w:sz w:val="22"/>
          <w:szCs w:val="22"/>
        </w:rPr>
        <w:t>.201</w:t>
      </w:r>
      <w:r w:rsidR="00AB5E1E">
        <w:rPr>
          <w:sz w:val="22"/>
          <w:szCs w:val="22"/>
        </w:rPr>
        <w:t>9</w:t>
      </w:r>
      <w:r w:rsidR="007B5E2F" w:rsidRPr="00C23B03">
        <w:rPr>
          <w:sz w:val="22"/>
          <w:szCs w:val="22"/>
        </w:rPr>
        <w:t xml:space="preserve"> klo </w:t>
      </w:r>
      <w:r w:rsidR="00C23B03" w:rsidRPr="00C23B03">
        <w:rPr>
          <w:sz w:val="22"/>
          <w:szCs w:val="22"/>
        </w:rPr>
        <w:t>1</w:t>
      </w:r>
      <w:r w:rsidR="005C71B8">
        <w:rPr>
          <w:sz w:val="22"/>
          <w:szCs w:val="22"/>
        </w:rPr>
        <w:t>3</w:t>
      </w:r>
      <w:r w:rsidR="00C23B03" w:rsidRPr="00C23B03">
        <w:rPr>
          <w:sz w:val="22"/>
          <w:szCs w:val="22"/>
        </w:rPr>
        <w:t>–1</w:t>
      </w:r>
      <w:r w:rsidR="005C71B8">
        <w:rPr>
          <w:sz w:val="22"/>
          <w:szCs w:val="22"/>
        </w:rPr>
        <w:t>5</w:t>
      </w:r>
    </w:p>
    <w:p w:rsidR="007B5E2F" w:rsidRPr="00C23B03" w:rsidRDefault="007B5E2F" w:rsidP="007B5E2F">
      <w:pPr>
        <w:rPr>
          <w:sz w:val="22"/>
          <w:szCs w:val="22"/>
        </w:rPr>
      </w:pPr>
    </w:p>
    <w:p w:rsidR="005C71B8" w:rsidRPr="008D10F1" w:rsidRDefault="005C71B8" w:rsidP="005C71B8">
      <w:pPr>
        <w:rPr>
          <w:b/>
        </w:rPr>
      </w:pPr>
      <w:r w:rsidRPr="008D10F1">
        <w:rPr>
          <w:b/>
        </w:rPr>
        <w:t xml:space="preserve">Puheenjohtaja </w:t>
      </w:r>
      <w:r w:rsidRPr="008D10F1">
        <w:rPr>
          <w:b/>
        </w:rPr>
        <w:tab/>
      </w:r>
      <w:r>
        <w:rPr>
          <w:b/>
        </w:rPr>
        <w:tab/>
      </w:r>
      <w:r>
        <w:rPr>
          <w:b/>
        </w:rPr>
        <w:tab/>
        <w:t>Varapuheenjohtaja</w:t>
      </w:r>
      <w:r w:rsidRPr="008D10F1">
        <w:rPr>
          <w:b/>
        </w:rPr>
        <w:tab/>
      </w:r>
      <w:r w:rsidRPr="008D10F1">
        <w:rPr>
          <w:b/>
        </w:rPr>
        <w:tab/>
      </w:r>
      <w:r w:rsidRPr="008D10F1">
        <w:rPr>
          <w:b/>
        </w:rPr>
        <w:tab/>
      </w:r>
    </w:p>
    <w:p w:rsidR="005C71B8" w:rsidRPr="003503B8" w:rsidRDefault="005C71B8" w:rsidP="005C71B8">
      <w:r>
        <w:t>Sakari Melander</w:t>
      </w:r>
      <w:proofErr w:type="gramStart"/>
      <w:r>
        <w:tab/>
        <w:t>(</w:t>
      </w:r>
      <w:r w:rsidR="00942951">
        <w:t xml:space="preserve"> </w:t>
      </w:r>
      <w:r w:rsidR="00C04F11">
        <w:t>x</w:t>
      </w:r>
      <w:proofErr w:type="gramEnd"/>
      <w:r>
        <w:t>)</w:t>
      </w:r>
      <w:r>
        <w:tab/>
      </w:r>
      <w:r>
        <w:tab/>
      </w:r>
      <w:r w:rsidRPr="005C71B8">
        <w:t>Seppo Kolehmainen</w:t>
      </w:r>
      <w:r>
        <w:t xml:space="preserve"> (</w:t>
      </w:r>
      <w:r w:rsidR="008D5656">
        <w:t>-</w:t>
      </w:r>
      <w:r>
        <w:t>)</w:t>
      </w:r>
      <w:r>
        <w:tab/>
      </w:r>
      <w:r>
        <w:tab/>
      </w:r>
      <w:r>
        <w:tab/>
      </w:r>
    </w:p>
    <w:p w:rsidR="005C71B8" w:rsidRDefault="005C71B8" w:rsidP="005C71B8">
      <w:pPr>
        <w:rPr>
          <w:b/>
        </w:rPr>
      </w:pPr>
      <w:r>
        <w:rPr>
          <w:b/>
        </w:rPr>
        <w:t>Jäsenet</w:t>
      </w:r>
      <w:r>
        <w:rPr>
          <w:b/>
        </w:rPr>
        <w:tab/>
      </w:r>
      <w:r>
        <w:rPr>
          <w:b/>
        </w:rPr>
        <w:tab/>
      </w:r>
      <w:r>
        <w:rPr>
          <w:b/>
        </w:rPr>
        <w:tab/>
      </w:r>
      <w:r>
        <w:rPr>
          <w:b/>
        </w:rPr>
        <w:tab/>
      </w:r>
      <w:r>
        <w:rPr>
          <w:b/>
        </w:rPr>
        <w:tab/>
      </w:r>
    </w:p>
    <w:p w:rsidR="005C71B8" w:rsidRPr="005C71B8" w:rsidRDefault="005C71B8" w:rsidP="005C71B8">
      <w:pPr>
        <w:rPr>
          <w:szCs w:val="20"/>
        </w:rPr>
      </w:pPr>
      <w:r>
        <w:t>(</w:t>
      </w:r>
      <w:r w:rsidR="0036615A">
        <w:t>-</w:t>
      </w:r>
      <w:r>
        <w:t xml:space="preserve">) </w:t>
      </w:r>
      <w:r w:rsidRPr="00AB5E1E">
        <w:rPr>
          <w:strike/>
          <w:szCs w:val="20"/>
        </w:rPr>
        <w:t>Aarne Kinnunen</w:t>
      </w:r>
      <w:r w:rsidRPr="00463BF2">
        <w:rPr>
          <w:szCs w:val="20"/>
        </w:rPr>
        <w:t xml:space="preserve">, </w:t>
      </w:r>
      <w:r w:rsidRPr="00AB5E1E">
        <w:rPr>
          <w:szCs w:val="20"/>
        </w:rPr>
        <w:t>varalla</w:t>
      </w:r>
      <w:r w:rsidRPr="00AB5E1E">
        <w:rPr>
          <w:szCs w:val="20"/>
        </w:rPr>
        <w:tab/>
      </w:r>
      <w:r w:rsidRPr="0036615A">
        <w:rPr>
          <w:strike/>
          <w:szCs w:val="20"/>
        </w:rPr>
        <w:t>Maria Wakeham-Hartonen</w:t>
      </w:r>
    </w:p>
    <w:p w:rsidR="005C71B8" w:rsidRPr="005C71B8" w:rsidRDefault="005C71B8" w:rsidP="005C71B8">
      <w:pPr>
        <w:rPr>
          <w:szCs w:val="20"/>
        </w:rPr>
      </w:pPr>
      <w:r w:rsidRPr="00463BF2">
        <w:rPr>
          <w:szCs w:val="20"/>
        </w:rPr>
        <w:t>(</w:t>
      </w:r>
      <w:r w:rsidR="0036615A">
        <w:rPr>
          <w:szCs w:val="20"/>
        </w:rPr>
        <w:t>x</w:t>
      </w:r>
      <w:r w:rsidRPr="00463BF2">
        <w:rPr>
          <w:szCs w:val="20"/>
        </w:rPr>
        <w:t xml:space="preserve">) </w:t>
      </w:r>
      <w:r w:rsidRPr="0036615A">
        <w:rPr>
          <w:szCs w:val="20"/>
        </w:rPr>
        <w:t>Sanna Mikkola</w:t>
      </w:r>
      <w:r w:rsidRPr="005C71B8">
        <w:rPr>
          <w:szCs w:val="20"/>
        </w:rPr>
        <w:t xml:space="preserve">, </w:t>
      </w:r>
      <w:r w:rsidRPr="008D5656">
        <w:rPr>
          <w:strike/>
          <w:szCs w:val="20"/>
        </w:rPr>
        <w:t>varalla Sakari Tuominen</w:t>
      </w:r>
      <w:r w:rsidRPr="005C71B8">
        <w:rPr>
          <w:szCs w:val="20"/>
        </w:rPr>
        <w:tab/>
      </w:r>
    </w:p>
    <w:p w:rsidR="005C71B8" w:rsidRPr="00463BF2" w:rsidRDefault="00C04F11" w:rsidP="005C71B8">
      <w:pPr>
        <w:rPr>
          <w:szCs w:val="20"/>
          <w:lang w:val="de-DE"/>
        </w:rPr>
      </w:pPr>
      <w:r>
        <w:rPr>
          <w:szCs w:val="20"/>
        </w:rPr>
        <w:t>(</w:t>
      </w:r>
      <w:r w:rsidR="00F54D33">
        <w:rPr>
          <w:szCs w:val="20"/>
        </w:rPr>
        <w:t>x</w:t>
      </w:r>
      <w:r w:rsidR="005C71B8" w:rsidRPr="005C71B8">
        <w:rPr>
          <w:szCs w:val="20"/>
        </w:rPr>
        <w:t xml:space="preserve">) </w:t>
      </w:r>
      <w:r w:rsidR="00AB5E1E">
        <w:rPr>
          <w:szCs w:val="20"/>
        </w:rPr>
        <w:t>Vesa-Pekka Tervo</w:t>
      </w:r>
      <w:r w:rsidR="005C71B8" w:rsidRPr="00463BF2">
        <w:rPr>
          <w:szCs w:val="20"/>
          <w:lang w:val="de-DE"/>
        </w:rPr>
        <w:tab/>
      </w:r>
    </w:p>
    <w:p w:rsidR="005C71B8" w:rsidRPr="005C71B8" w:rsidRDefault="00F54D33" w:rsidP="005C71B8">
      <w:pPr>
        <w:rPr>
          <w:szCs w:val="20"/>
        </w:rPr>
      </w:pPr>
      <w:r>
        <w:rPr>
          <w:szCs w:val="20"/>
          <w:lang w:val="de-DE"/>
        </w:rPr>
        <w:t>(x</w:t>
      </w:r>
      <w:r w:rsidR="005C71B8" w:rsidRPr="00463BF2">
        <w:rPr>
          <w:szCs w:val="20"/>
          <w:lang w:val="de-DE"/>
        </w:rPr>
        <w:t xml:space="preserve">) </w:t>
      </w:r>
      <w:r w:rsidR="005C71B8" w:rsidRPr="005C71B8">
        <w:rPr>
          <w:szCs w:val="20"/>
        </w:rPr>
        <w:t>Matleena Haapala</w:t>
      </w:r>
      <w:r w:rsidR="005C71B8" w:rsidRPr="00AB5E1E">
        <w:rPr>
          <w:szCs w:val="20"/>
        </w:rPr>
        <w:t xml:space="preserve">, </w:t>
      </w:r>
      <w:r w:rsidR="005C71B8" w:rsidRPr="00F54D33">
        <w:rPr>
          <w:strike/>
          <w:szCs w:val="20"/>
        </w:rPr>
        <w:t>varalla Ulla-Kirsikka Vainio</w:t>
      </w:r>
      <w:r w:rsidR="005C71B8" w:rsidRPr="005C71B8">
        <w:rPr>
          <w:szCs w:val="20"/>
        </w:rPr>
        <w:tab/>
      </w:r>
    </w:p>
    <w:p w:rsidR="005C71B8" w:rsidRDefault="005C71B8" w:rsidP="005C71B8">
      <w:r w:rsidRPr="005C71B8">
        <w:rPr>
          <w:szCs w:val="20"/>
        </w:rPr>
        <w:t>(</w:t>
      </w:r>
      <w:r w:rsidR="00F54D33">
        <w:rPr>
          <w:szCs w:val="20"/>
        </w:rPr>
        <w:t>x</w:t>
      </w:r>
      <w:r w:rsidRPr="005C71B8">
        <w:rPr>
          <w:szCs w:val="20"/>
        </w:rPr>
        <w:t xml:space="preserve">) Janne Kivivuori, </w:t>
      </w:r>
      <w:r w:rsidRPr="00F54D33">
        <w:rPr>
          <w:strike/>
          <w:szCs w:val="20"/>
        </w:rPr>
        <w:t>varalla Petri Danielsson</w:t>
      </w:r>
      <w:r>
        <w:tab/>
      </w:r>
    </w:p>
    <w:p w:rsidR="005C71B8" w:rsidRDefault="005C71B8" w:rsidP="005C71B8"/>
    <w:p w:rsidR="005C71B8" w:rsidRPr="00313D62" w:rsidRDefault="005C71B8" w:rsidP="005C71B8">
      <w:r>
        <w:rPr>
          <w:b/>
        </w:rPr>
        <w:t>S</w:t>
      </w:r>
      <w:r w:rsidRPr="002A6B8C">
        <w:rPr>
          <w:b/>
        </w:rPr>
        <w:t>ihteeristö</w:t>
      </w:r>
    </w:p>
    <w:p w:rsidR="005C71B8" w:rsidRDefault="0036615A" w:rsidP="005C71B8">
      <w:r>
        <w:t>Markus Alanko</w:t>
      </w:r>
      <w:r>
        <w:tab/>
        <w:t>(x)</w:t>
      </w:r>
      <w:r w:rsidR="005C71B8">
        <w:tab/>
      </w:r>
      <w:r w:rsidR="005C71B8">
        <w:tab/>
        <w:t>Saija Sambou</w:t>
      </w:r>
      <w:r w:rsidR="005C71B8">
        <w:tab/>
        <w:t xml:space="preserve"> </w:t>
      </w:r>
      <w:r w:rsidR="005C71B8">
        <w:tab/>
        <w:t>(</w:t>
      </w:r>
      <w:r w:rsidR="008D5656">
        <w:t>x</w:t>
      </w:r>
      <w:r w:rsidR="005C71B8">
        <w:t>)</w:t>
      </w:r>
      <w:r w:rsidR="005C71B8">
        <w:tab/>
      </w:r>
    </w:p>
    <w:p w:rsidR="005C71B8" w:rsidRDefault="005C71B8" w:rsidP="005C71B8">
      <w:r>
        <w:t>Riikka Kostiainen</w:t>
      </w:r>
      <w:r>
        <w:tab/>
        <w:t>(</w:t>
      </w:r>
      <w:r w:rsidR="00AB5E1E">
        <w:t>x</w:t>
      </w:r>
      <w:r>
        <w:t>)</w:t>
      </w:r>
      <w:r>
        <w:tab/>
      </w:r>
      <w:r>
        <w:tab/>
      </w:r>
    </w:p>
    <w:p w:rsidR="005C71B8" w:rsidRDefault="005C71B8" w:rsidP="005C71B8">
      <w:pPr>
        <w:ind w:left="360"/>
      </w:pPr>
    </w:p>
    <w:p w:rsidR="007B5E2F" w:rsidRPr="00C23B03" w:rsidRDefault="007B5E2F" w:rsidP="007B5E2F">
      <w:pPr>
        <w:ind w:left="360"/>
        <w:rPr>
          <w:sz w:val="22"/>
          <w:szCs w:val="22"/>
        </w:rPr>
      </w:pPr>
    </w:p>
    <w:p w:rsidR="007B5E2F" w:rsidRDefault="007B5E2F" w:rsidP="007B5E2F">
      <w:pPr>
        <w:rPr>
          <w:b/>
          <w:sz w:val="22"/>
          <w:szCs w:val="22"/>
        </w:rPr>
      </w:pPr>
      <w:r w:rsidRPr="00C23B03">
        <w:rPr>
          <w:b/>
          <w:sz w:val="22"/>
          <w:szCs w:val="22"/>
        </w:rPr>
        <w:t>Esityslista</w:t>
      </w:r>
    </w:p>
    <w:p w:rsidR="00BC214C" w:rsidRPr="00C23B03" w:rsidRDefault="00BC214C" w:rsidP="007B5E2F">
      <w:pPr>
        <w:rPr>
          <w:b/>
          <w:sz w:val="22"/>
          <w:szCs w:val="22"/>
        </w:rPr>
      </w:pPr>
    </w:p>
    <w:p w:rsidR="007B5E2F" w:rsidRPr="00BC214C" w:rsidRDefault="007B5E2F" w:rsidP="007B5E2F">
      <w:pPr>
        <w:numPr>
          <w:ilvl w:val="0"/>
          <w:numId w:val="1"/>
        </w:numPr>
        <w:tabs>
          <w:tab w:val="clear" w:pos="360"/>
          <w:tab w:val="num" w:pos="720"/>
        </w:tabs>
        <w:ind w:left="720"/>
        <w:rPr>
          <w:b/>
          <w:sz w:val="22"/>
          <w:szCs w:val="22"/>
        </w:rPr>
      </w:pPr>
      <w:r w:rsidRPr="00BC214C">
        <w:rPr>
          <w:b/>
          <w:sz w:val="22"/>
          <w:szCs w:val="22"/>
        </w:rPr>
        <w:t>Kokouksen avaus, laillisuus ja päätösvaltaisuus</w:t>
      </w:r>
    </w:p>
    <w:p w:rsidR="00C04F11" w:rsidRPr="00CF2F8B" w:rsidRDefault="00817CC8" w:rsidP="00C04F11">
      <w:pPr>
        <w:ind w:left="720"/>
        <w:rPr>
          <w:rFonts w:asciiTheme="minorHAnsi" w:hAnsiTheme="minorHAnsi" w:cstheme="minorHAnsi"/>
          <w:sz w:val="22"/>
          <w:szCs w:val="22"/>
        </w:rPr>
      </w:pPr>
      <w:r w:rsidRPr="00CF2F8B">
        <w:rPr>
          <w:rFonts w:asciiTheme="minorHAnsi" w:hAnsiTheme="minorHAnsi" w:cstheme="minorHAnsi"/>
          <w:sz w:val="22"/>
          <w:szCs w:val="22"/>
        </w:rPr>
        <w:t xml:space="preserve">Puheenjohtaja avasi kokouksen ja totesi sen laillisesti kokoon kutsutuksi ja päätösvaltaiseksi. </w:t>
      </w:r>
    </w:p>
    <w:p w:rsidR="00A30DF1" w:rsidRDefault="00A30DF1" w:rsidP="00C04F11">
      <w:pPr>
        <w:ind w:left="720"/>
        <w:rPr>
          <w:sz w:val="22"/>
          <w:szCs w:val="22"/>
        </w:rPr>
      </w:pPr>
    </w:p>
    <w:p w:rsidR="007B5E2F" w:rsidRPr="00BC214C" w:rsidRDefault="007B5E2F" w:rsidP="007B5E2F">
      <w:pPr>
        <w:numPr>
          <w:ilvl w:val="0"/>
          <w:numId w:val="1"/>
        </w:numPr>
        <w:tabs>
          <w:tab w:val="clear" w:pos="360"/>
          <w:tab w:val="num" w:pos="720"/>
        </w:tabs>
        <w:ind w:left="720"/>
        <w:rPr>
          <w:b/>
          <w:sz w:val="22"/>
          <w:szCs w:val="22"/>
        </w:rPr>
      </w:pPr>
      <w:r w:rsidRPr="00BC214C">
        <w:rPr>
          <w:b/>
          <w:sz w:val="22"/>
          <w:szCs w:val="22"/>
        </w:rPr>
        <w:t xml:space="preserve">Kokouksen </w:t>
      </w:r>
      <w:r w:rsidR="005C71B8" w:rsidRPr="00BC214C">
        <w:rPr>
          <w:b/>
          <w:sz w:val="22"/>
          <w:szCs w:val="22"/>
        </w:rPr>
        <w:t>esityslistan hyväksyminen</w:t>
      </w:r>
    </w:p>
    <w:p w:rsidR="00A30DF1" w:rsidRPr="00CF2F8B" w:rsidRDefault="00A30DF1" w:rsidP="00A30DF1">
      <w:pPr>
        <w:ind w:left="720"/>
        <w:rPr>
          <w:rFonts w:asciiTheme="minorHAnsi" w:hAnsiTheme="minorHAnsi" w:cstheme="minorHAnsi"/>
          <w:sz w:val="22"/>
          <w:szCs w:val="22"/>
        </w:rPr>
      </w:pPr>
      <w:r w:rsidRPr="00CF2F8B">
        <w:rPr>
          <w:rFonts w:asciiTheme="minorHAnsi" w:hAnsiTheme="minorHAnsi" w:cstheme="minorHAnsi"/>
          <w:sz w:val="22"/>
          <w:szCs w:val="22"/>
        </w:rPr>
        <w:t>Hyväksyttiin kokouksen esityslista.</w:t>
      </w:r>
    </w:p>
    <w:p w:rsidR="00A30DF1" w:rsidRPr="00CF2F8B" w:rsidRDefault="00A30DF1" w:rsidP="00A30DF1">
      <w:pPr>
        <w:ind w:left="720"/>
        <w:rPr>
          <w:rFonts w:asciiTheme="minorHAnsi" w:hAnsiTheme="minorHAnsi" w:cstheme="minorHAnsi"/>
          <w:sz w:val="22"/>
          <w:szCs w:val="22"/>
        </w:rPr>
      </w:pPr>
    </w:p>
    <w:p w:rsidR="00AB5E1E" w:rsidRPr="00BC214C" w:rsidRDefault="00E321DE" w:rsidP="00AB5E1E">
      <w:pPr>
        <w:numPr>
          <w:ilvl w:val="0"/>
          <w:numId w:val="1"/>
        </w:numPr>
        <w:tabs>
          <w:tab w:val="clear" w:pos="360"/>
          <w:tab w:val="num" w:pos="720"/>
        </w:tabs>
        <w:ind w:left="720"/>
        <w:rPr>
          <w:b/>
          <w:sz w:val="22"/>
          <w:szCs w:val="22"/>
        </w:rPr>
      </w:pPr>
      <w:r w:rsidRPr="00BC214C">
        <w:rPr>
          <w:b/>
          <w:sz w:val="22"/>
          <w:szCs w:val="22"/>
        </w:rPr>
        <w:t xml:space="preserve">Edellisen kokouksen pöytäkirjan </w:t>
      </w:r>
      <w:r w:rsidR="00817CC8" w:rsidRPr="00BC214C">
        <w:rPr>
          <w:b/>
          <w:sz w:val="22"/>
          <w:szCs w:val="22"/>
        </w:rPr>
        <w:t xml:space="preserve">hyväksyminen </w:t>
      </w:r>
    </w:p>
    <w:p w:rsidR="00AB5E1E" w:rsidRPr="00CF2F8B" w:rsidRDefault="00A30DF1" w:rsidP="00AB5E1E">
      <w:pPr>
        <w:ind w:left="720"/>
        <w:rPr>
          <w:rFonts w:asciiTheme="minorHAnsi" w:hAnsiTheme="minorHAnsi" w:cstheme="minorHAnsi"/>
          <w:sz w:val="22"/>
          <w:szCs w:val="22"/>
        </w:rPr>
      </w:pPr>
      <w:r w:rsidRPr="00CF2F8B">
        <w:rPr>
          <w:rFonts w:asciiTheme="minorHAnsi" w:hAnsiTheme="minorHAnsi" w:cstheme="minorHAnsi"/>
          <w:sz w:val="22"/>
          <w:szCs w:val="22"/>
        </w:rPr>
        <w:t>Hyväksyttiin edellisen kokouksen pöytäkirja.</w:t>
      </w:r>
      <w:r w:rsidR="00F54D33" w:rsidRPr="00CF2F8B">
        <w:rPr>
          <w:rFonts w:asciiTheme="minorHAnsi" w:hAnsiTheme="minorHAnsi" w:cstheme="minorHAnsi"/>
          <w:sz w:val="22"/>
          <w:szCs w:val="22"/>
        </w:rPr>
        <w:t xml:space="preserve"> </w:t>
      </w:r>
    </w:p>
    <w:p w:rsidR="00AB5E1E" w:rsidRDefault="00AB5E1E" w:rsidP="00AB5E1E">
      <w:pPr>
        <w:ind w:left="720"/>
        <w:rPr>
          <w:sz w:val="22"/>
          <w:szCs w:val="22"/>
        </w:rPr>
      </w:pPr>
    </w:p>
    <w:p w:rsidR="0036615A" w:rsidRPr="0036615A" w:rsidRDefault="0036615A" w:rsidP="0036615A">
      <w:pPr>
        <w:numPr>
          <w:ilvl w:val="0"/>
          <w:numId w:val="1"/>
        </w:numPr>
        <w:tabs>
          <w:tab w:val="clear" w:pos="360"/>
          <w:tab w:val="num" w:pos="720"/>
        </w:tabs>
        <w:ind w:left="720"/>
        <w:rPr>
          <w:rFonts w:cs="Arial"/>
          <w:b/>
          <w:sz w:val="22"/>
          <w:szCs w:val="22"/>
        </w:rPr>
      </w:pPr>
      <w:r w:rsidRPr="0036615A">
        <w:rPr>
          <w:b/>
          <w:sz w:val="22"/>
          <w:szCs w:val="22"/>
        </w:rPr>
        <w:t>V</w:t>
      </w:r>
      <w:r w:rsidRPr="0036615A">
        <w:rPr>
          <w:rFonts w:cs="Arial"/>
          <w:b/>
          <w:sz w:val="22"/>
          <w:szCs w:val="22"/>
        </w:rPr>
        <w:t>uoden 2020 toimintasuunnitelma (liite 2)</w:t>
      </w:r>
    </w:p>
    <w:p w:rsidR="00CF2F8B" w:rsidRPr="00CF2F8B" w:rsidRDefault="00935626" w:rsidP="00CF2F8B">
      <w:pPr>
        <w:ind w:left="720"/>
        <w:rPr>
          <w:rFonts w:asciiTheme="minorHAnsi" w:hAnsiTheme="minorHAnsi" w:cstheme="minorHAnsi"/>
          <w:sz w:val="22"/>
          <w:szCs w:val="22"/>
        </w:rPr>
      </w:pPr>
      <w:r w:rsidRPr="00CF2F8B">
        <w:rPr>
          <w:rFonts w:asciiTheme="minorHAnsi" w:hAnsiTheme="minorHAnsi" w:cstheme="minorHAnsi"/>
          <w:sz w:val="22"/>
          <w:szCs w:val="22"/>
        </w:rPr>
        <w:t>Alanko esitteli vuoden 2020 toimintasuunnitelmaa. Toimintasuunnitelma noudattaa neuvoston toimikaudeksi sovittuja toimintalinjoja. Todettiin, että Kostiainen on saamassa 3 kuukaudeksi avukseen työkokeilun kautta kokeneen toimittajan, joka voi auttaa rikoksentorjuntakatsauksen laatimisessa. Lisäksi sihteeristöön on todennäköisesti tulossa kesän jälkeen korkeakouluharjoittelija, jonka yhtenä tehtävänä voisi olla hyvien rikoksentorjuntakäytäntöjen kartoitus ja niistä kirjoittaminen neuvoston verkkosivuille.</w:t>
      </w:r>
      <w:r w:rsidR="00CF2F8B" w:rsidRPr="00CF2F8B">
        <w:rPr>
          <w:rFonts w:asciiTheme="minorHAnsi" w:hAnsiTheme="minorHAnsi" w:cstheme="minorHAnsi"/>
          <w:sz w:val="22"/>
          <w:szCs w:val="22"/>
        </w:rPr>
        <w:t xml:space="preserve"> Toimintasuunnitelma </w:t>
      </w:r>
      <w:r w:rsidR="00C06FD4">
        <w:rPr>
          <w:rFonts w:asciiTheme="minorHAnsi" w:hAnsiTheme="minorHAnsi" w:cstheme="minorHAnsi"/>
          <w:sz w:val="22"/>
          <w:szCs w:val="22"/>
        </w:rPr>
        <w:t>viedään</w:t>
      </w:r>
      <w:r w:rsidR="00CF2F8B" w:rsidRPr="00CF2F8B">
        <w:rPr>
          <w:rFonts w:asciiTheme="minorHAnsi" w:hAnsiTheme="minorHAnsi" w:cstheme="minorHAnsi"/>
          <w:sz w:val="22"/>
          <w:szCs w:val="22"/>
        </w:rPr>
        <w:t xml:space="preserve"> neuvoston kokoukse</w:t>
      </w:r>
      <w:r w:rsidR="00C06FD4">
        <w:rPr>
          <w:rFonts w:asciiTheme="minorHAnsi" w:hAnsiTheme="minorHAnsi" w:cstheme="minorHAnsi"/>
          <w:sz w:val="22"/>
          <w:szCs w:val="22"/>
        </w:rPr>
        <w:t>en hyväksyttäväksi</w:t>
      </w:r>
      <w:r w:rsidR="00CF2F8B" w:rsidRPr="00CF2F8B">
        <w:rPr>
          <w:rFonts w:asciiTheme="minorHAnsi" w:hAnsiTheme="minorHAnsi" w:cstheme="minorHAnsi"/>
          <w:sz w:val="22"/>
          <w:szCs w:val="22"/>
        </w:rPr>
        <w:t>.</w:t>
      </w:r>
    </w:p>
    <w:p w:rsidR="00D72C17" w:rsidRPr="00CF2F8B" w:rsidRDefault="00D72C17" w:rsidP="0036615A">
      <w:pPr>
        <w:ind w:left="720"/>
        <w:rPr>
          <w:rFonts w:cs="Arial"/>
          <w:szCs w:val="22"/>
        </w:rPr>
      </w:pPr>
    </w:p>
    <w:p w:rsidR="0036615A" w:rsidRPr="0036615A" w:rsidRDefault="0036615A" w:rsidP="0036615A">
      <w:pPr>
        <w:numPr>
          <w:ilvl w:val="0"/>
          <w:numId w:val="1"/>
        </w:numPr>
        <w:tabs>
          <w:tab w:val="clear" w:pos="360"/>
          <w:tab w:val="num" w:pos="720"/>
        </w:tabs>
        <w:ind w:left="720"/>
        <w:rPr>
          <w:rFonts w:cs="Arial"/>
          <w:b/>
          <w:sz w:val="22"/>
          <w:szCs w:val="22"/>
        </w:rPr>
      </w:pPr>
      <w:r w:rsidRPr="0036615A">
        <w:rPr>
          <w:rFonts w:cs="Arial"/>
          <w:b/>
          <w:sz w:val="22"/>
          <w:szCs w:val="22"/>
        </w:rPr>
        <w:t>Valtionavustukset rikoksentorjuntaan vuonna 2020</w:t>
      </w:r>
    </w:p>
    <w:p w:rsidR="004E5483" w:rsidRPr="003F2C74" w:rsidRDefault="004E5483" w:rsidP="004E5483">
      <w:pPr>
        <w:pStyle w:val="Luettelokappale"/>
        <w:spacing w:after="160" w:line="259" w:lineRule="auto"/>
        <w:ind w:left="709" w:firstLine="11"/>
        <w:rPr>
          <w:rFonts w:ascii="Calibri" w:hAnsi="Calibri" w:cs="Calibri"/>
        </w:rPr>
      </w:pPr>
      <w:r>
        <w:rPr>
          <w:rFonts w:ascii="Calibri" w:hAnsi="Calibri" w:cs="Calibri"/>
        </w:rPr>
        <w:t xml:space="preserve">Alanko esitteli. </w:t>
      </w:r>
      <w:r w:rsidR="00C06FD4">
        <w:rPr>
          <w:rFonts w:ascii="Calibri" w:hAnsi="Calibri" w:cs="Calibri"/>
        </w:rPr>
        <w:t xml:space="preserve">Paikallisiin rikoksentorjuntahankkeisiin on käytettävissä vuonna 2020 yhteensä 70 000 euroa. </w:t>
      </w:r>
      <w:r>
        <w:rPr>
          <w:rFonts w:ascii="Calibri" w:hAnsi="Calibri" w:cs="Calibri"/>
        </w:rPr>
        <w:t>Valtionavustukset laitetaan oikeusministeriön toimesta hakuun alkuvuodesta ja haku on auki</w:t>
      </w:r>
      <w:r w:rsidR="002E7F09" w:rsidRPr="003F2C74">
        <w:rPr>
          <w:rFonts w:ascii="Calibri" w:hAnsi="Calibri" w:cs="Calibri"/>
        </w:rPr>
        <w:t xml:space="preserve"> maaliskuun loppuun</w:t>
      </w:r>
      <w:r>
        <w:rPr>
          <w:rFonts w:ascii="Calibri" w:hAnsi="Calibri" w:cs="Calibri"/>
        </w:rPr>
        <w:t xml:space="preserve">. </w:t>
      </w:r>
      <w:r w:rsidR="002E7F09" w:rsidRPr="004E5483">
        <w:rPr>
          <w:rFonts w:ascii="Calibri" w:hAnsi="Calibri" w:cs="Calibri"/>
        </w:rPr>
        <w:t xml:space="preserve">RTN esittää priorisoidut teemat </w:t>
      </w:r>
      <w:proofErr w:type="spellStart"/>
      <w:r w:rsidR="002E7F09" w:rsidRPr="004E5483">
        <w:rPr>
          <w:rFonts w:ascii="Calibri" w:hAnsi="Calibri" w:cs="Calibri"/>
        </w:rPr>
        <w:t>OM:lle</w:t>
      </w:r>
      <w:proofErr w:type="spellEnd"/>
      <w:r w:rsidR="002E7F09" w:rsidRPr="004E5483">
        <w:rPr>
          <w:rFonts w:ascii="Calibri" w:hAnsi="Calibri" w:cs="Calibri"/>
        </w:rPr>
        <w:t xml:space="preserve"> </w:t>
      </w:r>
      <w:r>
        <w:rPr>
          <w:rFonts w:ascii="Calibri" w:hAnsi="Calibri" w:cs="Calibri"/>
        </w:rPr>
        <w:t>joulukuun kokouksessaan. Työvaliokunnan esitys neuvostolle on, että priorisoidut teemat olisivat: (1) vammaisiin kohdistuvan rikollisuuden ehkäiseminen. Tämä pitäisi sisällään myös heidän kuulemisen ja osallistumisen edistämisen; (2) v</w:t>
      </w:r>
      <w:r w:rsidR="002E7F09">
        <w:rPr>
          <w:rFonts w:ascii="Calibri" w:hAnsi="Calibri" w:cs="Calibri"/>
        </w:rPr>
        <w:t>uoden 2020 teeman mukaisesti media, rikoksen pelko ja turvattomuus (paikallinen turvallisuusviestintä</w:t>
      </w:r>
      <w:r>
        <w:rPr>
          <w:rFonts w:ascii="Calibri" w:hAnsi="Calibri" w:cs="Calibri"/>
        </w:rPr>
        <w:t xml:space="preserve">); ja </w:t>
      </w:r>
      <w:r w:rsidR="00C06FD4">
        <w:rPr>
          <w:rFonts w:ascii="Calibri" w:hAnsi="Calibri" w:cs="Calibri"/>
        </w:rPr>
        <w:t xml:space="preserve">(3) </w:t>
      </w:r>
      <w:r>
        <w:rPr>
          <w:rFonts w:ascii="Calibri" w:hAnsi="Calibri" w:cs="Calibri"/>
        </w:rPr>
        <w:t xml:space="preserve">myymälävarkauksien ehkäiseminen. Työvaliokunta esittää, että vuonna 2020 toimittaisiin samoin kuin vuonna 2019 hakemusten käsittelyn suhteen. Eli sihteeristö laatii yhteenvedon hakemuksista, mikä toimitetaan kaikille jäsenille, joilla on </w:t>
      </w:r>
      <w:r>
        <w:rPr>
          <w:rFonts w:ascii="Calibri" w:hAnsi="Calibri" w:cs="Calibri"/>
        </w:rPr>
        <w:lastRenderedPageBreak/>
        <w:t>mahdollisuus kommentoida niitä ennen työvaliokunnan kokousta. Työvaliokunta tekee esityksen oikeusministeriölle neuvoston nimissä</w:t>
      </w:r>
    </w:p>
    <w:p w:rsidR="0036615A" w:rsidRDefault="0036615A" w:rsidP="0036615A">
      <w:pPr>
        <w:ind w:left="720"/>
        <w:rPr>
          <w:rFonts w:cs="Arial"/>
          <w:sz w:val="22"/>
          <w:szCs w:val="22"/>
        </w:rPr>
      </w:pPr>
    </w:p>
    <w:p w:rsidR="0036615A" w:rsidRPr="0036615A" w:rsidRDefault="0036615A" w:rsidP="0036615A">
      <w:pPr>
        <w:numPr>
          <w:ilvl w:val="0"/>
          <w:numId w:val="1"/>
        </w:numPr>
        <w:tabs>
          <w:tab w:val="clear" w:pos="360"/>
          <w:tab w:val="num" w:pos="720"/>
        </w:tabs>
        <w:ind w:left="720"/>
        <w:rPr>
          <w:rFonts w:cs="Arial"/>
          <w:b/>
          <w:sz w:val="22"/>
          <w:szCs w:val="22"/>
        </w:rPr>
      </w:pPr>
      <w:r w:rsidRPr="0036615A">
        <w:rPr>
          <w:rFonts w:cs="Arial"/>
          <w:b/>
          <w:sz w:val="22"/>
          <w:szCs w:val="22"/>
        </w:rPr>
        <w:t xml:space="preserve">Rikoksentorjuntaneuvoston osallistuminen vuoden 2020 kriminologiapäiville </w:t>
      </w:r>
    </w:p>
    <w:p w:rsidR="0036615A" w:rsidRPr="00CF2F8B" w:rsidRDefault="00CF2F8B" w:rsidP="0036615A">
      <w:pPr>
        <w:ind w:left="720"/>
        <w:rPr>
          <w:rFonts w:asciiTheme="minorHAnsi" w:hAnsiTheme="minorHAnsi" w:cstheme="minorHAnsi"/>
          <w:sz w:val="22"/>
          <w:szCs w:val="22"/>
        </w:rPr>
      </w:pPr>
      <w:r w:rsidRPr="00CF2F8B">
        <w:rPr>
          <w:rFonts w:asciiTheme="minorHAnsi" w:hAnsiTheme="minorHAnsi" w:cstheme="minorHAnsi"/>
          <w:sz w:val="22"/>
          <w:szCs w:val="22"/>
        </w:rPr>
        <w:t>Oikeusministeriön kanssa on alustavasti keskusteltu, että neuvoston budjetissa varauduttaisiin osallistumaan kriminologipäivien kustannuksiin. Esitetään neuvostolle, että rikoksentorjuntaneuvosto toimisi yhtenä kriminologipäivien järjestäjätahona.</w:t>
      </w:r>
    </w:p>
    <w:p w:rsidR="0036615A" w:rsidRPr="00CF2F8B" w:rsidRDefault="0036615A" w:rsidP="0036615A">
      <w:pPr>
        <w:ind w:left="720"/>
        <w:rPr>
          <w:rFonts w:asciiTheme="minorHAnsi" w:hAnsiTheme="minorHAnsi" w:cstheme="minorHAnsi"/>
          <w:sz w:val="22"/>
          <w:szCs w:val="22"/>
        </w:rPr>
      </w:pPr>
    </w:p>
    <w:p w:rsidR="0036615A" w:rsidRPr="0036615A" w:rsidRDefault="0036615A" w:rsidP="0036615A">
      <w:pPr>
        <w:numPr>
          <w:ilvl w:val="0"/>
          <w:numId w:val="1"/>
        </w:numPr>
        <w:tabs>
          <w:tab w:val="clear" w:pos="360"/>
          <w:tab w:val="num" w:pos="720"/>
        </w:tabs>
        <w:ind w:left="720"/>
        <w:rPr>
          <w:b/>
          <w:sz w:val="22"/>
          <w:szCs w:val="22"/>
        </w:rPr>
      </w:pPr>
      <w:r w:rsidRPr="0036615A">
        <w:rPr>
          <w:b/>
          <w:sz w:val="22"/>
          <w:szCs w:val="22"/>
        </w:rPr>
        <w:t>Neuvoston kokouksen valmistelu</w:t>
      </w:r>
    </w:p>
    <w:p w:rsidR="0036615A" w:rsidRPr="00CF2F8B" w:rsidRDefault="0036615A" w:rsidP="0036615A">
      <w:pPr>
        <w:ind w:left="720"/>
        <w:rPr>
          <w:rFonts w:asciiTheme="minorHAnsi" w:hAnsiTheme="minorHAnsi" w:cstheme="minorHAnsi"/>
          <w:sz w:val="22"/>
          <w:szCs w:val="22"/>
        </w:rPr>
      </w:pPr>
      <w:r w:rsidRPr="00CF2F8B">
        <w:rPr>
          <w:rFonts w:asciiTheme="minorHAnsi" w:hAnsiTheme="minorHAnsi" w:cstheme="minorHAnsi"/>
          <w:sz w:val="22"/>
          <w:szCs w:val="22"/>
        </w:rPr>
        <w:t xml:space="preserve">Sovittiin neuvoston kokouksen asialistasta. Pääaiheet ovat samat kuin työvaliokunnan kokouksessa. Sovittiin, että </w:t>
      </w:r>
      <w:proofErr w:type="spellStart"/>
      <w:r w:rsidRPr="00CF2F8B">
        <w:rPr>
          <w:rFonts w:asciiTheme="minorHAnsi" w:hAnsiTheme="minorHAnsi" w:cstheme="minorHAnsi"/>
          <w:sz w:val="22"/>
          <w:szCs w:val="22"/>
        </w:rPr>
        <w:t>maalittamista</w:t>
      </w:r>
      <w:proofErr w:type="spellEnd"/>
      <w:r w:rsidRPr="00CF2F8B">
        <w:rPr>
          <w:rFonts w:asciiTheme="minorHAnsi" w:hAnsiTheme="minorHAnsi" w:cstheme="minorHAnsi"/>
          <w:sz w:val="22"/>
          <w:szCs w:val="22"/>
        </w:rPr>
        <w:t xml:space="preserve"> käsitellään ilmoitus- ja muissa mahdollisissa asioissa.</w:t>
      </w:r>
    </w:p>
    <w:p w:rsidR="0036615A" w:rsidRPr="00CF2F8B" w:rsidRDefault="0036615A" w:rsidP="0036615A">
      <w:pPr>
        <w:ind w:left="720"/>
        <w:rPr>
          <w:rFonts w:asciiTheme="minorHAnsi" w:hAnsiTheme="minorHAnsi" w:cstheme="minorHAnsi"/>
          <w:sz w:val="22"/>
          <w:szCs w:val="22"/>
        </w:rPr>
      </w:pPr>
    </w:p>
    <w:p w:rsidR="0036615A" w:rsidRPr="0036615A" w:rsidRDefault="0036615A" w:rsidP="0036615A">
      <w:pPr>
        <w:numPr>
          <w:ilvl w:val="0"/>
          <w:numId w:val="1"/>
        </w:numPr>
        <w:tabs>
          <w:tab w:val="clear" w:pos="360"/>
          <w:tab w:val="num" w:pos="720"/>
        </w:tabs>
        <w:ind w:left="720"/>
        <w:rPr>
          <w:rFonts w:cs="Arial"/>
          <w:b/>
          <w:sz w:val="22"/>
          <w:szCs w:val="22"/>
        </w:rPr>
      </w:pPr>
      <w:r w:rsidRPr="0036615A">
        <w:rPr>
          <w:b/>
          <w:sz w:val="22"/>
          <w:szCs w:val="22"/>
        </w:rPr>
        <w:t>Ilmoitus- ja muut mahdolliset asiat</w:t>
      </w:r>
    </w:p>
    <w:p w:rsidR="00CF2F8B" w:rsidRDefault="00CF2F8B" w:rsidP="0036615A">
      <w:pPr>
        <w:pStyle w:val="Luettelokappale"/>
        <w:numPr>
          <w:ilvl w:val="0"/>
          <w:numId w:val="9"/>
        </w:numPr>
        <w:spacing w:after="0"/>
        <w:ind w:left="1434" w:hanging="357"/>
        <w:rPr>
          <w:rFonts w:cstheme="minorHAnsi"/>
        </w:rPr>
      </w:pPr>
      <w:r>
        <w:rPr>
          <w:rFonts w:cstheme="minorHAnsi"/>
        </w:rPr>
        <w:t xml:space="preserve">Keskusteltiin lyhyesti </w:t>
      </w:r>
      <w:proofErr w:type="spellStart"/>
      <w:r>
        <w:rPr>
          <w:rFonts w:cstheme="minorHAnsi"/>
        </w:rPr>
        <w:t>maalittamisesta</w:t>
      </w:r>
      <w:proofErr w:type="spellEnd"/>
      <w:r>
        <w:rPr>
          <w:rFonts w:cstheme="minorHAnsi"/>
        </w:rPr>
        <w:t>. Sovittiin, että asia otetaan esille tarkemmin neuvoston kokouksessa.</w:t>
      </w:r>
    </w:p>
    <w:p w:rsidR="0036615A" w:rsidRPr="00CF2F8B" w:rsidRDefault="00CF2F8B" w:rsidP="0036615A">
      <w:pPr>
        <w:pStyle w:val="Luettelokappale"/>
        <w:numPr>
          <w:ilvl w:val="0"/>
          <w:numId w:val="9"/>
        </w:numPr>
        <w:spacing w:after="0"/>
        <w:ind w:left="1434" w:hanging="357"/>
        <w:rPr>
          <w:rFonts w:cstheme="minorHAnsi"/>
        </w:rPr>
      </w:pPr>
      <w:r>
        <w:rPr>
          <w:rFonts w:cstheme="minorHAnsi"/>
        </w:rPr>
        <w:t>Annettiin tiedoksi, että Aarne Kinnunen tulee aloittamaan neuvoston pääsihteerinä vuoden 2020 alussa</w:t>
      </w:r>
      <w:r w:rsidR="0036615A" w:rsidRPr="00CF2F8B">
        <w:rPr>
          <w:rFonts w:cstheme="minorHAnsi"/>
        </w:rPr>
        <w:t xml:space="preserve"> </w:t>
      </w:r>
    </w:p>
    <w:p w:rsidR="0036615A" w:rsidRDefault="0036615A" w:rsidP="0036615A">
      <w:pPr>
        <w:ind w:left="720"/>
        <w:rPr>
          <w:sz w:val="22"/>
          <w:szCs w:val="22"/>
        </w:rPr>
      </w:pPr>
    </w:p>
    <w:p w:rsidR="0036615A" w:rsidRPr="0036615A" w:rsidRDefault="0036615A" w:rsidP="0036615A">
      <w:pPr>
        <w:numPr>
          <w:ilvl w:val="0"/>
          <w:numId w:val="1"/>
        </w:numPr>
        <w:tabs>
          <w:tab w:val="clear" w:pos="360"/>
          <w:tab w:val="num" w:pos="720"/>
        </w:tabs>
        <w:ind w:left="720"/>
        <w:rPr>
          <w:b/>
          <w:sz w:val="22"/>
          <w:szCs w:val="22"/>
        </w:rPr>
      </w:pPr>
      <w:r w:rsidRPr="0036615A">
        <w:rPr>
          <w:b/>
          <w:sz w:val="22"/>
          <w:szCs w:val="22"/>
        </w:rPr>
        <w:t>Kokouksen päättäminen</w:t>
      </w:r>
    </w:p>
    <w:p w:rsidR="007613DE" w:rsidRPr="00C06FD4" w:rsidRDefault="00A50C8C" w:rsidP="007613DE">
      <w:pPr>
        <w:ind w:left="720"/>
        <w:rPr>
          <w:rFonts w:asciiTheme="minorHAnsi" w:hAnsiTheme="minorHAnsi" w:cstheme="minorHAnsi"/>
          <w:sz w:val="22"/>
          <w:szCs w:val="22"/>
        </w:rPr>
      </w:pPr>
      <w:r w:rsidRPr="00C06FD4">
        <w:rPr>
          <w:rFonts w:asciiTheme="minorHAnsi" w:hAnsiTheme="minorHAnsi" w:cstheme="minorHAnsi"/>
          <w:sz w:val="22"/>
          <w:szCs w:val="22"/>
        </w:rPr>
        <w:t>Puheenjohtaja päätti kokouksen</w:t>
      </w:r>
      <w:r w:rsidR="0036615A" w:rsidRPr="00C06FD4">
        <w:rPr>
          <w:rFonts w:asciiTheme="minorHAnsi" w:hAnsiTheme="minorHAnsi" w:cstheme="minorHAnsi"/>
          <w:sz w:val="22"/>
          <w:szCs w:val="22"/>
        </w:rPr>
        <w:t xml:space="preserve"> 14:57</w:t>
      </w:r>
    </w:p>
    <w:p w:rsidR="00E45515" w:rsidRDefault="00E45515">
      <w:pPr>
        <w:rPr>
          <w:sz w:val="22"/>
          <w:szCs w:val="22"/>
        </w:rPr>
      </w:pPr>
      <w:r w:rsidRPr="00C23B03">
        <w:rPr>
          <w:sz w:val="22"/>
          <w:szCs w:val="22"/>
        </w:rPr>
        <w:tab/>
      </w:r>
      <w:r w:rsidRPr="00C23B03">
        <w:rPr>
          <w:sz w:val="22"/>
          <w:szCs w:val="22"/>
        </w:rPr>
        <w:tab/>
      </w:r>
    </w:p>
    <w:p w:rsidR="00844672" w:rsidRDefault="00844672">
      <w:pPr>
        <w:rPr>
          <w:sz w:val="22"/>
          <w:szCs w:val="22"/>
        </w:rPr>
      </w:pPr>
      <w:bookmarkStart w:id="0" w:name="_GoBack"/>
      <w:bookmarkEnd w:id="0"/>
    </w:p>
    <w:p w:rsidR="00844672" w:rsidRPr="00C23B03" w:rsidRDefault="00844672">
      <w:pPr>
        <w:rPr>
          <w:sz w:val="22"/>
          <w:szCs w:val="22"/>
        </w:rPr>
      </w:pPr>
    </w:p>
    <w:p w:rsidR="00E45515" w:rsidRDefault="00E45515"/>
    <w:p w:rsidR="00E45515" w:rsidRDefault="00E45515"/>
    <w:p w:rsidR="00E45515" w:rsidRDefault="00E45515"/>
    <w:p w:rsidR="00E45515" w:rsidRDefault="00E45515"/>
    <w:sectPr w:rsidR="00E45515">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981" w:rsidRDefault="003C0981">
      <w:r>
        <w:separator/>
      </w:r>
    </w:p>
  </w:endnote>
  <w:endnote w:type="continuationSeparator" w:id="0">
    <w:p w:rsidR="003C0981" w:rsidRDefault="003C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E45515">
    <w:pPr>
      <w:pStyle w:val="Alatunniste"/>
      <w:tabs>
        <w:tab w:val="clear" w:pos="4819"/>
        <w:tab w:val="clear" w:pos="9638"/>
        <w:tab w:val="left" w:pos="1701"/>
        <w:tab w:val="left" w:pos="3686"/>
        <w:tab w:val="left" w:pos="5387"/>
        <w:tab w:val="left" w:pos="7088"/>
      </w:tabs>
      <w:rPr>
        <w:b/>
        <w:sz w:val="18"/>
      </w:rPr>
    </w:pPr>
    <w:r>
      <w:rPr>
        <w:b/>
        <w:sz w:val="18"/>
      </w:rPr>
      <w:tab/>
    </w:r>
  </w:p>
  <w:p w:rsidR="00E45515" w:rsidRDefault="00E45515">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E45515" w:rsidRDefault="00E45515">
    <w:pPr>
      <w:pStyle w:val="Alatunniste"/>
    </w:pPr>
  </w:p>
  <w:p w:rsidR="00E45515" w:rsidRDefault="00E4551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981" w:rsidRDefault="003C0981">
      <w:r>
        <w:separator/>
      </w:r>
    </w:p>
  </w:footnote>
  <w:footnote w:type="continuationSeparator" w:id="0">
    <w:p w:rsidR="003C0981" w:rsidRDefault="003C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15" w:rsidRDefault="007B5E2F">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rsidR="00187C4C">
      <w:tab/>
    </w:r>
    <w:r w:rsidR="005C71B8">
      <w:tab/>
    </w:r>
    <w:r w:rsidR="005C71B8" w:rsidRPr="00C44168">
      <w:t>VN/4339/2018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79CA"/>
    <w:multiLevelType w:val="singleLevel"/>
    <w:tmpl w:val="3A3EE5E2"/>
    <w:lvl w:ilvl="0">
      <w:start w:val="1"/>
      <w:numFmt w:val="decimal"/>
      <w:lvlText w:val="%1."/>
      <w:lvlJc w:val="left"/>
      <w:pPr>
        <w:tabs>
          <w:tab w:val="num" w:pos="360"/>
        </w:tabs>
        <w:ind w:left="360" w:hanging="360"/>
      </w:pPr>
      <w:rPr>
        <w:i w:val="0"/>
      </w:rPr>
    </w:lvl>
  </w:abstractNum>
  <w:abstractNum w:abstractNumId="1" w15:restartNumberingAfterBreak="0">
    <w:nsid w:val="17066967"/>
    <w:multiLevelType w:val="hybridMultilevel"/>
    <w:tmpl w:val="FB708890"/>
    <w:lvl w:ilvl="0" w:tplc="90605074">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258B0668"/>
    <w:multiLevelType w:val="hybridMultilevel"/>
    <w:tmpl w:val="7F00B7B6"/>
    <w:lvl w:ilvl="0" w:tplc="4DDEC9DC">
      <w:numFmt w:val="bullet"/>
      <w:lvlText w:val="-"/>
      <w:lvlJc w:val="left"/>
      <w:pPr>
        <w:ind w:left="1440" w:hanging="360"/>
      </w:pPr>
      <w:rPr>
        <w:rFonts w:ascii="Arial" w:eastAsia="Times New Roman"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3CFB32BE"/>
    <w:multiLevelType w:val="hybridMultilevel"/>
    <w:tmpl w:val="56881AF6"/>
    <w:lvl w:ilvl="0" w:tplc="284666D4">
      <w:start w:val="1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5" w15:restartNumberingAfterBreak="0">
    <w:nsid w:val="5DFB1FCE"/>
    <w:multiLevelType w:val="hybridMultilevel"/>
    <w:tmpl w:val="A768DE7C"/>
    <w:lvl w:ilvl="0" w:tplc="9A844B92">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5E326BAF"/>
    <w:multiLevelType w:val="hybridMultilevel"/>
    <w:tmpl w:val="BA840742"/>
    <w:lvl w:ilvl="0" w:tplc="D17299F4">
      <w:start w:val="1"/>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F71097B"/>
    <w:multiLevelType w:val="hybridMultilevel"/>
    <w:tmpl w:val="C4CAEAFE"/>
    <w:lvl w:ilvl="0" w:tplc="DFFC5EAE">
      <w:start w:val="10"/>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709B442A"/>
    <w:multiLevelType w:val="hybridMultilevel"/>
    <w:tmpl w:val="8056CB72"/>
    <w:lvl w:ilvl="0" w:tplc="649655D0">
      <w:start w:val="1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8"/>
  </w:num>
  <w:num w:numId="5">
    <w:abstractNumId w:val="4"/>
    <w:lvlOverride w:ilvl="0">
      <w:startOverride w:val="1"/>
    </w:lvlOverride>
  </w:num>
  <w:num w:numId="6">
    <w:abstractNumId w:val="1"/>
  </w:num>
  <w:num w:numId="7">
    <w:abstractNumId w:val="7"/>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ctiveWritingStyle w:appName="MSWord" w:lang="fi-FI" w:vendorID="64" w:dllVersion="131078"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075CB"/>
    <w:rsid w:val="0001576E"/>
    <w:rsid w:val="00017724"/>
    <w:rsid w:val="00027C05"/>
    <w:rsid w:val="000805DC"/>
    <w:rsid w:val="00093484"/>
    <w:rsid w:val="000A5140"/>
    <w:rsid w:val="000B7A2D"/>
    <w:rsid w:val="000D2014"/>
    <w:rsid w:val="000F49FE"/>
    <w:rsid w:val="00130E41"/>
    <w:rsid w:val="00137993"/>
    <w:rsid w:val="00170B94"/>
    <w:rsid w:val="0017208B"/>
    <w:rsid w:val="00187A5B"/>
    <w:rsid w:val="00187C4C"/>
    <w:rsid w:val="001A4ACE"/>
    <w:rsid w:val="001A5522"/>
    <w:rsid w:val="001E43CE"/>
    <w:rsid w:val="00214F1D"/>
    <w:rsid w:val="00215D69"/>
    <w:rsid w:val="0023613D"/>
    <w:rsid w:val="00240CED"/>
    <w:rsid w:val="002671C5"/>
    <w:rsid w:val="002A76CD"/>
    <w:rsid w:val="002E7F09"/>
    <w:rsid w:val="0031282D"/>
    <w:rsid w:val="00336290"/>
    <w:rsid w:val="00343D81"/>
    <w:rsid w:val="0035304C"/>
    <w:rsid w:val="0036615A"/>
    <w:rsid w:val="00366543"/>
    <w:rsid w:val="0038607D"/>
    <w:rsid w:val="003C02EA"/>
    <w:rsid w:val="003C0981"/>
    <w:rsid w:val="003C51FA"/>
    <w:rsid w:val="00401817"/>
    <w:rsid w:val="0040357A"/>
    <w:rsid w:val="00435EFB"/>
    <w:rsid w:val="00436734"/>
    <w:rsid w:val="004459BC"/>
    <w:rsid w:val="0046511E"/>
    <w:rsid w:val="00470D94"/>
    <w:rsid w:val="004C42FE"/>
    <w:rsid w:val="004E5483"/>
    <w:rsid w:val="00514484"/>
    <w:rsid w:val="00524C49"/>
    <w:rsid w:val="00532911"/>
    <w:rsid w:val="0054556A"/>
    <w:rsid w:val="00552077"/>
    <w:rsid w:val="00560962"/>
    <w:rsid w:val="00566838"/>
    <w:rsid w:val="00572B5F"/>
    <w:rsid w:val="00582FAB"/>
    <w:rsid w:val="005C6081"/>
    <w:rsid w:val="005C71B8"/>
    <w:rsid w:val="005D2464"/>
    <w:rsid w:val="005F69AD"/>
    <w:rsid w:val="006168AA"/>
    <w:rsid w:val="006205CC"/>
    <w:rsid w:val="00620FF0"/>
    <w:rsid w:val="00621CAB"/>
    <w:rsid w:val="00626CD2"/>
    <w:rsid w:val="0066182D"/>
    <w:rsid w:val="00682FEC"/>
    <w:rsid w:val="00686118"/>
    <w:rsid w:val="006A66C2"/>
    <w:rsid w:val="006B6373"/>
    <w:rsid w:val="006D229C"/>
    <w:rsid w:val="00701528"/>
    <w:rsid w:val="00717940"/>
    <w:rsid w:val="00752D1F"/>
    <w:rsid w:val="0075446B"/>
    <w:rsid w:val="007613DE"/>
    <w:rsid w:val="007849B2"/>
    <w:rsid w:val="007B5E2F"/>
    <w:rsid w:val="007C12FC"/>
    <w:rsid w:val="007C6B90"/>
    <w:rsid w:val="0080744F"/>
    <w:rsid w:val="00817CC8"/>
    <w:rsid w:val="008207B3"/>
    <w:rsid w:val="00844672"/>
    <w:rsid w:val="00855AD4"/>
    <w:rsid w:val="008A62E5"/>
    <w:rsid w:val="008D5656"/>
    <w:rsid w:val="008F25D9"/>
    <w:rsid w:val="009059C4"/>
    <w:rsid w:val="0091479A"/>
    <w:rsid w:val="00916FCD"/>
    <w:rsid w:val="00930E5C"/>
    <w:rsid w:val="0093414B"/>
    <w:rsid w:val="00935626"/>
    <w:rsid w:val="00942180"/>
    <w:rsid w:val="00942951"/>
    <w:rsid w:val="009443B3"/>
    <w:rsid w:val="0094534A"/>
    <w:rsid w:val="00960A8F"/>
    <w:rsid w:val="009745FE"/>
    <w:rsid w:val="009758E6"/>
    <w:rsid w:val="0098333A"/>
    <w:rsid w:val="009B14EF"/>
    <w:rsid w:val="00A30DF1"/>
    <w:rsid w:val="00A3628F"/>
    <w:rsid w:val="00A45A6A"/>
    <w:rsid w:val="00A500C4"/>
    <w:rsid w:val="00A50C8C"/>
    <w:rsid w:val="00A932B5"/>
    <w:rsid w:val="00AB0928"/>
    <w:rsid w:val="00AB5E1E"/>
    <w:rsid w:val="00AD3304"/>
    <w:rsid w:val="00B23AA4"/>
    <w:rsid w:val="00B248F3"/>
    <w:rsid w:val="00B30DC2"/>
    <w:rsid w:val="00B33615"/>
    <w:rsid w:val="00B37242"/>
    <w:rsid w:val="00B3731F"/>
    <w:rsid w:val="00B4673C"/>
    <w:rsid w:val="00B5795E"/>
    <w:rsid w:val="00BB15EF"/>
    <w:rsid w:val="00BB2941"/>
    <w:rsid w:val="00BC214C"/>
    <w:rsid w:val="00BC4C81"/>
    <w:rsid w:val="00BF4ABE"/>
    <w:rsid w:val="00C00D1F"/>
    <w:rsid w:val="00C04F11"/>
    <w:rsid w:val="00C06FD4"/>
    <w:rsid w:val="00C1345E"/>
    <w:rsid w:val="00C21EFC"/>
    <w:rsid w:val="00C23B03"/>
    <w:rsid w:val="00C453A7"/>
    <w:rsid w:val="00C47C5E"/>
    <w:rsid w:val="00C5747C"/>
    <w:rsid w:val="00C65AF8"/>
    <w:rsid w:val="00C708E0"/>
    <w:rsid w:val="00C7272D"/>
    <w:rsid w:val="00C76067"/>
    <w:rsid w:val="00C823C3"/>
    <w:rsid w:val="00C85872"/>
    <w:rsid w:val="00C86452"/>
    <w:rsid w:val="00CB4EA5"/>
    <w:rsid w:val="00CC7ABC"/>
    <w:rsid w:val="00CD3341"/>
    <w:rsid w:val="00CF2F8B"/>
    <w:rsid w:val="00CF3556"/>
    <w:rsid w:val="00D01312"/>
    <w:rsid w:val="00D221DC"/>
    <w:rsid w:val="00D431EE"/>
    <w:rsid w:val="00D72C17"/>
    <w:rsid w:val="00DA261D"/>
    <w:rsid w:val="00E01445"/>
    <w:rsid w:val="00E05E14"/>
    <w:rsid w:val="00E162F3"/>
    <w:rsid w:val="00E25A6E"/>
    <w:rsid w:val="00E2751F"/>
    <w:rsid w:val="00E321DE"/>
    <w:rsid w:val="00E3342A"/>
    <w:rsid w:val="00E45515"/>
    <w:rsid w:val="00EB2FE1"/>
    <w:rsid w:val="00F05D80"/>
    <w:rsid w:val="00F15A0D"/>
    <w:rsid w:val="00F26D8E"/>
    <w:rsid w:val="00F500E7"/>
    <w:rsid w:val="00F54D33"/>
    <w:rsid w:val="00F55EEE"/>
    <w:rsid w:val="00FB7B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9A37B"/>
  <w15:docId w15:val="{FD6A5202-46B9-4AE8-A147-460B9E5B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5F69AD"/>
    <w:pPr>
      <w:spacing w:after="200" w:line="276" w:lineRule="auto"/>
      <w:ind w:left="720"/>
      <w:contextualSpacing/>
    </w:pPr>
    <w:rPr>
      <w:rFonts w:asciiTheme="minorHAnsi" w:eastAsiaTheme="minorHAnsi" w:hAnsiTheme="minorHAnsi" w:cstheme="minorBidi"/>
      <w:sz w:val="22"/>
      <w:szCs w:val="22"/>
    </w:rPr>
  </w:style>
  <w:style w:type="table" w:styleId="TaulukkoRuudukko">
    <w:name w:val="Table Grid"/>
    <w:basedOn w:val="Normaalitaulukko"/>
    <w:uiPriority w:val="39"/>
    <w:rsid w:val="00A30D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1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6E642-53A3-4B21-9971-6BF9A270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354</Words>
  <Characters>3029</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3377</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cp:lastModifiedBy>
  <cp:revision>3</cp:revision>
  <cp:lastPrinted>2019-05-06T08:51:00Z</cp:lastPrinted>
  <dcterms:created xsi:type="dcterms:W3CDTF">2020-01-13T14:28:00Z</dcterms:created>
  <dcterms:modified xsi:type="dcterms:W3CDTF">2020-01-21T12:47:00Z</dcterms:modified>
</cp:coreProperties>
</file>