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85B8A" w14:textId="6D401782" w:rsidR="00B51E7F" w:rsidRPr="00863D97" w:rsidRDefault="34E6846B" w:rsidP="00FA2C3B">
      <w:pPr>
        <w:pStyle w:val="Otsikko1"/>
        <w:jc w:val="both"/>
        <w:rPr>
          <w:rFonts w:asciiTheme="minorHAnsi" w:hAnsiTheme="minorHAnsi" w:cstheme="minorHAnsi"/>
          <w:sz w:val="22"/>
          <w:szCs w:val="22"/>
        </w:rPr>
      </w:pPr>
      <w:bookmarkStart w:id="0" w:name="_Toc62650693"/>
      <w:r w:rsidRPr="00863D97">
        <w:rPr>
          <w:rFonts w:asciiTheme="minorHAnsi" w:hAnsiTheme="minorHAnsi" w:cstheme="minorHAnsi"/>
          <w:sz w:val="22"/>
          <w:szCs w:val="22"/>
        </w:rPr>
        <w:t>Rikoksentorjunt</w:t>
      </w:r>
      <w:r w:rsidR="00575379" w:rsidRPr="00863D97">
        <w:rPr>
          <w:rFonts w:asciiTheme="minorHAnsi" w:hAnsiTheme="minorHAnsi" w:cstheme="minorHAnsi"/>
          <w:sz w:val="22"/>
          <w:szCs w:val="22"/>
        </w:rPr>
        <w:t>aneuvoston toimintakertomus 20</w:t>
      </w:r>
      <w:r w:rsidR="00F97F56" w:rsidRPr="00863D97">
        <w:rPr>
          <w:rFonts w:asciiTheme="minorHAnsi" w:hAnsiTheme="minorHAnsi" w:cstheme="minorHAnsi"/>
          <w:sz w:val="22"/>
          <w:szCs w:val="22"/>
        </w:rPr>
        <w:t>20</w:t>
      </w:r>
      <w:bookmarkEnd w:id="0"/>
    </w:p>
    <w:p w14:paraId="672A6659" w14:textId="77777777" w:rsidR="00B51E7F" w:rsidRPr="00863D97" w:rsidRDefault="00B51E7F" w:rsidP="00FA2C3B">
      <w:pPr>
        <w:ind w:right="206"/>
        <w:jc w:val="both"/>
        <w:rPr>
          <w:rFonts w:asciiTheme="minorHAnsi" w:hAnsiTheme="minorHAnsi" w:cstheme="minorHAnsi"/>
          <w:sz w:val="22"/>
          <w:szCs w:val="22"/>
        </w:rPr>
      </w:pPr>
    </w:p>
    <w:p w14:paraId="13B77405" w14:textId="1F76A870" w:rsidR="00230E3A" w:rsidRPr="00863D97" w:rsidRDefault="34E6846B" w:rsidP="00FA2C3B">
      <w:pPr>
        <w:jc w:val="both"/>
        <w:rPr>
          <w:rFonts w:asciiTheme="minorHAnsi" w:hAnsiTheme="minorHAnsi" w:cstheme="minorHAnsi"/>
          <w:i/>
          <w:sz w:val="22"/>
          <w:szCs w:val="22"/>
        </w:rPr>
      </w:pPr>
      <w:r w:rsidRPr="00863D97">
        <w:rPr>
          <w:rFonts w:asciiTheme="minorHAnsi" w:hAnsiTheme="minorHAnsi" w:cstheme="minorHAnsi"/>
          <w:i/>
          <w:sz w:val="22"/>
          <w:szCs w:val="22"/>
        </w:rPr>
        <w:t>Hyväksytty rikoksentorjuntaneuvoston</w:t>
      </w:r>
      <w:r w:rsidR="005040AD" w:rsidRPr="00863D97">
        <w:rPr>
          <w:rFonts w:asciiTheme="minorHAnsi" w:hAnsiTheme="minorHAnsi" w:cstheme="minorHAnsi"/>
          <w:i/>
          <w:sz w:val="22"/>
          <w:szCs w:val="22"/>
        </w:rPr>
        <w:t xml:space="preserve"> </w:t>
      </w:r>
      <w:r w:rsidRPr="00863D97">
        <w:rPr>
          <w:rFonts w:asciiTheme="minorHAnsi" w:hAnsiTheme="minorHAnsi" w:cstheme="minorHAnsi"/>
          <w:i/>
          <w:sz w:val="22"/>
          <w:szCs w:val="22"/>
        </w:rPr>
        <w:t>kokouksessa</w:t>
      </w:r>
      <w:r w:rsidR="00376042" w:rsidRPr="00863D97">
        <w:rPr>
          <w:rFonts w:asciiTheme="minorHAnsi" w:hAnsiTheme="minorHAnsi" w:cstheme="minorHAnsi"/>
          <w:i/>
          <w:sz w:val="22"/>
          <w:szCs w:val="22"/>
        </w:rPr>
        <w:t xml:space="preserve"> </w:t>
      </w:r>
      <w:r w:rsidR="00F97F56" w:rsidRPr="00863D97">
        <w:rPr>
          <w:rFonts w:asciiTheme="minorHAnsi" w:hAnsiTheme="minorHAnsi" w:cstheme="minorHAnsi"/>
          <w:i/>
          <w:sz w:val="22"/>
          <w:szCs w:val="22"/>
          <w:highlight w:val="yellow"/>
        </w:rPr>
        <w:t>x</w:t>
      </w:r>
      <w:r w:rsidR="00376042" w:rsidRPr="00863D97">
        <w:rPr>
          <w:rFonts w:asciiTheme="minorHAnsi" w:hAnsiTheme="minorHAnsi" w:cstheme="minorHAnsi"/>
          <w:i/>
          <w:sz w:val="22"/>
          <w:szCs w:val="22"/>
          <w:highlight w:val="yellow"/>
        </w:rPr>
        <w:t>.</w:t>
      </w:r>
      <w:r w:rsidR="00F97F56" w:rsidRPr="00863D97">
        <w:rPr>
          <w:rFonts w:asciiTheme="minorHAnsi" w:hAnsiTheme="minorHAnsi" w:cstheme="minorHAnsi"/>
          <w:i/>
          <w:sz w:val="22"/>
          <w:szCs w:val="22"/>
          <w:highlight w:val="yellow"/>
        </w:rPr>
        <w:t>x</w:t>
      </w:r>
      <w:r w:rsidR="00376042" w:rsidRPr="00863D97">
        <w:rPr>
          <w:rFonts w:asciiTheme="minorHAnsi" w:hAnsiTheme="minorHAnsi" w:cstheme="minorHAnsi"/>
          <w:i/>
          <w:sz w:val="22"/>
          <w:szCs w:val="22"/>
          <w:highlight w:val="yellow"/>
        </w:rPr>
        <w:t>.</w:t>
      </w:r>
      <w:r w:rsidRPr="00863D97">
        <w:rPr>
          <w:rFonts w:asciiTheme="minorHAnsi" w:hAnsiTheme="minorHAnsi" w:cstheme="minorHAnsi"/>
          <w:i/>
          <w:sz w:val="22"/>
          <w:szCs w:val="22"/>
          <w:highlight w:val="yellow"/>
        </w:rPr>
        <w:t>20</w:t>
      </w:r>
      <w:r w:rsidR="00575379" w:rsidRPr="00863D97">
        <w:rPr>
          <w:rFonts w:asciiTheme="minorHAnsi" w:hAnsiTheme="minorHAnsi" w:cstheme="minorHAnsi"/>
          <w:i/>
          <w:sz w:val="22"/>
          <w:szCs w:val="22"/>
          <w:highlight w:val="yellow"/>
        </w:rPr>
        <w:t>2</w:t>
      </w:r>
      <w:r w:rsidR="00F97F56" w:rsidRPr="00863D97">
        <w:rPr>
          <w:rFonts w:asciiTheme="minorHAnsi" w:hAnsiTheme="minorHAnsi" w:cstheme="minorHAnsi"/>
          <w:i/>
          <w:sz w:val="22"/>
          <w:szCs w:val="22"/>
          <w:highlight w:val="yellow"/>
        </w:rPr>
        <w:t>1</w:t>
      </w:r>
    </w:p>
    <w:p w14:paraId="0A37501D" w14:textId="77777777" w:rsidR="00F9530F" w:rsidRPr="00863D97" w:rsidRDefault="00F9530F" w:rsidP="00FA2C3B">
      <w:pPr>
        <w:ind w:right="206"/>
        <w:jc w:val="both"/>
        <w:rPr>
          <w:rFonts w:asciiTheme="minorHAnsi" w:hAnsiTheme="minorHAnsi" w:cstheme="minorHAnsi"/>
          <w:b/>
          <w:i/>
          <w:sz w:val="22"/>
          <w:szCs w:val="22"/>
        </w:rPr>
      </w:pPr>
    </w:p>
    <w:p w14:paraId="5DAB6C7B" w14:textId="77777777" w:rsidR="00193A5C" w:rsidRPr="00863D97" w:rsidRDefault="00193A5C" w:rsidP="00FA2C3B">
      <w:pPr>
        <w:ind w:right="206"/>
        <w:jc w:val="both"/>
        <w:rPr>
          <w:rFonts w:asciiTheme="minorHAnsi" w:hAnsiTheme="minorHAnsi" w:cstheme="minorHAnsi"/>
          <w:sz w:val="22"/>
          <w:szCs w:val="22"/>
        </w:rPr>
      </w:pPr>
    </w:p>
    <w:p w14:paraId="529622DA" w14:textId="1AAC46F5" w:rsidR="00654565" w:rsidRDefault="00193A5C" w:rsidP="00FA2C3B">
      <w:pPr>
        <w:pStyle w:val="Sisluet1"/>
        <w:jc w:val="both"/>
        <w:rPr>
          <w:rFonts w:asciiTheme="minorHAnsi" w:eastAsiaTheme="minorEastAsia" w:hAnsiTheme="minorHAnsi" w:cstheme="minorBidi"/>
          <w:noProof/>
          <w:sz w:val="22"/>
          <w:szCs w:val="22"/>
        </w:rPr>
      </w:pPr>
      <w:r w:rsidRPr="00863D97">
        <w:rPr>
          <w:rFonts w:asciiTheme="minorHAnsi" w:hAnsiTheme="minorHAnsi" w:cstheme="minorHAnsi"/>
          <w:sz w:val="22"/>
          <w:szCs w:val="22"/>
        </w:rPr>
        <w:fldChar w:fldCharType="begin"/>
      </w:r>
      <w:r w:rsidRPr="00863D97">
        <w:rPr>
          <w:rFonts w:asciiTheme="minorHAnsi" w:hAnsiTheme="minorHAnsi" w:cstheme="minorHAnsi"/>
          <w:sz w:val="22"/>
          <w:szCs w:val="22"/>
        </w:rPr>
        <w:instrText xml:space="preserve"> TOC \o "1-3" \h \z \u </w:instrText>
      </w:r>
      <w:r w:rsidRPr="00863D97">
        <w:rPr>
          <w:rFonts w:asciiTheme="minorHAnsi" w:hAnsiTheme="minorHAnsi" w:cstheme="minorHAnsi"/>
          <w:sz w:val="22"/>
          <w:szCs w:val="22"/>
        </w:rPr>
        <w:fldChar w:fldCharType="separate"/>
      </w:r>
      <w:hyperlink w:anchor="_Toc62650693" w:history="1">
        <w:r w:rsidR="00654565" w:rsidRPr="00832E51">
          <w:rPr>
            <w:rStyle w:val="Hyperlinkki"/>
            <w:rFonts w:cstheme="minorHAnsi"/>
            <w:noProof/>
          </w:rPr>
          <w:t>Rikoksentorjuntaneuvoston toimintakertomus 2020</w:t>
        </w:r>
        <w:r w:rsidR="00654565">
          <w:rPr>
            <w:noProof/>
            <w:webHidden/>
          </w:rPr>
          <w:tab/>
        </w:r>
        <w:r w:rsidR="00654565">
          <w:rPr>
            <w:noProof/>
            <w:webHidden/>
          </w:rPr>
          <w:fldChar w:fldCharType="begin"/>
        </w:r>
        <w:r w:rsidR="00654565">
          <w:rPr>
            <w:noProof/>
            <w:webHidden/>
          </w:rPr>
          <w:instrText xml:space="preserve"> PAGEREF _Toc62650693 \h </w:instrText>
        </w:r>
        <w:r w:rsidR="00654565">
          <w:rPr>
            <w:noProof/>
            <w:webHidden/>
          </w:rPr>
        </w:r>
        <w:r w:rsidR="00654565">
          <w:rPr>
            <w:noProof/>
            <w:webHidden/>
          </w:rPr>
          <w:fldChar w:fldCharType="separate"/>
        </w:r>
        <w:r w:rsidR="00654565">
          <w:rPr>
            <w:noProof/>
            <w:webHidden/>
          </w:rPr>
          <w:t>1</w:t>
        </w:r>
        <w:r w:rsidR="00654565">
          <w:rPr>
            <w:noProof/>
            <w:webHidden/>
          </w:rPr>
          <w:fldChar w:fldCharType="end"/>
        </w:r>
      </w:hyperlink>
    </w:p>
    <w:p w14:paraId="64C3E16E" w14:textId="46633419" w:rsidR="00654565" w:rsidRDefault="00FA2C3B" w:rsidP="00FA2C3B">
      <w:pPr>
        <w:pStyle w:val="Sisluet1"/>
        <w:jc w:val="both"/>
        <w:rPr>
          <w:rFonts w:asciiTheme="minorHAnsi" w:eastAsiaTheme="minorEastAsia" w:hAnsiTheme="minorHAnsi" w:cstheme="minorBidi"/>
          <w:noProof/>
          <w:sz w:val="22"/>
          <w:szCs w:val="22"/>
        </w:rPr>
      </w:pPr>
      <w:hyperlink w:anchor="_Toc62650694" w:history="1">
        <w:r w:rsidR="00654565" w:rsidRPr="00832E51">
          <w:rPr>
            <w:rStyle w:val="Hyperlinkki"/>
            <w:rFonts w:cstheme="minorHAnsi"/>
            <w:noProof/>
          </w:rPr>
          <w:t>Johdanto</w:t>
        </w:r>
        <w:r w:rsidR="00654565">
          <w:rPr>
            <w:noProof/>
            <w:webHidden/>
          </w:rPr>
          <w:tab/>
        </w:r>
        <w:r w:rsidR="00654565">
          <w:rPr>
            <w:noProof/>
            <w:webHidden/>
          </w:rPr>
          <w:fldChar w:fldCharType="begin"/>
        </w:r>
        <w:r w:rsidR="00654565">
          <w:rPr>
            <w:noProof/>
            <w:webHidden/>
          </w:rPr>
          <w:instrText xml:space="preserve"> PAGEREF _Toc62650694 \h </w:instrText>
        </w:r>
        <w:r w:rsidR="00654565">
          <w:rPr>
            <w:noProof/>
            <w:webHidden/>
          </w:rPr>
        </w:r>
        <w:r w:rsidR="00654565">
          <w:rPr>
            <w:noProof/>
            <w:webHidden/>
          </w:rPr>
          <w:fldChar w:fldCharType="separate"/>
        </w:r>
        <w:r w:rsidR="00654565">
          <w:rPr>
            <w:noProof/>
            <w:webHidden/>
          </w:rPr>
          <w:t>2</w:t>
        </w:r>
        <w:r w:rsidR="00654565">
          <w:rPr>
            <w:noProof/>
            <w:webHidden/>
          </w:rPr>
          <w:fldChar w:fldCharType="end"/>
        </w:r>
      </w:hyperlink>
    </w:p>
    <w:p w14:paraId="49AC29CD" w14:textId="36987079" w:rsidR="00654565" w:rsidRDefault="00FA2C3B" w:rsidP="00FA2C3B">
      <w:pPr>
        <w:pStyle w:val="Sisluet1"/>
        <w:jc w:val="both"/>
        <w:rPr>
          <w:rFonts w:asciiTheme="minorHAnsi" w:eastAsiaTheme="minorEastAsia" w:hAnsiTheme="minorHAnsi" w:cstheme="minorBidi"/>
          <w:noProof/>
          <w:sz w:val="22"/>
          <w:szCs w:val="22"/>
        </w:rPr>
      </w:pPr>
      <w:hyperlink w:anchor="_Toc62650695" w:history="1">
        <w:r w:rsidR="00654565" w:rsidRPr="00832E51">
          <w:rPr>
            <w:rStyle w:val="Hyperlinkki"/>
            <w:noProof/>
          </w:rPr>
          <w:t>Painopisteiden mukaisten tavoitteiden toteutuminen vuonna 2020</w:t>
        </w:r>
        <w:r w:rsidR="00654565">
          <w:rPr>
            <w:noProof/>
            <w:webHidden/>
          </w:rPr>
          <w:tab/>
        </w:r>
        <w:r w:rsidR="00654565">
          <w:rPr>
            <w:noProof/>
            <w:webHidden/>
          </w:rPr>
          <w:fldChar w:fldCharType="begin"/>
        </w:r>
        <w:r w:rsidR="00654565">
          <w:rPr>
            <w:noProof/>
            <w:webHidden/>
          </w:rPr>
          <w:instrText xml:space="preserve"> PAGEREF _Toc62650695 \h </w:instrText>
        </w:r>
        <w:r w:rsidR="00654565">
          <w:rPr>
            <w:noProof/>
            <w:webHidden/>
          </w:rPr>
        </w:r>
        <w:r w:rsidR="00654565">
          <w:rPr>
            <w:noProof/>
            <w:webHidden/>
          </w:rPr>
          <w:fldChar w:fldCharType="separate"/>
        </w:r>
        <w:r w:rsidR="00654565">
          <w:rPr>
            <w:noProof/>
            <w:webHidden/>
          </w:rPr>
          <w:t>2</w:t>
        </w:r>
        <w:r w:rsidR="00654565">
          <w:rPr>
            <w:noProof/>
            <w:webHidden/>
          </w:rPr>
          <w:fldChar w:fldCharType="end"/>
        </w:r>
      </w:hyperlink>
    </w:p>
    <w:p w14:paraId="6CCC8C70" w14:textId="3529A003"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696" w:history="1">
        <w:r w:rsidR="00654565" w:rsidRPr="00832E51">
          <w:rPr>
            <w:rStyle w:val="Hyperlinkki"/>
            <w:noProof/>
          </w:rPr>
          <w:t>1. Neuvosto vahvistaa rikoksentorjunnan tietopohjaa</w:t>
        </w:r>
        <w:r w:rsidR="00654565">
          <w:rPr>
            <w:noProof/>
            <w:webHidden/>
          </w:rPr>
          <w:tab/>
        </w:r>
        <w:r w:rsidR="00654565">
          <w:rPr>
            <w:noProof/>
            <w:webHidden/>
          </w:rPr>
          <w:fldChar w:fldCharType="begin"/>
        </w:r>
        <w:r w:rsidR="00654565">
          <w:rPr>
            <w:noProof/>
            <w:webHidden/>
          </w:rPr>
          <w:instrText xml:space="preserve"> PAGEREF _Toc62650696 \h </w:instrText>
        </w:r>
        <w:r w:rsidR="00654565">
          <w:rPr>
            <w:noProof/>
            <w:webHidden/>
          </w:rPr>
        </w:r>
        <w:r w:rsidR="00654565">
          <w:rPr>
            <w:noProof/>
            <w:webHidden/>
          </w:rPr>
          <w:fldChar w:fldCharType="separate"/>
        </w:r>
        <w:r w:rsidR="00654565">
          <w:rPr>
            <w:noProof/>
            <w:webHidden/>
          </w:rPr>
          <w:t>2</w:t>
        </w:r>
        <w:r w:rsidR="00654565">
          <w:rPr>
            <w:noProof/>
            <w:webHidden/>
          </w:rPr>
          <w:fldChar w:fldCharType="end"/>
        </w:r>
      </w:hyperlink>
    </w:p>
    <w:p w14:paraId="7E34A543" w14:textId="4A17609E"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697" w:history="1">
        <w:r w:rsidR="00654565" w:rsidRPr="00832E51">
          <w:rPr>
            <w:rStyle w:val="Hyperlinkki"/>
            <w:noProof/>
          </w:rPr>
          <w:t>2. Neuvosto kehittää paikallista rikoksentorjuntatyötä</w:t>
        </w:r>
        <w:r w:rsidR="00654565">
          <w:rPr>
            <w:noProof/>
            <w:webHidden/>
          </w:rPr>
          <w:tab/>
        </w:r>
        <w:r w:rsidR="00654565">
          <w:rPr>
            <w:noProof/>
            <w:webHidden/>
          </w:rPr>
          <w:fldChar w:fldCharType="begin"/>
        </w:r>
        <w:r w:rsidR="00654565">
          <w:rPr>
            <w:noProof/>
            <w:webHidden/>
          </w:rPr>
          <w:instrText xml:space="preserve"> PAGEREF _Toc62650697 \h </w:instrText>
        </w:r>
        <w:r w:rsidR="00654565">
          <w:rPr>
            <w:noProof/>
            <w:webHidden/>
          </w:rPr>
        </w:r>
        <w:r w:rsidR="00654565">
          <w:rPr>
            <w:noProof/>
            <w:webHidden/>
          </w:rPr>
          <w:fldChar w:fldCharType="separate"/>
        </w:r>
        <w:r w:rsidR="00654565">
          <w:rPr>
            <w:noProof/>
            <w:webHidden/>
          </w:rPr>
          <w:t>3</w:t>
        </w:r>
        <w:r w:rsidR="00654565">
          <w:rPr>
            <w:noProof/>
            <w:webHidden/>
          </w:rPr>
          <w:fldChar w:fldCharType="end"/>
        </w:r>
      </w:hyperlink>
    </w:p>
    <w:p w14:paraId="44B4EFDA" w14:textId="7F66C540"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698" w:history="1">
        <w:r w:rsidR="00654565" w:rsidRPr="00832E51">
          <w:rPr>
            <w:rStyle w:val="Hyperlinkki"/>
            <w:noProof/>
          </w:rPr>
          <w:t>3. Rikoksentorjunnan toimenpiteiden arvioinnin ja olemassa olevan arviointitiedon koostamisen edistäminen</w:t>
        </w:r>
        <w:r w:rsidR="00654565">
          <w:rPr>
            <w:noProof/>
            <w:webHidden/>
          </w:rPr>
          <w:tab/>
        </w:r>
        <w:r w:rsidR="00654565">
          <w:rPr>
            <w:noProof/>
            <w:webHidden/>
          </w:rPr>
          <w:fldChar w:fldCharType="begin"/>
        </w:r>
        <w:r w:rsidR="00654565">
          <w:rPr>
            <w:noProof/>
            <w:webHidden/>
          </w:rPr>
          <w:instrText xml:space="preserve"> PAGEREF _Toc62650698 \h </w:instrText>
        </w:r>
        <w:r w:rsidR="00654565">
          <w:rPr>
            <w:noProof/>
            <w:webHidden/>
          </w:rPr>
        </w:r>
        <w:r w:rsidR="00654565">
          <w:rPr>
            <w:noProof/>
            <w:webHidden/>
          </w:rPr>
          <w:fldChar w:fldCharType="separate"/>
        </w:r>
        <w:r w:rsidR="00654565">
          <w:rPr>
            <w:noProof/>
            <w:webHidden/>
          </w:rPr>
          <w:t>5</w:t>
        </w:r>
        <w:r w:rsidR="00654565">
          <w:rPr>
            <w:noProof/>
            <w:webHidden/>
          </w:rPr>
          <w:fldChar w:fldCharType="end"/>
        </w:r>
      </w:hyperlink>
    </w:p>
    <w:p w14:paraId="6C62696A" w14:textId="61576DC6"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699" w:history="1">
        <w:r w:rsidR="00654565" w:rsidRPr="00832E51">
          <w:rPr>
            <w:rStyle w:val="Hyperlinkki"/>
            <w:rFonts w:cstheme="minorHAnsi"/>
            <w:noProof/>
          </w:rPr>
          <w:t>4. Kansallisen rikoksentorjuntaohjelman toteutus ja seuranta</w:t>
        </w:r>
        <w:r w:rsidR="00654565">
          <w:rPr>
            <w:noProof/>
            <w:webHidden/>
          </w:rPr>
          <w:tab/>
        </w:r>
        <w:r w:rsidR="00654565">
          <w:rPr>
            <w:noProof/>
            <w:webHidden/>
          </w:rPr>
          <w:fldChar w:fldCharType="begin"/>
        </w:r>
        <w:r w:rsidR="00654565">
          <w:rPr>
            <w:noProof/>
            <w:webHidden/>
          </w:rPr>
          <w:instrText xml:space="preserve"> PAGEREF _Toc62650699 \h </w:instrText>
        </w:r>
        <w:r w:rsidR="00654565">
          <w:rPr>
            <w:noProof/>
            <w:webHidden/>
          </w:rPr>
        </w:r>
        <w:r w:rsidR="00654565">
          <w:rPr>
            <w:noProof/>
            <w:webHidden/>
          </w:rPr>
          <w:fldChar w:fldCharType="separate"/>
        </w:r>
        <w:r w:rsidR="00654565">
          <w:rPr>
            <w:noProof/>
            <w:webHidden/>
          </w:rPr>
          <w:t>6</w:t>
        </w:r>
        <w:r w:rsidR="00654565">
          <w:rPr>
            <w:noProof/>
            <w:webHidden/>
          </w:rPr>
          <w:fldChar w:fldCharType="end"/>
        </w:r>
      </w:hyperlink>
    </w:p>
    <w:p w14:paraId="167304F1" w14:textId="4F77F1D6"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0" w:history="1">
        <w:r w:rsidR="00654565" w:rsidRPr="00832E51">
          <w:rPr>
            <w:rStyle w:val="Hyperlinkki"/>
            <w:rFonts w:cstheme="minorHAnsi"/>
            <w:noProof/>
          </w:rPr>
          <w:t>5. Muuta toimintaa</w:t>
        </w:r>
        <w:r w:rsidR="00654565">
          <w:rPr>
            <w:noProof/>
            <w:webHidden/>
          </w:rPr>
          <w:tab/>
        </w:r>
        <w:r w:rsidR="00654565">
          <w:rPr>
            <w:noProof/>
            <w:webHidden/>
          </w:rPr>
          <w:fldChar w:fldCharType="begin"/>
        </w:r>
        <w:r w:rsidR="00654565">
          <w:rPr>
            <w:noProof/>
            <w:webHidden/>
          </w:rPr>
          <w:instrText xml:space="preserve"> PAGEREF _Toc62650700 \h </w:instrText>
        </w:r>
        <w:r w:rsidR="00654565">
          <w:rPr>
            <w:noProof/>
            <w:webHidden/>
          </w:rPr>
        </w:r>
        <w:r w:rsidR="00654565">
          <w:rPr>
            <w:noProof/>
            <w:webHidden/>
          </w:rPr>
          <w:fldChar w:fldCharType="separate"/>
        </w:r>
        <w:r w:rsidR="00654565">
          <w:rPr>
            <w:noProof/>
            <w:webHidden/>
          </w:rPr>
          <w:t>7</w:t>
        </w:r>
        <w:r w:rsidR="00654565">
          <w:rPr>
            <w:noProof/>
            <w:webHidden/>
          </w:rPr>
          <w:fldChar w:fldCharType="end"/>
        </w:r>
      </w:hyperlink>
    </w:p>
    <w:p w14:paraId="559147B9" w14:textId="20616E0D" w:rsidR="00654565" w:rsidRDefault="00FA2C3B" w:rsidP="00FA2C3B">
      <w:pPr>
        <w:pStyle w:val="Sisluet1"/>
        <w:jc w:val="both"/>
        <w:rPr>
          <w:rFonts w:asciiTheme="minorHAnsi" w:eastAsiaTheme="minorEastAsia" w:hAnsiTheme="minorHAnsi" w:cstheme="minorBidi"/>
          <w:noProof/>
          <w:sz w:val="22"/>
          <w:szCs w:val="22"/>
        </w:rPr>
      </w:pPr>
      <w:hyperlink w:anchor="_Toc62650701" w:history="1">
        <w:r w:rsidR="00654565" w:rsidRPr="00832E51">
          <w:rPr>
            <w:rStyle w:val="Hyperlinkki"/>
            <w:rFonts w:cstheme="minorHAnsi"/>
            <w:noProof/>
          </w:rPr>
          <w:t>Rikoksentorjuntaneuvoston kokoukset</w:t>
        </w:r>
        <w:r w:rsidR="00654565">
          <w:rPr>
            <w:noProof/>
            <w:webHidden/>
          </w:rPr>
          <w:tab/>
        </w:r>
        <w:r w:rsidR="00654565">
          <w:rPr>
            <w:noProof/>
            <w:webHidden/>
          </w:rPr>
          <w:fldChar w:fldCharType="begin"/>
        </w:r>
        <w:r w:rsidR="00654565">
          <w:rPr>
            <w:noProof/>
            <w:webHidden/>
          </w:rPr>
          <w:instrText xml:space="preserve"> PAGEREF _Toc62650701 \h </w:instrText>
        </w:r>
        <w:r w:rsidR="00654565">
          <w:rPr>
            <w:noProof/>
            <w:webHidden/>
          </w:rPr>
        </w:r>
        <w:r w:rsidR="00654565">
          <w:rPr>
            <w:noProof/>
            <w:webHidden/>
          </w:rPr>
          <w:fldChar w:fldCharType="separate"/>
        </w:r>
        <w:r w:rsidR="00654565">
          <w:rPr>
            <w:noProof/>
            <w:webHidden/>
          </w:rPr>
          <w:t>8</w:t>
        </w:r>
        <w:r w:rsidR="00654565">
          <w:rPr>
            <w:noProof/>
            <w:webHidden/>
          </w:rPr>
          <w:fldChar w:fldCharType="end"/>
        </w:r>
      </w:hyperlink>
    </w:p>
    <w:p w14:paraId="41796A8F" w14:textId="70D0BF48" w:rsidR="00654565" w:rsidRDefault="00FA2C3B" w:rsidP="00FA2C3B">
      <w:pPr>
        <w:pStyle w:val="Sisluet1"/>
        <w:jc w:val="both"/>
        <w:rPr>
          <w:rFonts w:asciiTheme="minorHAnsi" w:eastAsiaTheme="minorEastAsia" w:hAnsiTheme="minorHAnsi" w:cstheme="minorBidi"/>
          <w:noProof/>
          <w:sz w:val="22"/>
          <w:szCs w:val="22"/>
        </w:rPr>
      </w:pPr>
      <w:hyperlink w:anchor="_Toc62650702" w:history="1">
        <w:r w:rsidR="00654565" w:rsidRPr="00832E51">
          <w:rPr>
            <w:rStyle w:val="Hyperlinkki"/>
            <w:rFonts w:cstheme="minorHAnsi"/>
            <w:noProof/>
          </w:rPr>
          <w:t>Rikoksentorjuntaneuvoston viestintä</w:t>
        </w:r>
        <w:r w:rsidR="00654565">
          <w:rPr>
            <w:noProof/>
            <w:webHidden/>
          </w:rPr>
          <w:tab/>
        </w:r>
        <w:r w:rsidR="00654565">
          <w:rPr>
            <w:noProof/>
            <w:webHidden/>
          </w:rPr>
          <w:fldChar w:fldCharType="begin"/>
        </w:r>
        <w:r w:rsidR="00654565">
          <w:rPr>
            <w:noProof/>
            <w:webHidden/>
          </w:rPr>
          <w:instrText xml:space="preserve"> PAGEREF _Toc62650702 \h </w:instrText>
        </w:r>
        <w:r w:rsidR="00654565">
          <w:rPr>
            <w:noProof/>
            <w:webHidden/>
          </w:rPr>
        </w:r>
        <w:r w:rsidR="00654565">
          <w:rPr>
            <w:noProof/>
            <w:webHidden/>
          </w:rPr>
          <w:fldChar w:fldCharType="separate"/>
        </w:r>
        <w:r w:rsidR="00654565">
          <w:rPr>
            <w:noProof/>
            <w:webHidden/>
          </w:rPr>
          <w:t>8</w:t>
        </w:r>
        <w:r w:rsidR="00654565">
          <w:rPr>
            <w:noProof/>
            <w:webHidden/>
          </w:rPr>
          <w:fldChar w:fldCharType="end"/>
        </w:r>
      </w:hyperlink>
    </w:p>
    <w:p w14:paraId="69F9CE6E" w14:textId="395AFDB9"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3" w:history="1">
        <w:r w:rsidR="00654565" w:rsidRPr="00832E51">
          <w:rPr>
            <w:rStyle w:val="Hyperlinkki"/>
            <w:rFonts w:cstheme="minorHAnsi"/>
            <w:noProof/>
          </w:rPr>
          <w:t>Verkkosivut, blogit ja uutiskirje</w:t>
        </w:r>
        <w:r w:rsidR="00654565">
          <w:rPr>
            <w:noProof/>
            <w:webHidden/>
          </w:rPr>
          <w:tab/>
        </w:r>
        <w:r w:rsidR="00654565">
          <w:rPr>
            <w:noProof/>
            <w:webHidden/>
          </w:rPr>
          <w:fldChar w:fldCharType="begin"/>
        </w:r>
        <w:r w:rsidR="00654565">
          <w:rPr>
            <w:noProof/>
            <w:webHidden/>
          </w:rPr>
          <w:instrText xml:space="preserve"> PAGEREF _Toc62650703 \h </w:instrText>
        </w:r>
        <w:r w:rsidR="00654565">
          <w:rPr>
            <w:noProof/>
            <w:webHidden/>
          </w:rPr>
        </w:r>
        <w:r w:rsidR="00654565">
          <w:rPr>
            <w:noProof/>
            <w:webHidden/>
          </w:rPr>
          <w:fldChar w:fldCharType="separate"/>
        </w:r>
        <w:r w:rsidR="00654565">
          <w:rPr>
            <w:noProof/>
            <w:webHidden/>
          </w:rPr>
          <w:t>9</w:t>
        </w:r>
        <w:r w:rsidR="00654565">
          <w:rPr>
            <w:noProof/>
            <w:webHidden/>
          </w:rPr>
          <w:fldChar w:fldCharType="end"/>
        </w:r>
      </w:hyperlink>
    </w:p>
    <w:p w14:paraId="2F71540A" w14:textId="402F811C"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4" w:history="1">
        <w:r w:rsidR="00654565" w:rsidRPr="00832E51">
          <w:rPr>
            <w:rStyle w:val="Hyperlinkki"/>
            <w:rFonts w:cstheme="minorHAnsi"/>
            <w:noProof/>
          </w:rPr>
          <w:t>Haaste-lehti</w:t>
        </w:r>
        <w:r w:rsidR="00654565">
          <w:rPr>
            <w:noProof/>
            <w:webHidden/>
          </w:rPr>
          <w:tab/>
        </w:r>
        <w:r w:rsidR="00654565">
          <w:rPr>
            <w:noProof/>
            <w:webHidden/>
          </w:rPr>
          <w:fldChar w:fldCharType="begin"/>
        </w:r>
        <w:r w:rsidR="00654565">
          <w:rPr>
            <w:noProof/>
            <w:webHidden/>
          </w:rPr>
          <w:instrText xml:space="preserve"> PAGEREF _Toc62650704 \h </w:instrText>
        </w:r>
        <w:r w:rsidR="00654565">
          <w:rPr>
            <w:noProof/>
            <w:webHidden/>
          </w:rPr>
        </w:r>
        <w:r w:rsidR="00654565">
          <w:rPr>
            <w:noProof/>
            <w:webHidden/>
          </w:rPr>
          <w:fldChar w:fldCharType="separate"/>
        </w:r>
        <w:r w:rsidR="00654565">
          <w:rPr>
            <w:noProof/>
            <w:webHidden/>
          </w:rPr>
          <w:t>9</w:t>
        </w:r>
        <w:r w:rsidR="00654565">
          <w:rPr>
            <w:noProof/>
            <w:webHidden/>
          </w:rPr>
          <w:fldChar w:fldCharType="end"/>
        </w:r>
      </w:hyperlink>
    </w:p>
    <w:p w14:paraId="29B1C3B3" w14:textId="130E5479"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5" w:history="1">
        <w:r w:rsidR="00654565" w:rsidRPr="00832E51">
          <w:rPr>
            <w:rStyle w:val="Hyperlinkki"/>
            <w:rFonts w:cstheme="minorHAnsi"/>
            <w:noProof/>
          </w:rPr>
          <w:t>Twitter</w:t>
        </w:r>
        <w:r w:rsidR="00654565">
          <w:rPr>
            <w:noProof/>
            <w:webHidden/>
          </w:rPr>
          <w:tab/>
        </w:r>
        <w:r w:rsidR="00654565">
          <w:rPr>
            <w:noProof/>
            <w:webHidden/>
          </w:rPr>
          <w:fldChar w:fldCharType="begin"/>
        </w:r>
        <w:r w:rsidR="00654565">
          <w:rPr>
            <w:noProof/>
            <w:webHidden/>
          </w:rPr>
          <w:instrText xml:space="preserve"> PAGEREF _Toc62650705 \h </w:instrText>
        </w:r>
        <w:r w:rsidR="00654565">
          <w:rPr>
            <w:noProof/>
            <w:webHidden/>
          </w:rPr>
        </w:r>
        <w:r w:rsidR="00654565">
          <w:rPr>
            <w:noProof/>
            <w:webHidden/>
          </w:rPr>
          <w:fldChar w:fldCharType="separate"/>
        </w:r>
        <w:r w:rsidR="00654565">
          <w:rPr>
            <w:noProof/>
            <w:webHidden/>
          </w:rPr>
          <w:t>9</w:t>
        </w:r>
        <w:r w:rsidR="00654565">
          <w:rPr>
            <w:noProof/>
            <w:webHidden/>
          </w:rPr>
          <w:fldChar w:fldCharType="end"/>
        </w:r>
      </w:hyperlink>
    </w:p>
    <w:p w14:paraId="23AD691E" w14:textId="0C9075F5" w:rsidR="00654565" w:rsidRDefault="00FA2C3B" w:rsidP="00FA2C3B">
      <w:pPr>
        <w:pStyle w:val="Sisluet1"/>
        <w:jc w:val="both"/>
        <w:rPr>
          <w:rFonts w:asciiTheme="minorHAnsi" w:eastAsiaTheme="minorEastAsia" w:hAnsiTheme="minorHAnsi" w:cstheme="minorBidi"/>
          <w:noProof/>
          <w:sz w:val="22"/>
          <w:szCs w:val="22"/>
        </w:rPr>
      </w:pPr>
      <w:hyperlink w:anchor="_Toc62650706" w:history="1">
        <w:r w:rsidR="00654565" w:rsidRPr="00832E51">
          <w:rPr>
            <w:rStyle w:val="Hyperlinkki"/>
            <w:rFonts w:cstheme="minorHAnsi"/>
            <w:noProof/>
          </w:rPr>
          <w:t>Rikoksentorjuntaneuvoston ja sen eri elinten kokoonpanoja</w:t>
        </w:r>
        <w:r w:rsidR="00654565">
          <w:rPr>
            <w:noProof/>
            <w:webHidden/>
          </w:rPr>
          <w:tab/>
        </w:r>
        <w:r w:rsidR="00654565">
          <w:rPr>
            <w:noProof/>
            <w:webHidden/>
          </w:rPr>
          <w:fldChar w:fldCharType="begin"/>
        </w:r>
        <w:r w:rsidR="00654565">
          <w:rPr>
            <w:noProof/>
            <w:webHidden/>
          </w:rPr>
          <w:instrText xml:space="preserve"> PAGEREF _Toc62650706 \h </w:instrText>
        </w:r>
        <w:r w:rsidR="00654565">
          <w:rPr>
            <w:noProof/>
            <w:webHidden/>
          </w:rPr>
        </w:r>
        <w:r w:rsidR="00654565">
          <w:rPr>
            <w:noProof/>
            <w:webHidden/>
          </w:rPr>
          <w:fldChar w:fldCharType="separate"/>
        </w:r>
        <w:r w:rsidR="00654565">
          <w:rPr>
            <w:noProof/>
            <w:webHidden/>
          </w:rPr>
          <w:t>10</w:t>
        </w:r>
        <w:r w:rsidR="00654565">
          <w:rPr>
            <w:noProof/>
            <w:webHidden/>
          </w:rPr>
          <w:fldChar w:fldCharType="end"/>
        </w:r>
      </w:hyperlink>
    </w:p>
    <w:p w14:paraId="4EA67B7D" w14:textId="093A784E"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7" w:history="1">
        <w:r w:rsidR="00654565" w:rsidRPr="00832E51">
          <w:rPr>
            <w:rStyle w:val="Hyperlinkki"/>
            <w:rFonts w:cstheme="minorHAnsi"/>
            <w:noProof/>
          </w:rPr>
          <w:t>Rikoksentorjuntaneuvoston kokoonpano</w:t>
        </w:r>
        <w:r w:rsidR="00654565">
          <w:rPr>
            <w:noProof/>
            <w:webHidden/>
          </w:rPr>
          <w:tab/>
        </w:r>
        <w:r w:rsidR="00654565">
          <w:rPr>
            <w:noProof/>
            <w:webHidden/>
          </w:rPr>
          <w:fldChar w:fldCharType="begin"/>
        </w:r>
        <w:r w:rsidR="00654565">
          <w:rPr>
            <w:noProof/>
            <w:webHidden/>
          </w:rPr>
          <w:instrText xml:space="preserve"> PAGEREF _Toc62650707 \h </w:instrText>
        </w:r>
        <w:r w:rsidR="00654565">
          <w:rPr>
            <w:noProof/>
            <w:webHidden/>
          </w:rPr>
        </w:r>
        <w:r w:rsidR="00654565">
          <w:rPr>
            <w:noProof/>
            <w:webHidden/>
          </w:rPr>
          <w:fldChar w:fldCharType="separate"/>
        </w:r>
        <w:r w:rsidR="00654565">
          <w:rPr>
            <w:noProof/>
            <w:webHidden/>
          </w:rPr>
          <w:t>10</w:t>
        </w:r>
        <w:r w:rsidR="00654565">
          <w:rPr>
            <w:noProof/>
            <w:webHidden/>
          </w:rPr>
          <w:fldChar w:fldCharType="end"/>
        </w:r>
      </w:hyperlink>
    </w:p>
    <w:p w14:paraId="63DC5136" w14:textId="7467838D"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8" w:history="1">
        <w:r w:rsidR="00654565" w:rsidRPr="00832E51">
          <w:rPr>
            <w:rStyle w:val="Hyperlinkki"/>
            <w:rFonts w:cstheme="minorHAnsi"/>
            <w:noProof/>
          </w:rPr>
          <w:t>Rikoksentorjuntaneuvoston työvaliokunta</w:t>
        </w:r>
        <w:r w:rsidR="00654565">
          <w:rPr>
            <w:noProof/>
            <w:webHidden/>
          </w:rPr>
          <w:tab/>
        </w:r>
        <w:r w:rsidR="00654565">
          <w:rPr>
            <w:noProof/>
            <w:webHidden/>
          </w:rPr>
          <w:fldChar w:fldCharType="begin"/>
        </w:r>
        <w:r w:rsidR="00654565">
          <w:rPr>
            <w:noProof/>
            <w:webHidden/>
          </w:rPr>
          <w:instrText xml:space="preserve"> PAGEREF _Toc62650708 \h </w:instrText>
        </w:r>
        <w:r w:rsidR="00654565">
          <w:rPr>
            <w:noProof/>
            <w:webHidden/>
          </w:rPr>
        </w:r>
        <w:r w:rsidR="00654565">
          <w:rPr>
            <w:noProof/>
            <w:webHidden/>
          </w:rPr>
          <w:fldChar w:fldCharType="separate"/>
        </w:r>
        <w:r w:rsidR="00654565">
          <w:rPr>
            <w:noProof/>
            <w:webHidden/>
          </w:rPr>
          <w:t>11</w:t>
        </w:r>
        <w:r w:rsidR="00654565">
          <w:rPr>
            <w:noProof/>
            <w:webHidden/>
          </w:rPr>
          <w:fldChar w:fldCharType="end"/>
        </w:r>
      </w:hyperlink>
    </w:p>
    <w:p w14:paraId="1624668D" w14:textId="124BA4F2"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09" w:history="1">
        <w:r w:rsidR="00654565" w:rsidRPr="00832E51">
          <w:rPr>
            <w:rStyle w:val="Hyperlinkki"/>
            <w:rFonts w:cstheme="minorHAnsi"/>
            <w:noProof/>
          </w:rPr>
          <w:t>Neuvoston tutkimusjaosto (</w:t>
        </w:r>
        <w:r w:rsidR="00654565" w:rsidRPr="00832E51">
          <w:rPr>
            <w:rStyle w:val="Hyperlinkki"/>
            <w:rFonts w:cstheme="minorHAnsi"/>
            <w:noProof/>
            <w:lang w:eastAsia="en-US"/>
          </w:rPr>
          <w:t>1.12.2018–30.11.2021</w:t>
        </w:r>
        <w:r w:rsidR="00654565" w:rsidRPr="00832E51">
          <w:rPr>
            <w:rStyle w:val="Hyperlinkki"/>
            <w:rFonts w:cstheme="minorHAnsi"/>
            <w:noProof/>
          </w:rPr>
          <w:t>)</w:t>
        </w:r>
        <w:r w:rsidR="00654565">
          <w:rPr>
            <w:noProof/>
            <w:webHidden/>
          </w:rPr>
          <w:tab/>
        </w:r>
        <w:r w:rsidR="00654565">
          <w:rPr>
            <w:noProof/>
            <w:webHidden/>
          </w:rPr>
          <w:fldChar w:fldCharType="begin"/>
        </w:r>
        <w:r w:rsidR="00654565">
          <w:rPr>
            <w:noProof/>
            <w:webHidden/>
          </w:rPr>
          <w:instrText xml:space="preserve"> PAGEREF _Toc62650709 \h </w:instrText>
        </w:r>
        <w:r w:rsidR="00654565">
          <w:rPr>
            <w:noProof/>
            <w:webHidden/>
          </w:rPr>
        </w:r>
        <w:r w:rsidR="00654565">
          <w:rPr>
            <w:noProof/>
            <w:webHidden/>
          </w:rPr>
          <w:fldChar w:fldCharType="separate"/>
        </w:r>
        <w:r w:rsidR="00654565">
          <w:rPr>
            <w:noProof/>
            <w:webHidden/>
          </w:rPr>
          <w:t>11</w:t>
        </w:r>
        <w:r w:rsidR="00654565">
          <w:rPr>
            <w:noProof/>
            <w:webHidden/>
          </w:rPr>
          <w:fldChar w:fldCharType="end"/>
        </w:r>
      </w:hyperlink>
    </w:p>
    <w:p w14:paraId="0D7EF236" w14:textId="51CA57BD" w:rsidR="00654565" w:rsidRDefault="00FA2C3B" w:rsidP="00FA2C3B">
      <w:pPr>
        <w:pStyle w:val="Sisluet2"/>
        <w:tabs>
          <w:tab w:val="right" w:leader="dot" w:pos="9628"/>
        </w:tabs>
        <w:jc w:val="both"/>
        <w:rPr>
          <w:rFonts w:asciiTheme="minorHAnsi" w:eastAsiaTheme="minorEastAsia" w:hAnsiTheme="minorHAnsi" w:cstheme="minorBidi"/>
          <w:noProof/>
          <w:sz w:val="22"/>
          <w:szCs w:val="22"/>
        </w:rPr>
      </w:pPr>
      <w:hyperlink w:anchor="_Toc62650710" w:history="1">
        <w:r w:rsidR="00654565" w:rsidRPr="00832E51">
          <w:rPr>
            <w:rStyle w:val="Hyperlinkki"/>
            <w:rFonts w:cstheme="minorHAnsi"/>
            <w:noProof/>
          </w:rPr>
          <w:t>Haasteen toimitusneuvosto (toimikausi 2019–2021)</w:t>
        </w:r>
        <w:r w:rsidR="00654565">
          <w:rPr>
            <w:noProof/>
            <w:webHidden/>
          </w:rPr>
          <w:tab/>
        </w:r>
        <w:r w:rsidR="00654565">
          <w:rPr>
            <w:noProof/>
            <w:webHidden/>
          </w:rPr>
          <w:fldChar w:fldCharType="begin"/>
        </w:r>
        <w:r w:rsidR="00654565">
          <w:rPr>
            <w:noProof/>
            <w:webHidden/>
          </w:rPr>
          <w:instrText xml:space="preserve"> PAGEREF _Toc62650710 \h </w:instrText>
        </w:r>
        <w:r w:rsidR="00654565">
          <w:rPr>
            <w:noProof/>
            <w:webHidden/>
          </w:rPr>
        </w:r>
        <w:r w:rsidR="00654565">
          <w:rPr>
            <w:noProof/>
            <w:webHidden/>
          </w:rPr>
          <w:fldChar w:fldCharType="separate"/>
        </w:r>
        <w:r w:rsidR="00654565">
          <w:rPr>
            <w:noProof/>
            <w:webHidden/>
          </w:rPr>
          <w:t>12</w:t>
        </w:r>
        <w:r w:rsidR="00654565">
          <w:rPr>
            <w:noProof/>
            <w:webHidden/>
          </w:rPr>
          <w:fldChar w:fldCharType="end"/>
        </w:r>
      </w:hyperlink>
    </w:p>
    <w:p w14:paraId="02EB378F" w14:textId="2D272A7F" w:rsidR="00193A5C" w:rsidRPr="00863D97" w:rsidRDefault="00193A5C" w:rsidP="00FA2C3B">
      <w:pPr>
        <w:ind w:right="206"/>
        <w:jc w:val="both"/>
        <w:rPr>
          <w:rFonts w:asciiTheme="minorHAnsi" w:hAnsiTheme="minorHAnsi" w:cstheme="minorHAnsi"/>
          <w:sz w:val="22"/>
          <w:szCs w:val="22"/>
        </w:rPr>
      </w:pPr>
      <w:r w:rsidRPr="00863D97">
        <w:rPr>
          <w:rFonts w:asciiTheme="minorHAnsi" w:hAnsiTheme="minorHAnsi" w:cstheme="minorHAnsi"/>
          <w:sz w:val="22"/>
          <w:szCs w:val="22"/>
        </w:rPr>
        <w:fldChar w:fldCharType="end"/>
      </w:r>
    </w:p>
    <w:p w14:paraId="6A05A809" w14:textId="77777777" w:rsidR="00CC28F1" w:rsidRPr="00863D97" w:rsidRDefault="00CC28F1" w:rsidP="00FA2C3B">
      <w:pPr>
        <w:ind w:right="206"/>
        <w:jc w:val="both"/>
        <w:rPr>
          <w:rFonts w:asciiTheme="minorHAnsi" w:hAnsiTheme="minorHAnsi" w:cstheme="minorHAnsi"/>
          <w:sz w:val="22"/>
          <w:szCs w:val="22"/>
        </w:rPr>
      </w:pPr>
    </w:p>
    <w:p w14:paraId="0C7626DF" w14:textId="77777777" w:rsidR="00193A5C" w:rsidRPr="00FE4DA8" w:rsidRDefault="00344013" w:rsidP="00FA2C3B">
      <w:pPr>
        <w:pStyle w:val="Otsikko1"/>
        <w:spacing w:after="120"/>
        <w:jc w:val="both"/>
        <w:rPr>
          <w:rFonts w:asciiTheme="minorHAnsi" w:hAnsiTheme="minorHAnsi" w:cstheme="minorHAnsi"/>
          <w:szCs w:val="22"/>
        </w:rPr>
      </w:pPr>
      <w:r w:rsidRPr="00863D97">
        <w:rPr>
          <w:rFonts w:asciiTheme="minorHAnsi" w:hAnsiTheme="minorHAnsi" w:cstheme="minorHAnsi"/>
          <w:sz w:val="22"/>
          <w:szCs w:val="22"/>
        </w:rPr>
        <w:br w:type="page"/>
      </w:r>
      <w:bookmarkStart w:id="1" w:name="_Toc62650694"/>
      <w:r w:rsidR="00193A5C" w:rsidRPr="00FE4DA8">
        <w:rPr>
          <w:rFonts w:asciiTheme="minorHAnsi" w:hAnsiTheme="minorHAnsi" w:cstheme="minorHAnsi"/>
          <w:szCs w:val="22"/>
        </w:rPr>
        <w:lastRenderedPageBreak/>
        <w:t>Johdanto</w:t>
      </w:r>
      <w:bookmarkEnd w:id="1"/>
    </w:p>
    <w:p w14:paraId="6DFC1C78" w14:textId="7ECBAE1B" w:rsidR="00575379" w:rsidRPr="00863D97" w:rsidRDefault="00575379" w:rsidP="00FA2C3B">
      <w:pPr>
        <w:autoSpaceDE w:val="0"/>
        <w:autoSpaceDN w:val="0"/>
        <w:adjustRightInd w:val="0"/>
        <w:spacing w:after="120"/>
        <w:jc w:val="both"/>
        <w:rPr>
          <w:rFonts w:asciiTheme="minorHAnsi" w:hAnsiTheme="minorHAnsi" w:cstheme="minorHAnsi"/>
          <w:b/>
          <w:bCs/>
          <w:sz w:val="22"/>
          <w:szCs w:val="22"/>
        </w:rPr>
      </w:pPr>
      <w:r w:rsidRPr="00863D97">
        <w:rPr>
          <w:rFonts w:asciiTheme="minorHAnsi" w:hAnsiTheme="minorHAnsi" w:cstheme="minorHAnsi"/>
          <w:sz w:val="22"/>
          <w:szCs w:val="22"/>
        </w:rPr>
        <w:t xml:space="preserve">Rikoksentorjuntaneuvosto hyväksyi kokouksessaan 21.1.2019 asiakirjan </w:t>
      </w:r>
      <w:r w:rsidRPr="00863D97">
        <w:rPr>
          <w:rFonts w:asciiTheme="minorHAnsi" w:hAnsiTheme="minorHAnsi" w:cstheme="minorHAnsi"/>
          <w:i/>
          <w:iCs/>
          <w:sz w:val="22"/>
          <w:szCs w:val="22"/>
        </w:rPr>
        <w:t>Rikoksentorjuntaneuvoston toimintalinjat 2018–2021</w:t>
      </w:r>
      <w:r w:rsidRPr="00863D97">
        <w:rPr>
          <w:rFonts w:asciiTheme="minorHAnsi" w:hAnsiTheme="minorHAnsi" w:cstheme="minorHAnsi"/>
          <w:sz w:val="22"/>
          <w:szCs w:val="22"/>
        </w:rPr>
        <w:t>, jossa linjattiin painopiste</w:t>
      </w:r>
      <w:r w:rsidR="00437C70" w:rsidRPr="00863D97">
        <w:rPr>
          <w:rFonts w:asciiTheme="minorHAnsi" w:hAnsiTheme="minorHAnsi" w:cstheme="minorHAnsi"/>
          <w:sz w:val="22"/>
          <w:szCs w:val="22"/>
        </w:rPr>
        <w:t>et</w:t>
      </w:r>
      <w:r w:rsidRPr="00863D97">
        <w:rPr>
          <w:rFonts w:asciiTheme="minorHAnsi" w:hAnsiTheme="minorHAnsi" w:cstheme="minorHAnsi"/>
          <w:sz w:val="22"/>
          <w:szCs w:val="22"/>
        </w:rPr>
        <w:t xml:space="preserve"> </w:t>
      </w:r>
      <w:r w:rsidRPr="00863D97">
        <w:rPr>
          <w:rFonts w:asciiTheme="minorHAnsi" w:hAnsiTheme="minorHAnsi" w:cstheme="minorHAnsi"/>
          <w:color w:val="222222"/>
          <w:sz w:val="22"/>
          <w:szCs w:val="22"/>
        </w:rPr>
        <w:t xml:space="preserve">30.11.2021 päättyvälle </w:t>
      </w:r>
      <w:r w:rsidRPr="00863D97">
        <w:rPr>
          <w:rFonts w:asciiTheme="minorHAnsi" w:hAnsiTheme="minorHAnsi" w:cstheme="minorHAnsi"/>
          <w:sz w:val="22"/>
          <w:szCs w:val="22"/>
        </w:rPr>
        <w:t>toimikaudelle</w:t>
      </w:r>
      <w:r w:rsidR="00437C70" w:rsidRPr="00863D97">
        <w:rPr>
          <w:rFonts w:asciiTheme="minorHAnsi" w:hAnsiTheme="minorHAnsi" w:cstheme="minorHAnsi"/>
          <w:sz w:val="22"/>
          <w:szCs w:val="22"/>
        </w:rPr>
        <w:t>. Painopisteet olivat rikoksentorjunnan tietopohjan vahvistaminen, paikallisen rikoksentorjuntatyön kehittäminen kriminologisen tutkimusnäytön varassa, rikoksentorjunnan toimenpiteiden arvioinnin ja olemassa olevan arviointiti</w:t>
      </w:r>
      <w:r w:rsidR="00CC724F">
        <w:rPr>
          <w:rFonts w:asciiTheme="minorHAnsi" w:hAnsiTheme="minorHAnsi" w:cstheme="minorHAnsi"/>
          <w:sz w:val="22"/>
          <w:szCs w:val="22"/>
        </w:rPr>
        <w:t>edon koostamisen edistäminen sekä</w:t>
      </w:r>
      <w:r w:rsidR="00437C70" w:rsidRPr="00863D97">
        <w:rPr>
          <w:rFonts w:asciiTheme="minorHAnsi" w:hAnsiTheme="minorHAnsi" w:cstheme="minorHAnsi"/>
          <w:sz w:val="22"/>
          <w:szCs w:val="22"/>
        </w:rPr>
        <w:t xml:space="preserve"> kansallisen rikoksentorjuntaohjelman toimeenpanon seuranta ja edistäminen.</w:t>
      </w:r>
    </w:p>
    <w:p w14:paraId="7BDD06D3" w14:textId="77777777" w:rsidR="00575379" w:rsidRPr="00863D97" w:rsidRDefault="00575379" w:rsidP="00FA2C3B">
      <w:pPr>
        <w:autoSpaceDE w:val="0"/>
        <w:autoSpaceDN w:val="0"/>
        <w:adjustRightInd w:val="0"/>
        <w:spacing w:after="120"/>
        <w:ind w:left="-284"/>
        <w:jc w:val="both"/>
        <w:rPr>
          <w:rFonts w:asciiTheme="minorHAnsi" w:hAnsiTheme="minorHAnsi" w:cstheme="minorHAnsi"/>
          <w:bCs/>
          <w:sz w:val="22"/>
          <w:szCs w:val="22"/>
        </w:rPr>
      </w:pPr>
    </w:p>
    <w:p w14:paraId="184C0B17" w14:textId="16C26772" w:rsidR="00BE7093" w:rsidRPr="00FE4DA8" w:rsidRDefault="00BE7093" w:rsidP="00FA2C3B">
      <w:pPr>
        <w:pStyle w:val="Otsikko1"/>
        <w:jc w:val="both"/>
        <w:rPr>
          <w:sz w:val="28"/>
        </w:rPr>
      </w:pPr>
      <w:bookmarkStart w:id="2" w:name="_Toc62650695"/>
      <w:r w:rsidRPr="00FE4DA8">
        <w:rPr>
          <w:sz w:val="28"/>
        </w:rPr>
        <w:t>Painopisteiden m</w:t>
      </w:r>
      <w:r w:rsidR="005151D4" w:rsidRPr="00FE4DA8">
        <w:rPr>
          <w:sz w:val="28"/>
        </w:rPr>
        <w:t>ukaisten tavoitteiden toteutuminen</w:t>
      </w:r>
      <w:r w:rsidRPr="00FE4DA8">
        <w:rPr>
          <w:sz w:val="28"/>
        </w:rPr>
        <w:t xml:space="preserve"> </w:t>
      </w:r>
      <w:r w:rsidR="005151D4" w:rsidRPr="00FE4DA8">
        <w:rPr>
          <w:sz w:val="28"/>
        </w:rPr>
        <w:t xml:space="preserve">vuonna </w:t>
      </w:r>
      <w:r w:rsidRPr="00FE4DA8">
        <w:rPr>
          <w:sz w:val="28"/>
        </w:rPr>
        <w:t>20</w:t>
      </w:r>
      <w:r w:rsidR="00F97F56" w:rsidRPr="00FE4DA8">
        <w:rPr>
          <w:sz w:val="28"/>
        </w:rPr>
        <w:t>20</w:t>
      </w:r>
      <w:bookmarkEnd w:id="2"/>
    </w:p>
    <w:p w14:paraId="71FFA82A" w14:textId="3E393C59" w:rsidR="00394488" w:rsidRPr="00863D97" w:rsidRDefault="00394488" w:rsidP="00FA2C3B">
      <w:pPr>
        <w:spacing w:after="120"/>
        <w:jc w:val="both"/>
        <w:rPr>
          <w:rFonts w:asciiTheme="minorHAnsi" w:hAnsiTheme="minorHAnsi" w:cstheme="minorHAnsi"/>
          <w:sz w:val="22"/>
          <w:szCs w:val="22"/>
        </w:rPr>
      </w:pPr>
    </w:p>
    <w:p w14:paraId="173BA455" w14:textId="77777777" w:rsidR="00BE7093" w:rsidRPr="00863D97" w:rsidRDefault="00980085" w:rsidP="00FA2C3B">
      <w:pPr>
        <w:pStyle w:val="Otsikko2"/>
        <w:jc w:val="both"/>
      </w:pPr>
      <w:bookmarkStart w:id="3" w:name="_Toc62650696"/>
      <w:r w:rsidRPr="00863D97">
        <w:t>1</w:t>
      </w:r>
      <w:r w:rsidR="004B51D3" w:rsidRPr="00863D97">
        <w:t>.</w:t>
      </w:r>
      <w:r w:rsidRPr="00863D97">
        <w:t xml:space="preserve"> </w:t>
      </w:r>
      <w:r w:rsidR="00BE7093" w:rsidRPr="00863D97">
        <w:t>Neuvosto vahvistaa rikoksentorjunnan tietopohjaa</w:t>
      </w:r>
      <w:bookmarkEnd w:id="3"/>
    </w:p>
    <w:p w14:paraId="63F82373" w14:textId="77777777" w:rsidR="00863D97" w:rsidRDefault="00863D97" w:rsidP="00FA2C3B">
      <w:pPr>
        <w:spacing w:after="120"/>
        <w:ind w:right="204"/>
        <w:jc w:val="both"/>
        <w:rPr>
          <w:rFonts w:asciiTheme="minorHAnsi" w:hAnsiTheme="minorHAnsi" w:cstheme="minorHAnsi"/>
          <w:b/>
          <w:sz w:val="22"/>
          <w:szCs w:val="22"/>
        </w:rPr>
      </w:pPr>
    </w:p>
    <w:p w14:paraId="1FF73696" w14:textId="1D01A399" w:rsidR="00863D97" w:rsidRPr="00863D97" w:rsidRDefault="00863D97" w:rsidP="00FA2C3B">
      <w:pPr>
        <w:spacing w:after="120"/>
        <w:ind w:right="204"/>
        <w:jc w:val="both"/>
        <w:rPr>
          <w:rFonts w:asciiTheme="minorHAnsi" w:hAnsiTheme="minorHAnsi" w:cstheme="minorHAnsi"/>
          <w:b/>
          <w:sz w:val="22"/>
          <w:szCs w:val="22"/>
        </w:rPr>
      </w:pPr>
      <w:r w:rsidRPr="00863D97">
        <w:rPr>
          <w:rFonts w:asciiTheme="minorHAnsi" w:hAnsiTheme="minorHAnsi" w:cstheme="minorHAnsi"/>
          <w:b/>
          <w:sz w:val="22"/>
          <w:szCs w:val="22"/>
        </w:rPr>
        <w:t xml:space="preserve">Osallistuminen hallitusohjelmalla rahoitetun </w:t>
      </w:r>
      <w:r w:rsidR="003A3B2D">
        <w:rPr>
          <w:rFonts w:asciiTheme="minorHAnsi" w:hAnsiTheme="minorHAnsi" w:cstheme="minorHAnsi"/>
          <w:b/>
          <w:sz w:val="22"/>
          <w:szCs w:val="22"/>
        </w:rPr>
        <w:t>R</w:t>
      </w:r>
      <w:r w:rsidRPr="00863D97">
        <w:rPr>
          <w:rFonts w:asciiTheme="minorHAnsi" w:hAnsiTheme="minorHAnsi" w:cstheme="minorHAnsi"/>
          <w:b/>
          <w:sz w:val="22"/>
          <w:szCs w:val="22"/>
        </w:rPr>
        <w:t>iko</w:t>
      </w:r>
      <w:r w:rsidR="003A3B2D">
        <w:rPr>
          <w:rFonts w:asciiTheme="minorHAnsi" w:hAnsiTheme="minorHAnsi" w:cstheme="minorHAnsi"/>
          <w:b/>
          <w:sz w:val="22"/>
          <w:szCs w:val="22"/>
        </w:rPr>
        <w:t>sten ennaltaehkäisy</w:t>
      </w:r>
      <w:r w:rsidRPr="00863D97">
        <w:rPr>
          <w:rFonts w:asciiTheme="minorHAnsi" w:hAnsiTheme="minorHAnsi" w:cstheme="minorHAnsi"/>
          <w:b/>
          <w:sz w:val="22"/>
          <w:szCs w:val="22"/>
        </w:rPr>
        <w:t>hankkeen (2020-2022) toteutukseen</w:t>
      </w:r>
    </w:p>
    <w:p w14:paraId="16DD6D94" w14:textId="77777777" w:rsidR="00C750C9" w:rsidRDefault="00527106" w:rsidP="00FA2C3B">
      <w:pPr>
        <w:spacing w:after="120"/>
        <w:ind w:right="204"/>
        <w:jc w:val="both"/>
        <w:rPr>
          <w:rFonts w:asciiTheme="minorHAnsi" w:hAnsiTheme="minorHAnsi" w:cstheme="minorHAnsi"/>
          <w:sz w:val="22"/>
          <w:szCs w:val="22"/>
        </w:rPr>
      </w:pPr>
      <w:r>
        <w:rPr>
          <w:rFonts w:asciiTheme="minorHAnsi" w:hAnsiTheme="minorHAnsi" w:cstheme="minorHAnsi"/>
          <w:sz w:val="22"/>
          <w:szCs w:val="22"/>
        </w:rPr>
        <w:t>Oi</w:t>
      </w:r>
      <w:r w:rsidR="001D246E">
        <w:rPr>
          <w:rFonts w:asciiTheme="minorHAnsi" w:hAnsiTheme="minorHAnsi" w:cstheme="minorHAnsi"/>
          <w:sz w:val="22"/>
          <w:szCs w:val="22"/>
        </w:rPr>
        <w:t>keusministeriö jakoi vuonna 2020</w:t>
      </w:r>
      <w:r>
        <w:rPr>
          <w:rFonts w:asciiTheme="minorHAnsi" w:hAnsiTheme="minorHAnsi" w:cstheme="minorHAnsi"/>
          <w:sz w:val="22"/>
          <w:szCs w:val="22"/>
        </w:rPr>
        <w:t xml:space="preserve"> </w:t>
      </w:r>
      <w:r w:rsidRPr="00527106">
        <w:rPr>
          <w:rFonts w:asciiTheme="minorHAnsi" w:hAnsiTheme="minorHAnsi" w:cstheme="minorHAnsi"/>
          <w:sz w:val="22"/>
          <w:szCs w:val="22"/>
        </w:rPr>
        <w:t xml:space="preserve">erityisavustuksia väkivalta- ja seksuaalirikollisten kuntouttamiseen ja nuorten toimintamallin </w:t>
      </w:r>
      <w:proofErr w:type="spellStart"/>
      <w:r w:rsidRPr="00527106">
        <w:rPr>
          <w:rFonts w:asciiTheme="minorHAnsi" w:hAnsiTheme="minorHAnsi" w:cstheme="minorHAnsi"/>
          <w:sz w:val="22"/>
          <w:szCs w:val="22"/>
        </w:rPr>
        <w:t>pilotoimiseen</w:t>
      </w:r>
      <w:proofErr w:type="spellEnd"/>
      <w:r>
        <w:rPr>
          <w:rFonts w:asciiTheme="minorHAnsi" w:hAnsiTheme="minorHAnsi" w:cstheme="minorHAnsi"/>
          <w:sz w:val="22"/>
          <w:szCs w:val="22"/>
        </w:rPr>
        <w:t>. Hankehaku toteutettiin</w:t>
      </w:r>
      <w:r w:rsidRPr="00527106">
        <w:rPr>
          <w:rFonts w:asciiTheme="minorHAnsi" w:hAnsiTheme="minorHAnsi" w:cstheme="minorHAnsi"/>
          <w:sz w:val="22"/>
          <w:szCs w:val="22"/>
        </w:rPr>
        <w:t xml:space="preserve"> kahdella erillisellä hakukierroksella keväällä ja syksyllä kak</w:t>
      </w:r>
      <w:r>
        <w:rPr>
          <w:rFonts w:asciiTheme="minorHAnsi" w:hAnsiTheme="minorHAnsi" w:cstheme="minorHAnsi"/>
          <w:sz w:val="22"/>
          <w:szCs w:val="22"/>
        </w:rPr>
        <w:t>si-kolmivuotisille hankkeille. Rahoitettujen h</w:t>
      </w:r>
      <w:r w:rsidRPr="00527106">
        <w:rPr>
          <w:rFonts w:asciiTheme="minorHAnsi" w:hAnsiTheme="minorHAnsi" w:cstheme="minorHAnsi"/>
          <w:sz w:val="22"/>
          <w:szCs w:val="22"/>
        </w:rPr>
        <w:t>ankkeiden tavoitteena on kehittää hallitusohjelmakirjauksen mukaisesti rikoksia ennaltaehkäiseviä palveluja ja palveluihin ohjautumista. Tavoitteena on erityisesti ehkäistä uusintarikollisuutta</w:t>
      </w:r>
      <w:r w:rsidR="00C750C9">
        <w:rPr>
          <w:rFonts w:asciiTheme="minorHAnsi" w:hAnsiTheme="minorHAnsi" w:cstheme="minorHAnsi"/>
          <w:sz w:val="22"/>
          <w:szCs w:val="22"/>
        </w:rPr>
        <w:t>.</w:t>
      </w:r>
    </w:p>
    <w:p w14:paraId="5764D143" w14:textId="30ADDA92" w:rsidR="00527106" w:rsidRPr="00527106" w:rsidRDefault="00C750C9" w:rsidP="00FA2C3B">
      <w:pPr>
        <w:spacing w:after="120"/>
        <w:ind w:right="204"/>
        <w:jc w:val="both"/>
        <w:rPr>
          <w:rFonts w:asciiTheme="minorHAnsi" w:hAnsiTheme="minorHAnsi" w:cstheme="minorHAnsi"/>
          <w:sz w:val="22"/>
          <w:szCs w:val="22"/>
        </w:rPr>
      </w:pPr>
      <w:r>
        <w:rPr>
          <w:rFonts w:asciiTheme="minorHAnsi" w:hAnsiTheme="minorHAnsi" w:cstheme="minorHAnsi"/>
          <w:sz w:val="22"/>
          <w:szCs w:val="22"/>
        </w:rPr>
        <w:t>N</w:t>
      </w:r>
      <w:r w:rsidR="00527106" w:rsidRPr="00527106">
        <w:rPr>
          <w:rFonts w:asciiTheme="minorHAnsi" w:hAnsiTheme="minorHAnsi" w:cstheme="minorHAnsi"/>
          <w:sz w:val="22"/>
          <w:szCs w:val="22"/>
        </w:rPr>
        <w:t xml:space="preserve">uorten toimintamallin </w:t>
      </w:r>
      <w:r>
        <w:rPr>
          <w:rFonts w:asciiTheme="minorHAnsi" w:hAnsiTheme="minorHAnsi" w:cstheme="minorHAnsi"/>
          <w:sz w:val="22"/>
          <w:szCs w:val="22"/>
        </w:rPr>
        <w:t>tavoitteena on</w:t>
      </w:r>
      <w:r w:rsidR="00527106" w:rsidRPr="00527106">
        <w:rPr>
          <w:rFonts w:asciiTheme="minorHAnsi" w:hAnsiTheme="minorHAnsi" w:cstheme="minorHAnsi"/>
          <w:sz w:val="22"/>
          <w:szCs w:val="22"/>
        </w:rPr>
        <w:t xml:space="preserve"> tukea toistuvasti tai vakavampia rikoksia tekeviä nuoria kohti rikoksetonta ja päihteetöntä elämää. </w:t>
      </w:r>
      <w:r>
        <w:rPr>
          <w:rFonts w:asciiTheme="minorHAnsi" w:hAnsiTheme="minorHAnsi" w:cstheme="minorHAnsi"/>
          <w:sz w:val="22"/>
          <w:szCs w:val="22"/>
        </w:rPr>
        <w:t>Rikoksentorjuntaneuvosto seuraa, miten rahoituksen saaneet paikkakunnat toteuttavat Kehittämistyöryhmän ehdotusta (OM 2019, 26) poikkihallinnollisesta yhteistyöstä paikallisia olosuhteita ja rakenteita hyödyntäen. Nuorten toimintamallin tavoitteena on varmistaa nuoren tarpeisiin räätälöity tuki yhteistyöverkostossa, jossa on mukana rikosprosessin ja nuorelle tukea antavien viranomaistahojen lisäksi myös järjestöjä.</w:t>
      </w:r>
    </w:p>
    <w:p w14:paraId="3F510EFB" w14:textId="59439CE9" w:rsidR="003A3B2D" w:rsidRDefault="003A3B2D" w:rsidP="00FA2C3B">
      <w:pPr>
        <w:spacing w:after="120"/>
        <w:ind w:right="204"/>
        <w:jc w:val="both"/>
        <w:rPr>
          <w:rFonts w:asciiTheme="minorHAnsi" w:hAnsiTheme="minorHAnsi" w:cstheme="minorHAnsi"/>
          <w:sz w:val="22"/>
          <w:szCs w:val="22"/>
        </w:rPr>
      </w:pPr>
      <w:r>
        <w:rPr>
          <w:rFonts w:asciiTheme="minorHAnsi" w:hAnsiTheme="minorHAnsi" w:cstheme="minorHAnsi"/>
          <w:sz w:val="22"/>
          <w:szCs w:val="22"/>
        </w:rPr>
        <w:t>Edellisten lisäksi o</w:t>
      </w:r>
      <w:r w:rsidRPr="003A3B2D">
        <w:rPr>
          <w:rFonts w:asciiTheme="minorHAnsi" w:hAnsiTheme="minorHAnsi" w:cstheme="minorHAnsi"/>
          <w:sz w:val="22"/>
          <w:szCs w:val="22"/>
        </w:rPr>
        <w:t xml:space="preserve">ikeusministeriö asetti </w:t>
      </w:r>
      <w:r>
        <w:rPr>
          <w:rFonts w:asciiTheme="minorHAnsi" w:hAnsiTheme="minorHAnsi" w:cstheme="minorHAnsi"/>
          <w:sz w:val="22"/>
          <w:szCs w:val="22"/>
        </w:rPr>
        <w:t xml:space="preserve">keväällä 2020 </w:t>
      </w:r>
      <w:r w:rsidRPr="003A3B2D">
        <w:rPr>
          <w:rFonts w:asciiTheme="minorHAnsi" w:hAnsiTheme="minorHAnsi" w:cstheme="minorHAnsi"/>
          <w:sz w:val="22"/>
          <w:szCs w:val="22"/>
        </w:rPr>
        <w:t>työryhmän Rikosseuraamuslaitoksen ja muiden viranomaispalveluiden yhteensovittamiseksi ajalle 15.5.-31.12.2020. Työryhmän tehtävänä oli selvittää yhteistyön ja tiedonvaihdon haasteet, määritellä toimintamallit ja hyvät käytännöt rikosseuraamusasiakkaiden tukemisessa, päivittää Rikoksista rangaistujen tuen tarve -suositukset vuodelta 2006 ja laatia ehdotus suositusten toimeenpanosta työtä ohjaavalle oikeusministeriön alaiselle</w:t>
      </w:r>
      <w:r w:rsidR="00B56319">
        <w:rPr>
          <w:rFonts w:asciiTheme="minorHAnsi" w:hAnsiTheme="minorHAnsi" w:cstheme="minorHAnsi"/>
          <w:sz w:val="22"/>
          <w:szCs w:val="22"/>
        </w:rPr>
        <w:t xml:space="preserve"> R</w:t>
      </w:r>
      <w:r>
        <w:rPr>
          <w:rFonts w:asciiTheme="minorHAnsi" w:hAnsiTheme="minorHAnsi" w:cstheme="minorHAnsi"/>
          <w:sz w:val="22"/>
          <w:szCs w:val="22"/>
        </w:rPr>
        <w:t>ikost</w:t>
      </w:r>
      <w:r w:rsidR="00B56319">
        <w:rPr>
          <w:rFonts w:asciiTheme="minorHAnsi" w:hAnsiTheme="minorHAnsi" w:cstheme="minorHAnsi"/>
          <w:sz w:val="22"/>
          <w:szCs w:val="22"/>
        </w:rPr>
        <w:t>e</w:t>
      </w:r>
      <w:r w:rsidRPr="003A3B2D">
        <w:rPr>
          <w:rFonts w:asciiTheme="minorHAnsi" w:hAnsiTheme="minorHAnsi" w:cstheme="minorHAnsi"/>
          <w:sz w:val="22"/>
          <w:szCs w:val="22"/>
        </w:rPr>
        <w:t xml:space="preserve">n </w:t>
      </w:r>
      <w:r w:rsidR="00DA4A34">
        <w:rPr>
          <w:rFonts w:asciiTheme="minorHAnsi" w:hAnsiTheme="minorHAnsi" w:cstheme="minorHAnsi"/>
          <w:sz w:val="22"/>
          <w:szCs w:val="22"/>
        </w:rPr>
        <w:t>enn</w:t>
      </w:r>
      <w:r w:rsidR="00B56319">
        <w:rPr>
          <w:rFonts w:asciiTheme="minorHAnsi" w:hAnsiTheme="minorHAnsi" w:cstheme="minorHAnsi"/>
          <w:sz w:val="22"/>
          <w:szCs w:val="22"/>
        </w:rPr>
        <w:t>alta</w:t>
      </w:r>
      <w:r w:rsidRPr="003A3B2D">
        <w:rPr>
          <w:rFonts w:asciiTheme="minorHAnsi" w:hAnsiTheme="minorHAnsi" w:cstheme="minorHAnsi"/>
          <w:sz w:val="22"/>
          <w:szCs w:val="22"/>
        </w:rPr>
        <w:t xml:space="preserve">ehkäisyhankkeen ohjausryhmälle. Työryhmä laati suositukset Rikosseuraamuslaitoksen ja muiden viranomaispalveluiden yhteensovittamisesta rikostaustaisten tukemiseksi. </w:t>
      </w:r>
    </w:p>
    <w:p w14:paraId="16DD173A" w14:textId="77777777" w:rsidR="00863D97" w:rsidRPr="00863D97" w:rsidRDefault="00863D97" w:rsidP="00FA2C3B">
      <w:pPr>
        <w:spacing w:after="120"/>
        <w:ind w:right="204"/>
        <w:jc w:val="both"/>
        <w:rPr>
          <w:rFonts w:asciiTheme="minorHAnsi" w:hAnsiTheme="minorHAnsi" w:cstheme="minorHAnsi"/>
          <w:sz w:val="22"/>
          <w:szCs w:val="22"/>
        </w:rPr>
      </w:pPr>
    </w:p>
    <w:p w14:paraId="37FF2E1C" w14:textId="19B38409" w:rsidR="00863D97" w:rsidRPr="00863D97" w:rsidRDefault="00863D97" w:rsidP="00FA2C3B">
      <w:pPr>
        <w:spacing w:after="120"/>
        <w:ind w:right="204"/>
        <w:jc w:val="both"/>
        <w:rPr>
          <w:rFonts w:asciiTheme="minorHAnsi" w:hAnsiTheme="minorHAnsi" w:cstheme="minorHAnsi"/>
          <w:sz w:val="22"/>
          <w:szCs w:val="22"/>
        </w:rPr>
      </w:pPr>
      <w:r w:rsidRPr="00863D97">
        <w:rPr>
          <w:rFonts w:asciiTheme="minorHAnsi" w:hAnsiTheme="minorHAnsi" w:cstheme="minorHAnsi"/>
          <w:b/>
          <w:bCs/>
          <w:sz w:val="22"/>
          <w:szCs w:val="22"/>
        </w:rPr>
        <w:t xml:space="preserve">Rikoksentorjuntakatsaus </w:t>
      </w:r>
    </w:p>
    <w:p w14:paraId="74404803" w14:textId="2F64CFCF" w:rsidR="00863D97" w:rsidRPr="00863D97" w:rsidRDefault="00863D97" w:rsidP="00FA2C3B">
      <w:pPr>
        <w:autoSpaceDE w:val="0"/>
        <w:autoSpaceDN w:val="0"/>
        <w:adjustRightInd w:val="0"/>
        <w:spacing w:after="120"/>
        <w:jc w:val="both"/>
        <w:rPr>
          <w:rFonts w:asciiTheme="minorHAnsi" w:hAnsiTheme="minorHAnsi" w:cstheme="minorHAnsi"/>
          <w:sz w:val="22"/>
          <w:szCs w:val="22"/>
        </w:rPr>
      </w:pPr>
      <w:r w:rsidRPr="00863D97">
        <w:rPr>
          <w:rFonts w:asciiTheme="minorHAnsi" w:hAnsiTheme="minorHAnsi" w:cstheme="minorHAnsi"/>
          <w:sz w:val="22"/>
          <w:szCs w:val="22"/>
        </w:rPr>
        <w:t>Vuoden 2020 rikoksentorjuntakatsauksena aiheena o</w:t>
      </w:r>
      <w:r>
        <w:rPr>
          <w:rFonts w:asciiTheme="minorHAnsi" w:hAnsiTheme="minorHAnsi" w:cstheme="minorHAnsi"/>
          <w:sz w:val="22"/>
          <w:szCs w:val="22"/>
        </w:rPr>
        <w:t>li</w:t>
      </w:r>
      <w:r w:rsidRPr="00863D97">
        <w:rPr>
          <w:rFonts w:asciiTheme="minorHAnsi" w:hAnsiTheme="minorHAnsi" w:cstheme="minorHAnsi"/>
          <w:sz w:val="22"/>
          <w:szCs w:val="22"/>
        </w:rPr>
        <w:t xml:space="preserve"> </w:t>
      </w:r>
      <w:r w:rsidRPr="00863D97">
        <w:rPr>
          <w:rFonts w:asciiTheme="minorHAnsi" w:hAnsiTheme="minorHAnsi" w:cstheme="minorHAnsi"/>
          <w:i/>
          <w:iCs/>
          <w:sz w:val="22"/>
          <w:szCs w:val="22"/>
        </w:rPr>
        <w:t>Media, rikoksenpelko ja turvattomuus</w:t>
      </w:r>
      <w:r>
        <w:rPr>
          <w:rFonts w:asciiTheme="minorHAnsi" w:hAnsiTheme="minorHAnsi" w:cstheme="minorHAnsi"/>
          <w:iCs/>
          <w:sz w:val="22"/>
          <w:szCs w:val="22"/>
        </w:rPr>
        <w:t>. Rikoksentorjuntakatsausta ei laadittu</w:t>
      </w:r>
      <w:r w:rsidR="00FE4DA8">
        <w:rPr>
          <w:rFonts w:asciiTheme="minorHAnsi" w:hAnsiTheme="minorHAnsi" w:cstheme="minorHAnsi"/>
          <w:iCs/>
          <w:sz w:val="22"/>
          <w:szCs w:val="22"/>
        </w:rPr>
        <w:t xml:space="preserve"> vuonna 2020</w:t>
      </w:r>
      <w:r>
        <w:rPr>
          <w:rFonts w:asciiTheme="minorHAnsi" w:hAnsiTheme="minorHAnsi" w:cstheme="minorHAnsi"/>
          <w:iCs/>
          <w:sz w:val="22"/>
          <w:szCs w:val="22"/>
        </w:rPr>
        <w:t>. Pääsyynä tähän olivat työkiireet ja keskeisen henkilöstöresurssi</w:t>
      </w:r>
      <w:r w:rsidR="009A21C3">
        <w:rPr>
          <w:rFonts w:asciiTheme="minorHAnsi" w:hAnsiTheme="minorHAnsi" w:cstheme="minorHAnsi"/>
          <w:iCs/>
          <w:sz w:val="22"/>
          <w:szCs w:val="22"/>
        </w:rPr>
        <w:t>n kohdentamin</w:t>
      </w:r>
      <w:r>
        <w:rPr>
          <w:rFonts w:asciiTheme="minorHAnsi" w:hAnsiTheme="minorHAnsi" w:cstheme="minorHAnsi"/>
          <w:iCs/>
          <w:sz w:val="22"/>
          <w:szCs w:val="22"/>
        </w:rPr>
        <w:t xml:space="preserve">en </w:t>
      </w:r>
      <w:r w:rsidR="00FE4DA8">
        <w:rPr>
          <w:rFonts w:asciiTheme="minorHAnsi" w:hAnsiTheme="minorHAnsi" w:cstheme="minorHAnsi"/>
          <w:iCs/>
          <w:sz w:val="22"/>
          <w:szCs w:val="22"/>
        </w:rPr>
        <w:t>rikoksentorjuntaneuvoston ulkopuoliseen</w:t>
      </w:r>
      <w:r>
        <w:rPr>
          <w:rFonts w:asciiTheme="minorHAnsi" w:hAnsiTheme="minorHAnsi" w:cstheme="minorHAnsi"/>
          <w:iCs/>
          <w:sz w:val="22"/>
          <w:szCs w:val="22"/>
        </w:rPr>
        <w:t xml:space="preserve"> toimintaan korona</w:t>
      </w:r>
      <w:r w:rsidR="00FE4DA8">
        <w:rPr>
          <w:rFonts w:asciiTheme="minorHAnsi" w:hAnsiTheme="minorHAnsi" w:cstheme="minorHAnsi"/>
          <w:iCs/>
          <w:sz w:val="22"/>
          <w:szCs w:val="22"/>
        </w:rPr>
        <w:t>tilantee</w:t>
      </w:r>
      <w:r>
        <w:rPr>
          <w:rFonts w:asciiTheme="minorHAnsi" w:hAnsiTheme="minorHAnsi" w:cstheme="minorHAnsi"/>
          <w:iCs/>
          <w:sz w:val="22"/>
          <w:szCs w:val="22"/>
        </w:rPr>
        <w:t>n takia. Päätettiin, että</w:t>
      </w:r>
      <w:r w:rsidR="009A21C3">
        <w:rPr>
          <w:rFonts w:asciiTheme="minorHAnsi" w:hAnsiTheme="minorHAnsi" w:cstheme="minorHAnsi"/>
          <w:iCs/>
          <w:sz w:val="22"/>
          <w:szCs w:val="22"/>
        </w:rPr>
        <w:t xml:space="preserve"> rikoksentorjuntakatsaus tästä</w:t>
      </w:r>
      <w:r>
        <w:rPr>
          <w:rFonts w:asciiTheme="minorHAnsi" w:hAnsiTheme="minorHAnsi" w:cstheme="minorHAnsi"/>
          <w:iCs/>
          <w:sz w:val="22"/>
          <w:szCs w:val="22"/>
        </w:rPr>
        <w:t xml:space="preserve"> </w:t>
      </w:r>
      <w:r w:rsidR="009A21C3">
        <w:rPr>
          <w:rFonts w:asciiTheme="minorHAnsi" w:hAnsiTheme="minorHAnsi" w:cstheme="minorHAnsi"/>
          <w:iCs/>
          <w:sz w:val="22"/>
          <w:szCs w:val="22"/>
        </w:rPr>
        <w:t>aiheesta laaditaan vuonna 2021.</w:t>
      </w:r>
    </w:p>
    <w:p w14:paraId="5049E961" w14:textId="77777777" w:rsidR="00863D97" w:rsidRPr="00863D97" w:rsidRDefault="00863D97" w:rsidP="00FA2C3B">
      <w:pPr>
        <w:spacing w:after="120"/>
        <w:ind w:right="204"/>
        <w:jc w:val="both"/>
        <w:rPr>
          <w:rFonts w:asciiTheme="minorHAnsi" w:hAnsiTheme="minorHAnsi" w:cstheme="minorHAnsi"/>
          <w:sz w:val="22"/>
          <w:szCs w:val="22"/>
        </w:rPr>
      </w:pPr>
    </w:p>
    <w:p w14:paraId="1BA9C1B0" w14:textId="2857F83C" w:rsidR="00BE7093" w:rsidRPr="00863D97" w:rsidRDefault="00087D03" w:rsidP="00FA2C3B">
      <w:pPr>
        <w:spacing w:after="120"/>
        <w:ind w:right="204"/>
        <w:jc w:val="both"/>
        <w:rPr>
          <w:rFonts w:asciiTheme="minorHAnsi" w:hAnsiTheme="minorHAnsi" w:cstheme="minorHAnsi"/>
          <w:b/>
          <w:bCs/>
          <w:sz w:val="22"/>
          <w:szCs w:val="22"/>
        </w:rPr>
      </w:pPr>
      <w:r w:rsidRPr="00863D97">
        <w:rPr>
          <w:rFonts w:asciiTheme="minorHAnsi" w:hAnsiTheme="minorHAnsi" w:cstheme="minorHAnsi"/>
          <w:b/>
          <w:bCs/>
          <w:sz w:val="22"/>
          <w:szCs w:val="22"/>
        </w:rPr>
        <w:t>T</w:t>
      </w:r>
      <w:r w:rsidR="34E6846B" w:rsidRPr="00863D97">
        <w:rPr>
          <w:rFonts w:asciiTheme="minorHAnsi" w:hAnsiTheme="minorHAnsi" w:cstheme="minorHAnsi"/>
          <w:b/>
          <w:bCs/>
          <w:sz w:val="22"/>
          <w:szCs w:val="22"/>
        </w:rPr>
        <w:t>utkittuj</w:t>
      </w:r>
      <w:r w:rsidRPr="00863D97">
        <w:rPr>
          <w:rFonts w:asciiTheme="minorHAnsi" w:hAnsiTheme="minorHAnsi" w:cstheme="minorHAnsi"/>
          <w:b/>
          <w:bCs/>
          <w:sz w:val="22"/>
          <w:szCs w:val="22"/>
        </w:rPr>
        <w:t>en ja</w:t>
      </w:r>
      <w:r w:rsidR="34E6846B" w:rsidRPr="00863D97">
        <w:rPr>
          <w:rFonts w:asciiTheme="minorHAnsi" w:hAnsiTheme="minorHAnsi" w:cstheme="minorHAnsi"/>
          <w:b/>
          <w:bCs/>
          <w:sz w:val="22"/>
          <w:szCs w:val="22"/>
        </w:rPr>
        <w:t xml:space="preserve"> hyvi</w:t>
      </w:r>
      <w:r w:rsidRPr="00863D97">
        <w:rPr>
          <w:rFonts w:asciiTheme="minorHAnsi" w:hAnsiTheme="minorHAnsi" w:cstheme="minorHAnsi"/>
          <w:b/>
          <w:bCs/>
          <w:sz w:val="22"/>
          <w:szCs w:val="22"/>
        </w:rPr>
        <w:t>en</w:t>
      </w:r>
      <w:r w:rsidR="34E6846B" w:rsidRPr="00863D97">
        <w:rPr>
          <w:rFonts w:asciiTheme="minorHAnsi" w:hAnsiTheme="minorHAnsi" w:cstheme="minorHAnsi"/>
          <w:b/>
          <w:bCs/>
          <w:sz w:val="22"/>
          <w:szCs w:val="22"/>
        </w:rPr>
        <w:t xml:space="preserve"> rikosten torjunnan käytäntö</w:t>
      </w:r>
      <w:r w:rsidRPr="00863D97">
        <w:rPr>
          <w:rFonts w:asciiTheme="minorHAnsi" w:hAnsiTheme="minorHAnsi" w:cstheme="minorHAnsi"/>
          <w:b/>
          <w:bCs/>
          <w:sz w:val="22"/>
          <w:szCs w:val="22"/>
        </w:rPr>
        <w:t>jen kerääminen</w:t>
      </w:r>
    </w:p>
    <w:p w14:paraId="393A866C" w14:textId="0487B368" w:rsidR="00BF24D8" w:rsidRPr="00863D97" w:rsidRDefault="34E6846B" w:rsidP="00FA2C3B">
      <w:pPr>
        <w:spacing w:after="120"/>
        <w:ind w:right="206"/>
        <w:jc w:val="both"/>
        <w:rPr>
          <w:rFonts w:asciiTheme="minorHAnsi" w:hAnsiTheme="minorHAnsi" w:cstheme="minorHAnsi"/>
          <w:color w:val="222222"/>
          <w:sz w:val="22"/>
          <w:szCs w:val="22"/>
        </w:rPr>
      </w:pPr>
      <w:r w:rsidRPr="00863D97">
        <w:rPr>
          <w:rFonts w:asciiTheme="minorHAnsi" w:hAnsiTheme="minorHAnsi" w:cstheme="minorHAnsi"/>
          <w:sz w:val="22"/>
          <w:szCs w:val="22"/>
        </w:rPr>
        <w:t>Rikoksentorjunta.fi</w:t>
      </w:r>
      <w:r w:rsidR="00CB6350" w:rsidRPr="00863D97">
        <w:rPr>
          <w:rFonts w:asciiTheme="minorHAnsi" w:hAnsiTheme="minorHAnsi" w:cstheme="minorHAnsi"/>
          <w:sz w:val="22"/>
          <w:szCs w:val="22"/>
        </w:rPr>
        <w:t>-</w:t>
      </w:r>
      <w:r w:rsidRPr="00863D97">
        <w:rPr>
          <w:rFonts w:asciiTheme="minorHAnsi" w:hAnsiTheme="minorHAnsi" w:cstheme="minorHAnsi"/>
          <w:sz w:val="22"/>
          <w:szCs w:val="22"/>
        </w:rPr>
        <w:t xml:space="preserve">sivustolle avattiin syksyllä 2016 </w:t>
      </w:r>
      <w:r w:rsidRPr="00863D97">
        <w:rPr>
          <w:rFonts w:asciiTheme="minorHAnsi" w:hAnsiTheme="minorHAnsi" w:cstheme="minorHAnsi"/>
          <w:i/>
          <w:iCs/>
          <w:sz w:val="22"/>
          <w:szCs w:val="22"/>
        </w:rPr>
        <w:t>Hyvät käytännöt</w:t>
      </w:r>
      <w:r w:rsidR="00CB6350" w:rsidRPr="00863D97">
        <w:rPr>
          <w:rFonts w:asciiTheme="minorHAnsi" w:hAnsiTheme="minorHAnsi" w:cstheme="minorHAnsi"/>
          <w:i/>
          <w:iCs/>
          <w:sz w:val="22"/>
          <w:szCs w:val="22"/>
        </w:rPr>
        <w:t xml:space="preserve"> </w:t>
      </w:r>
      <w:r w:rsidRPr="00863D97">
        <w:rPr>
          <w:rFonts w:asciiTheme="minorHAnsi" w:hAnsiTheme="minorHAnsi" w:cstheme="minorHAnsi"/>
          <w:i/>
          <w:iCs/>
          <w:sz w:val="22"/>
          <w:szCs w:val="22"/>
        </w:rPr>
        <w:t>-</w:t>
      </w:r>
      <w:r w:rsidRPr="00863D97">
        <w:rPr>
          <w:rFonts w:asciiTheme="minorHAnsi" w:hAnsiTheme="minorHAnsi" w:cstheme="minorHAnsi"/>
          <w:sz w:val="22"/>
          <w:szCs w:val="22"/>
        </w:rPr>
        <w:t>osio</w:t>
      </w:r>
      <w:r w:rsidRPr="009A21C3">
        <w:rPr>
          <w:rFonts w:asciiTheme="minorHAnsi" w:hAnsiTheme="minorHAnsi" w:cstheme="minorHAnsi"/>
          <w:sz w:val="22"/>
          <w:szCs w:val="22"/>
        </w:rPr>
        <w:t xml:space="preserve">. </w:t>
      </w:r>
      <w:r w:rsidR="0033718F" w:rsidRPr="009A21C3">
        <w:rPr>
          <w:rFonts w:asciiTheme="minorHAnsi" w:hAnsiTheme="minorHAnsi" w:cstheme="minorHAnsi"/>
          <w:sz w:val="22"/>
          <w:szCs w:val="22"/>
        </w:rPr>
        <w:t>Vuoden 20</w:t>
      </w:r>
      <w:r w:rsidR="009A21C3" w:rsidRPr="009A21C3">
        <w:rPr>
          <w:rFonts w:asciiTheme="minorHAnsi" w:hAnsiTheme="minorHAnsi" w:cstheme="minorHAnsi"/>
          <w:sz w:val="22"/>
          <w:szCs w:val="22"/>
        </w:rPr>
        <w:t>20</w:t>
      </w:r>
      <w:r w:rsidR="00E54FE0" w:rsidRPr="009A21C3">
        <w:rPr>
          <w:rFonts w:asciiTheme="minorHAnsi" w:hAnsiTheme="minorHAnsi" w:cstheme="minorHAnsi"/>
          <w:sz w:val="22"/>
          <w:szCs w:val="22"/>
        </w:rPr>
        <w:t xml:space="preserve"> lopussa k</w:t>
      </w:r>
      <w:r w:rsidRPr="009A21C3">
        <w:rPr>
          <w:rFonts w:asciiTheme="minorHAnsi" w:hAnsiTheme="minorHAnsi" w:cstheme="minorHAnsi"/>
          <w:sz w:val="22"/>
          <w:szCs w:val="22"/>
        </w:rPr>
        <w:t>uvauksia o</w:t>
      </w:r>
      <w:r w:rsidR="00E54FE0" w:rsidRPr="009A21C3">
        <w:rPr>
          <w:rFonts w:asciiTheme="minorHAnsi" w:hAnsiTheme="minorHAnsi" w:cstheme="minorHAnsi"/>
          <w:sz w:val="22"/>
          <w:szCs w:val="22"/>
        </w:rPr>
        <w:t>li</w:t>
      </w:r>
      <w:r w:rsidRPr="009A21C3">
        <w:rPr>
          <w:rFonts w:asciiTheme="minorHAnsi" w:hAnsiTheme="minorHAnsi" w:cstheme="minorHAnsi"/>
          <w:sz w:val="22"/>
          <w:szCs w:val="22"/>
        </w:rPr>
        <w:t xml:space="preserve"> </w:t>
      </w:r>
      <w:r w:rsidR="009A21C3" w:rsidRPr="009A21C3">
        <w:rPr>
          <w:rFonts w:asciiTheme="minorHAnsi" w:hAnsiTheme="minorHAnsi" w:cstheme="minorHAnsi"/>
          <w:sz w:val="22"/>
          <w:szCs w:val="22"/>
        </w:rPr>
        <w:t>julkaistu 26</w:t>
      </w:r>
      <w:r w:rsidR="009A21C3">
        <w:rPr>
          <w:rFonts w:asciiTheme="minorHAnsi" w:hAnsiTheme="minorHAnsi" w:cstheme="minorHAnsi"/>
          <w:sz w:val="22"/>
          <w:szCs w:val="22"/>
        </w:rPr>
        <w:t xml:space="preserve"> eli uusia avauksia ei tehty vuoden 2020 aikana</w:t>
      </w:r>
      <w:r w:rsidRPr="009A21C3">
        <w:rPr>
          <w:rFonts w:asciiTheme="minorHAnsi" w:hAnsiTheme="minorHAnsi" w:cstheme="minorHAnsi"/>
          <w:sz w:val="22"/>
          <w:szCs w:val="22"/>
        </w:rPr>
        <w:t>. Osioon on kerätty sellaisia rikolli</w:t>
      </w:r>
      <w:r w:rsidRPr="00863D97">
        <w:rPr>
          <w:rFonts w:asciiTheme="minorHAnsi" w:hAnsiTheme="minorHAnsi" w:cstheme="minorHAnsi"/>
          <w:sz w:val="22"/>
          <w:szCs w:val="22"/>
        </w:rPr>
        <w:t xml:space="preserve">suuden ehkäisyn käytäntöjä ja hankkeita, joiden ideoita voidaan hyödyntää paikallisessa rikoksentorjuntatyössä ja </w:t>
      </w:r>
      <w:r w:rsidRPr="00863D97">
        <w:rPr>
          <w:rFonts w:asciiTheme="minorHAnsi" w:hAnsiTheme="minorHAnsi" w:cstheme="minorHAnsi"/>
          <w:sz w:val="22"/>
          <w:szCs w:val="22"/>
        </w:rPr>
        <w:lastRenderedPageBreak/>
        <w:t>rikosten ehkäisyhankkeiden suunnittelussa. Menetelmien toimivuudesta on olemassa tutkimusnäyttöä. Hyvien käytäntöjen esittelyt on suunnattu rikosten ennaltaehkäisyyn liittyvää työtä tekeville ja suunnitteleville.</w:t>
      </w:r>
      <w:r w:rsidR="00BE14C1" w:rsidRPr="00863D97">
        <w:rPr>
          <w:rFonts w:asciiTheme="minorHAnsi" w:hAnsiTheme="minorHAnsi" w:cstheme="minorHAnsi"/>
          <w:sz w:val="22"/>
          <w:szCs w:val="22"/>
        </w:rPr>
        <w:t xml:space="preserve"> </w:t>
      </w:r>
    </w:p>
    <w:p w14:paraId="60061E4C" w14:textId="77777777" w:rsidR="00980085" w:rsidRPr="00863D97" w:rsidRDefault="00980085" w:rsidP="00FA2C3B">
      <w:pPr>
        <w:spacing w:after="120"/>
        <w:ind w:right="206"/>
        <w:jc w:val="both"/>
        <w:rPr>
          <w:rFonts w:asciiTheme="minorHAnsi" w:hAnsiTheme="minorHAnsi" w:cstheme="minorHAnsi"/>
          <w:sz w:val="22"/>
          <w:szCs w:val="22"/>
        </w:rPr>
      </w:pPr>
    </w:p>
    <w:p w14:paraId="4B94D5A5" w14:textId="5B78AE88" w:rsidR="005D0739" w:rsidRPr="001232F0" w:rsidRDefault="00863D97" w:rsidP="00FA2C3B">
      <w:pPr>
        <w:autoSpaceDE w:val="0"/>
        <w:autoSpaceDN w:val="0"/>
        <w:adjustRightInd w:val="0"/>
        <w:spacing w:after="120"/>
        <w:jc w:val="both"/>
        <w:rPr>
          <w:rFonts w:asciiTheme="minorHAnsi" w:hAnsiTheme="minorHAnsi" w:cstheme="minorHAnsi"/>
          <w:b/>
          <w:sz w:val="22"/>
          <w:szCs w:val="22"/>
        </w:rPr>
      </w:pPr>
      <w:r w:rsidRPr="001232F0">
        <w:rPr>
          <w:rFonts w:asciiTheme="minorHAnsi" w:hAnsiTheme="minorHAnsi" w:cstheme="minorHAnsi"/>
          <w:b/>
          <w:sz w:val="22"/>
          <w:szCs w:val="22"/>
        </w:rPr>
        <w:t>Kansallinen rikoksentorjuntakilpailu</w:t>
      </w:r>
    </w:p>
    <w:p w14:paraId="29029C02" w14:textId="73C4386A" w:rsidR="001232F0" w:rsidRPr="001232F0" w:rsidRDefault="001232F0" w:rsidP="00FA2C3B">
      <w:pPr>
        <w:spacing w:after="120"/>
        <w:jc w:val="both"/>
        <w:rPr>
          <w:rFonts w:asciiTheme="minorHAnsi" w:hAnsiTheme="minorHAnsi" w:cstheme="minorHAnsi"/>
          <w:sz w:val="22"/>
          <w:szCs w:val="22"/>
        </w:rPr>
      </w:pPr>
      <w:r w:rsidRPr="001232F0">
        <w:rPr>
          <w:rFonts w:asciiTheme="minorHAnsi" w:hAnsiTheme="minorHAnsi" w:cstheme="minorHAnsi"/>
          <w:sz w:val="22"/>
          <w:szCs w:val="22"/>
        </w:rPr>
        <w:t>Rikoksentorjuntaneuvosto järjesti kansallisen rikoksentorjuntakilpailun, jonka voittaja edust</w:t>
      </w:r>
      <w:r>
        <w:rPr>
          <w:rFonts w:asciiTheme="minorHAnsi" w:hAnsiTheme="minorHAnsi" w:cstheme="minorHAnsi"/>
          <w:sz w:val="22"/>
          <w:szCs w:val="22"/>
        </w:rPr>
        <w:t>i</w:t>
      </w:r>
      <w:r w:rsidRPr="001232F0">
        <w:rPr>
          <w:rFonts w:asciiTheme="minorHAnsi" w:hAnsiTheme="minorHAnsi" w:cstheme="minorHAnsi"/>
          <w:sz w:val="22"/>
          <w:szCs w:val="22"/>
        </w:rPr>
        <w:t xml:space="preserve"> Suomea vuoden 2020 Euroopan rikoksentorjuntakilpailussa (ECPA)</w:t>
      </w:r>
      <w:r>
        <w:rPr>
          <w:rFonts w:asciiTheme="minorHAnsi" w:hAnsiTheme="minorHAnsi" w:cstheme="minorHAnsi"/>
          <w:sz w:val="22"/>
          <w:szCs w:val="22"/>
        </w:rPr>
        <w:t xml:space="preserve"> joulukuussa</w:t>
      </w:r>
      <w:r w:rsidRPr="001232F0">
        <w:rPr>
          <w:rFonts w:asciiTheme="minorHAnsi" w:hAnsiTheme="minorHAnsi" w:cstheme="minorHAnsi"/>
          <w:sz w:val="22"/>
          <w:szCs w:val="22"/>
        </w:rPr>
        <w:t xml:space="preserve">. Suomen kansallisessa kilpailukutsussa haettiin </w:t>
      </w:r>
      <w:r w:rsidR="00764F51">
        <w:rPr>
          <w:rFonts w:asciiTheme="minorHAnsi" w:hAnsiTheme="minorHAnsi" w:cstheme="minorHAnsi"/>
          <w:sz w:val="22"/>
          <w:szCs w:val="22"/>
        </w:rPr>
        <w:t xml:space="preserve">puheenjohtajamaa </w:t>
      </w:r>
      <w:r w:rsidRPr="001232F0">
        <w:rPr>
          <w:rFonts w:asciiTheme="minorHAnsi" w:hAnsiTheme="minorHAnsi" w:cstheme="minorHAnsi"/>
          <w:sz w:val="22"/>
          <w:szCs w:val="22"/>
        </w:rPr>
        <w:t>Saksan ehdottamaan teemaan sopivia hankkeita, joissa tavoitteena on perheiden, sukujen tai näiden tyyppisten ryhmittymien tekemän järjestäytyneen rikollisuuden ehkäiseminen. Rikoksentorjuntaneuvosto asetti 14.5.2020 pidetyssä kokouksessaan kilpailulle kuusihenkisen raadin. Kansalliseen rikoksentorjuntakilpailuun ilmoittautui määräaikaan mennessä kaksi ehdokasta; Ehjä perhe-toiminnan perheleirit- toiminta (Kriminaalihuollon tukisäätiö) sekä keskusrikospoliisin ja Helsinki</w:t>
      </w:r>
      <w:r w:rsidR="00D50CF7">
        <w:rPr>
          <w:rFonts w:asciiTheme="minorHAnsi" w:hAnsiTheme="minorHAnsi" w:cstheme="minorHAnsi"/>
          <w:sz w:val="22"/>
          <w:szCs w:val="22"/>
        </w:rPr>
        <w:t xml:space="preserve"> </w:t>
      </w:r>
      <w:r w:rsidRPr="001232F0">
        <w:rPr>
          <w:rFonts w:asciiTheme="minorHAnsi" w:hAnsiTheme="minorHAnsi" w:cstheme="minorHAnsi"/>
          <w:sz w:val="22"/>
          <w:szCs w:val="22"/>
        </w:rPr>
        <w:t xml:space="preserve">Mission </w:t>
      </w:r>
      <w:proofErr w:type="spellStart"/>
      <w:r w:rsidRPr="001232F0">
        <w:rPr>
          <w:rFonts w:asciiTheme="minorHAnsi" w:hAnsiTheme="minorHAnsi" w:cstheme="minorHAnsi"/>
          <w:sz w:val="22"/>
          <w:szCs w:val="22"/>
        </w:rPr>
        <w:t>Aggredi</w:t>
      </w:r>
      <w:proofErr w:type="spellEnd"/>
      <w:r w:rsidRPr="001232F0">
        <w:rPr>
          <w:rFonts w:asciiTheme="minorHAnsi" w:hAnsiTheme="minorHAnsi" w:cstheme="minorHAnsi"/>
          <w:sz w:val="22"/>
          <w:szCs w:val="22"/>
        </w:rPr>
        <w:t xml:space="preserve">-hankkeen yhteistyössä toteuttama </w:t>
      </w:r>
      <w:proofErr w:type="spellStart"/>
      <w:r w:rsidRPr="001232F0">
        <w:rPr>
          <w:rFonts w:asciiTheme="minorHAnsi" w:hAnsiTheme="minorHAnsi" w:cstheme="minorHAnsi"/>
          <w:sz w:val="22"/>
          <w:szCs w:val="22"/>
        </w:rPr>
        <w:t>EXIT</w:t>
      </w:r>
      <w:proofErr w:type="spellEnd"/>
      <w:r w:rsidRPr="001232F0">
        <w:rPr>
          <w:rFonts w:asciiTheme="minorHAnsi" w:hAnsiTheme="minorHAnsi" w:cstheme="minorHAnsi"/>
          <w:sz w:val="22"/>
          <w:szCs w:val="22"/>
        </w:rPr>
        <w:t xml:space="preserve">-toiminta. Kilpailun raati päätti esittää Kriminaalihuollon tukisäätiön Perheleiritoimintaa Suomen kansallisen kilpailun voittajaksi ja ehdokkaaksi ECPA-kilpailuun. </w:t>
      </w:r>
    </w:p>
    <w:p w14:paraId="3FCC8B8C" w14:textId="77777777" w:rsidR="00863D97" w:rsidRPr="001232F0" w:rsidRDefault="00863D97" w:rsidP="00FA2C3B">
      <w:pPr>
        <w:autoSpaceDE w:val="0"/>
        <w:autoSpaceDN w:val="0"/>
        <w:adjustRightInd w:val="0"/>
        <w:spacing w:after="120"/>
        <w:jc w:val="both"/>
        <w:rPr>
          <w:rFonts w:asciiTheme="minorHAnsi" w:hAnsiTheme="minorHAnsi" w:cstheme="minorHAnsi"/>
          <w:sz w:val="22"/>
          <w:szCs w:val="22"/>
        </w:rPr>
      </w:pPr>
    </w:p>
    <w:p w14:paraId="4E4B8715" w14:textId="77777777" w:rsidR="001232F0" w:rsidRDefault="001232F0" w:rsidP="00FA2C3B">
      <w:pPr>
        <w:autoSpaceDE w:val="0"/>
        <w:autoSpaceDN w:val="0"/>
        <w:adjustRightInd w:val="0"/>
        <w:spacing w:after="120"/>
        <w:jc w:val="both"/>
        <w:rPr>
          <w:rFonts w:asciiTheme="minorHAnsi" w:hAnsiTheme="minorHAnsi" w:cstheme="minorHAnsi"/>
          <w:b/>
          <w:color w:val="333333"/>
          <w:sz w:val="22"/>
          <w:szCs w:val="22"/>
          <w:shd w:val="clear" w:color="auto" w:fill="FFFFFF"/>
        </w:rPr>
      </w:pPr>
      <w:r>
        <w:rPr>
          <w:rFonts w:asciiTheme="minorHAnsi" w:hAnsiTheme="minorHAnsi" w:cstheme="minorHAnsi"/>
          <w:b/>
          <w:color w:val="333333"/>
          <w:sz w:val="22"/>
          <w:szCs w:val="22"/>
          <w:shd w:val="clear" w:color="auto" w:fill="FFFFFF"/>
        </w:rPr>
        <w:t>Maakuntien turvallisuussuunnittelu</w:t>
      </w:r>
    </w:p>
    <w:p w14:paraId="249A45C5" w14:textId="61C58C4D" w:rsidR="001232F0" w:rsidRPr="001232F0" w:rsidRDefault="001232F0" w:rsidP="00FA2C3B">
      <w:pPr>
        <w:autoSpaceDE w:val="0"/>
        <w:autoSpaceDN w:val="0"/>
        <w:adjustRightInd w:val="0"/>
        <w:spacing w:after="120"/>
        <w:jc w:val="both"/>
        <w:rPr>
          <w:rFonts w:asciiTheme="minorHAnsi" w:hAnsiTheme="minorHAnsi" w:cstheme="minorHAnsi"/>
          <w:color w:val="333333"/>
          <w:sz w:val="22"/>
          <w:szCs w:val="22"/>
          <w:shd w:val="clear" w:color="auto" w:fill="FFFFFF"/>
        </w:rPr>
      </w:pPr>
      <w:r w:rsidRPr="00CC3990">
        <w:rPr>
          <w:rFonts w:ascii="Calibri" w:hAnsi="Calibri" w:cs="Calibri"/>
          <w:sz w:val="22"/>
        </w:rPr>
        <w:t xml:space="preserve">Maakuntien turvallisuussuunnittelua kehittävä VN TEAS </w:t>
      </w:r>
      <w:r w:rsidR="00764F51">
        <w:rPr>
          <w:rFonts w:ascii="Calibri" w:hAnsi="Calibri" w:cs="Calibri"/>
          <w:sz w:val="22"/>
        </w:rPr>
        <w:t>MATTI-</w:t>
      </w:r>
      <w:r w:rsidRPr="00CC3990">
        <w:rPr>
          <w:rFonts w:ascii="Calibri" w:hAnsi="Calibri" w:cs="Calibri"/>
          <w:sz w:val="22"/>
        </w:rPr>
        <w:t>hanke käynnistyi vuonna 2019 ja päätty</w:t>
      </w:r>
      <w:r>
        <w:rPr>
          <w:rFonts w:ascii="Calibri" w:hAnsi="Calibri" w:cs="Calibri"/>
          <w:sz w:val="22"/>
        </w:rPr>
        <w:t>i keväällä</w:t>
      </w:r>
      <w:r w:rsidRPr="00CC3990">
        <w:rPr>
          <w:rFonts w:ascii="Calibri" w:hAnsi="Calibri" w:cs="Calibri"/>
          <w:sz w:val="22"/>
        </w:rPr>
        <w:t xml:space="preserve"> 2020.</w:t>
      </w:r>
      <w:r>
        <w:rPr>
          <w:rFonts w:ascii="Calibri" w:hAnsi="Calibri" w:cs="Calibri"/>
          <w:sz w:val="22"/>
        </w:rPr>
        <w:t xml:space="preserve"> </w:t>
      </w:r>
      <w:r w:rsidRPr="00CC3990">
        <w:rPr>
          <w:rFonts w:ascii="Calibri" w:hAnsi="Calibri" w:cs="Calibri"/>
          <w:sz w:val="22"/>
        </w:rPr>
        <w:t>Sihteeristön</w:t>
      </w:r>
      <w:r>
        <w:rPr>
          <w:rFonts w:ascii="Calibri" w:hAnsi="Calibri" w:cs="Calibri"/>
          <w:sz w:val="22"/>
        </w:rPr>
        <w:t>/oikeusministeriön</w:t>
      </w:r>
      <w:r w:rsidRPr="00CC3990">
        <w:rPr>
          <w:rFonts w:ascii="Calibri" w:hAnsi="Calibri" w:cs="Calibri"/>
          <w:sz w:val="22"/>
        </w:rPr>
        <w:t xml:space="preserve"> edustaja osallistu</w:t>
      </w:r>
      <w:r>
        <w:rPr>
          <w:rFonts w:ascii="Calibri" w:hAnsi="Calibri" w:cs="Calibri"/>
          <w:sz w:val="22"/>
        </w:rPr>
        <w:t>i</w:t>
      </w:r>
      <w:r w:rsidRPr="00CC3990">
        <w:rPr>
          <w:rFonts w:ascii="Calibri" w:hAnsi="Calibri" w:cs="Calibri"/>
          <w:sz w:val="22"/>
        </w:rPr>
        <w:t xml:space="preserve"> hankkeen ohjausryhmän työhön</w:t>
      </w:r>
      <w:r>
        <w:rPr>
          <w:rFonts w:ascii="Calibri" w:hAnsi="Calibri" w:cs="Calibri"/>
          <w:sz w:val="22"/>
        </w:rPr>
        <w:t xml:space="preserve">. </w:t>
      </w:r>
      <w:r w:rsidR="00764F51">
        <w:rPr>
          <w:rFonts w:ascii="Calibri" w:hAnsi="Calibri" w:cs="Calibri"/>
          <w:sz w:val="22"/>
        </w:rPr>
        <w:t xml:space="preserve">Maakuntauudistus ei toteutunut aikataulussa, joten hanketta muutettiin yleisemmin aluetasolle sopivaksi. </w:t>
      </w:r>
      <w:r>
        <w:rPr>
          <w:rFonts w:ascii="Calibri" w:hAnsi="Calibri" w:cs="Calibri"/>
          <w:sz w:val="22"/>
        </w:rPr>
        <w:t xml:space="preserve">Hankkeen seurauksena syntyi julkaisu </w:t>
      </w:r>
      <w:hyperlink r:id="rId10" w:history="1">
        <w:r w:rsidRPr="001232F0">
          <w:rPr>
            <w:rStyle w:val="Hyperlinkki"/>
            <w:rFonts w:ascii="Calibri" w:hAnsi="Calibri" w:cs="Calibri"/>
            <w:i/>
            <w:sz w:val="22"/>
          </w:rPr>
          <w:t>Alueellinen turvallisuuden tila (ATT) – alueellista turvallisuussuunnittelua ja varautumista tukeva seuranta-, arviointi- ja ennakointimalli</w:t>
        </w:r>
      </w:hyperlink>
      <w:r w:rsidRPr="001232F0">
        <w:rPr>
          <w:rFonts w:ascii="Calibri" w:hAnsi="Calibri" w:cs="Calibri"/>
          <w:sz w:val="22"/>
        </w:rPr>
        <w:t xml:space="preserve">. </w:t>
      </w:r>
      <w:r w:rsidRPr="001232F0">
        <w:rPr>
          <w:rFonts w:asciiTheme="minorHAnsi" w:hAnsiTheme="minorHAnsi" w:cstheme="minorHAnsi"/>
          <w:color w:val="333333"/>
          <w:sz w:val="22"/>
          <w:szCs w:val="22"/>
          <w:shd w:val="clear" w:color="auto" w:fill="FFFFFF"/>
        </w:rPr>
        <w:t xml:space="preserve"> ATT-mallissa alueellista turvallisuutta tarkastellaan neljän turvallisuutta vaarantavan ja/tai turvallisuutta heikentävän teeman avulla: luonnonilmiöt ja ympäristö, teknisten järjestelmien toiminta, inhimilliset olosuhteet sekä tahalliset haitanteot ja rikollisuus.</w:t>
      </w:r>
    </w:p>
    <w:p w14:paraId="503F7AB0" w14:textId="2621D637" w:rsidR="000D1A7F" w:rsidRPr="001232F0" w:rsidRDefault="000D1A7F" w:rsidP="00FA2C3B">
      <w:pPr>
        <w:autoSpaceDE w:val="0"/>
        <w:autoSpaceDN w:val="0"/>
        <w:adjustRightInd w:val="0"/>
        <w:spacing w:after="120"/>
        <w:jc w:val="both"/>
        <w:rPr>
          <w:rFonts w:asciiTheme="minorHAnsi" w:hAnsiTheme="minorHAnsi" w:cstheme="minorHAnsi"/>
          <w:sz w:val="22"/>
          <w:szCs w:val="22"/>
        </w:rPr>
      </w:pPr>
    </w:p>
    <w:p w14:paraId="650AF3D3" w14:textId="77777777" w:rsidR="00BE7093" w:rsidRPr="00863D97" w:rsidRDefault="00980085" w:rsidP="00FA2C3B">
      <w:pPr>
        <w:pStyle w:val="Otsikko2"/>
        <w:jc w:val="both"/>
      </w:pPr>
      <w:bookmarkStart w:id="4" w:name="_Toc62650697"/>
      <w:r w:rsidRPr="00863D97">
        <w:t>2</w:t>
      </w:r>
      <w:r w:rsidR="004B51D3" w:rsidRPr="00863D97">
        <w:t>.</w:t>
      </w:r>
      <w:r w:rsidRPr="00863D97">
        <w:t xml:space="preserve"> </w:t>
      </w:r>
      <w:r w:rsidR="00BE7093" w:rsidRPr="00863D97">
        <w:t>Neuvosto kehittää paikallista rikoksentorjuntatyötä</w:t>
      </w:r>
      <w:bookmarkEnd w:id="4"/>
      <w:r w:rsidR="00BE7093" w:rsidRPr="00863D97">
        <w:t xml:space="preserve"> </w:t>
      </w:r>
    </w:p>
    <w:p w14:paraId="5C5969D1" w14:textId="77777777" w:rsidR="001232F0" w:rsidRDefault="001232F0" w:rsidP="00FA2C3B">
      <w:pPr>
        <w:spacing w:after="120"/>
        <w:jc w:val="both"/>
        <w:rPr>
          <w:rFonts w:asciiTheme="minorHAnsi" w:hAnsiTheme="minorHAnsi" w:cstheme="minorHAnsi"/>
          <w:sz w:val="22"/>
          <w:szCs w:val="22"/>
        </w:rPr>
      </w:pPr>
    </w:p>
    <w:p w14:paraId="75D0D595" w14:textId="77777777" w:rsidR="001232F0" w:rsidRPr="001F2C49" w:rsidRDefault="001232F0" w:rsidP="00FA2C3B">
      <w:pPr>
        <w:spacing w:after="120"/>
        <w:jc w:val="both"/>
        <w:rPr>
          <w:rFonts w:asciiTheme="minorHAnsi" w:hAnsiTheme="minorHAnsi" w:cstheme="minorHAnsi"/>
          <w:b/>
          <w:sz w:val="22"/>
          <w:szCs w:val="22"/>
        </w:rPr>
      </w:pPr>
      <w:r w:rsidRPr="001F2C49">
        <w:rPr>
          <w:rFonts w:asciiTheme="minorHAnsi" w:hAnsiTheme="minorHAnsi" w:cstheme="minorHAnsi"/>
          <w:b/>
          <w:sz w:val="22"/>
          <w:szCs w:val="22"/>
        </w:rPr>
        <w:t>Asukkaiden tietoon ja odotuksiin pohjautuvan rikoksentorjunnan edistäminen</w:t>
      </w:r>
    </w:p>
    <w:p w14:paraId="2932EE9B" w14:textId="4ABF5F3A" w:rsidR="001F2C49" w:rsidRDefault="00764F51" w:rsidP="00FA2C3B">
      <w:pPr>
        <w:spacing w:after="120"/>
        <w:jc w:val="both"/>
        <w:rPr>
          <w:rFonts w:ascii="Calibri" w:hAnsi="Calibri" w:cs="Calibri"/>
          <w:sz w:val="22"/>
          <w:szCs w:val="22"/>
        </w:rPr>
      </w:pPr>
      <w:r>
        <w:rPr>
          <w:rFonts w:ascii="Calibri" w:hAnsi="Calibri" w:cs="Calibri"/>
          <w:sz w:val="22"/>
          <w:szCs w:val="22"/>
        </w:rPr>
        <w:t>Neuvosto edisti vuonna 2020 turvallisuuskyselyn ja turvallisuuskäytön esittelemällä niitä valtakunnallisessa turvallisuussuunnitteluseminaarissa. Turvallisuuskävelyitä suositeltiin käytettäväksi myös sisäisen turvallisuuden strategian alaisen ilmiökorttiryhmän työssä missä keskityttiin ikääntyneiden turvallisuuden parantamiseen asuinalueilla. Turvallisuuskyselyiden käyttöönottoa edistettiin puolestaan ilmiökorttiryhmässä, mikä keskittyi paikallisen turvallisuussuunnittelun kehittämiseen. Turva</w:t>
      </w:r>
      <w:r w:rsidR="009A21C3">
        <w:rPr>
          <w:rFonts w:ascii="Calibri" w:hAnsi="Calibri" w:cs="Calibri"/>
          <w:sz w:val="22"/>
          <w:szCs w:val="22"/>
        </w:rPr>
        <w:t>llisuuskyselyitä ja -</w:t>
      </w:r>
      <w:r>
        <w:rPr>
          <w:rFonts w:ascii="Calibri" w:hAnsi="Calibri" w:cs="Calibri"/>
          <w:sz w:val="22"/>
          <w:szCs w:val="22"/>
        </w:rPr>
        <w:t xml:space="preserve">kävelyitä tuotiin esille myös lähiohjelman valmistelussa. </w:t>
      </w:r>
    </w:p>
    <w:p w14:paraId="7E53B547" w14:textId="065FA676" w:rsidR="00764F51" w:rsidRDefault="00764F51" w:rsidP="00FA2C3B">
      <w:pPr>
        <w:spacing w:after="120"/>
        <w:jc w:val="both"/>
        <w:rPr>
          <w:rFonts w:ascii="Calibri" w:hAnsi="Calibri" w:cs="Calibri"/>
          <w:sz w:val="22"/>
          <w:szCs w:val="22"/>
        </w:rPr>
      </w:pPr>
      <w:r>
        <w:rPr>
          <w:rFonts w:ascii="Calibri" w:hAnsi="Calibri" w:cs="Calibri"/>
          <w:sz w:val="22"/>
          <w:szCs w:val="22"/>
        </w:rPr>
        <w:t>Tutk</w:t>
      </w:r>
      <w:r w:rsidR="007274B3">
        <w:rPr>
          <w:rFonts w:ascii="Calibri" w:hAnsi="Calibri" w:cs="Calibri"/>
          <w:sz w:val="22"/>
          <w:szCs w:val="22"/>
        </w:rPr>
        <w:t>imusjaostossa keskusteltiin lis</w:t>
      </w:r>
      <w:r>
        <w:rPr>
          <w:rFonts w:ascii="Calibri" w:hAnsi="Calibri" w:cs="Calibri"/>
          <w:sz w:val="22"/>
          <w:szCs w:val="22"/>
        </w:rPr>
        <w:t>äksi paikallisen turvallisuuskyselyn saatekirjeen mallista. Tutkimusjaosto painotti, että saatekirjeessä tulisi olla maininta kerätyn tiedon tallentamisesta kansalliseen tietoarkistoon.</w:t>
      </w:r>
    </w:p>
    <w:p w14:paraId="21F87698" w14:textId="3619DFF3" w:rsidR="00764F51" w:rsidRDefault="00764F51" w:rsidP="00FA2C3B">
      <w:pPr>
        <w:spacing w:after="120"/>
        <w:jc w:val="both"/>
        <w:rPr>
          <w:rFonts w:ascii="Calibri" w:hAnsi="Calibri" w:cs="Calibri"/>
          <w:sz w:val="22"/>
          <w:szCs w:val="22"/>
        </w:rPr>
      </w:pPr>
      <w:r>
        <w:rPr>
          <w:rFonts w:ascii="Calibri" w:hAnsi="Calibri" w:cs="Calibri"/>
          <w:sz w:val="22"/>
          <w:szCs w:val="22"/>
        </w:rPr>
        <w:t>Vuoden 2020 tavoitteena oli kerätä palautetta ikääntyneille suunnatusta petosmateriaalista. Valistusvideoiden julkaisu on kuitenkin viivästynyt, joten seurantaa ei voitu toteuttaa.</w:t>
      </w:r>
    </w:p>
    <w:p w14:paraId="4F87C94D" w14:textId="2DAACCEA" w:rsidR="00006D15" w:rsidRDefault="00BD1481" w:rsidP="00FA2C3B">
      <w:pPr>
        <w:spacing w:after="120"/>
        <w:jc w:val="both"/>
        <w:rPr>
          <w:rFonts w:ascii="Calibri" w:hAnsi="Calibri" w:cs="Calibri"/>
          <w:sz w:val="22"/>
          <w:szCs w:val="22"/>
        </w:rPr>
      </w:pPr>
      <w:r>
        <w:rPr>
          <w:rFonts w:ascii="Calibri" w:hAnsi="Calibri" w:cs="Calibri"/>
          <w:sz w:val="22"/>
          <w:szCs w:val="22"/>
        </w:rPr>
        <w:t>Vuonna 2</w:t>
      </w:r>
      <w:r w:rsidR="009A21C3">
        <w:rPr>
          <w:rFonts w:ascii="Calibri" w:hAnsi="Calibri" w:cs="Calibri"/>
          <w:sz w:val="22"/>
          <w:szCs w:val="22"/>
        </w:rPr>
        <w:t>0</w:t>
      </w:r>
      <w:r>
        <w:rPr>
          <w:rFonts w:ascii="Calibri" w:hAnsi="Calibri" w:cs="Calibri"/>
          <w:sz w:val="22"/>
          <w:szCs w:val="22"/>
        </w:rPr>
        <w:t>20 piti myös julkaista blogi turvallisuuskävelyistä</w:t>
      </w:r>
      <w:r w:rsidR="00B024C2">
        <w:rPr>
          <w:rFonts w:ascii="Calibri" w:hAnsi="Calibri" w:cs="Calibri"/>
          <w:sz w:val="22"/>
          <w:szCs w:val="22"/>
        </w:rPr>
        <w:t xml:space="preserve"> rikoksentorjuntaneuvoston verkkosivuilla.</w:t>
      </w:r>
      <w:r>
        <w:rPr>
          <w:rFonts w:ascii="Calibri" w:hAnsi="Calibri" w:cs="Calibri"/>
          <w:sz w:val="22"/>
          <w:szCs w:val="22"/>
        </w:rPr>
        <w:t xml:space="preserve"> Tämä jäi toteuttamatta.</w:t>
      </w:r>
    </w:p>
    <w:p w14:paraId="79F5397F" w14:textId="77777777" w:rsidR="00BD1481" w:rsidRPr="00863D97" w:rsidRDefault="00BD1481" w:rsidP="00FA2C3B">
      <w:pPr>
        <w:spacing w:after="120"/>
        <w:jc w:val="both"/>
        <w:rPr>
          <w:rFonts w:asciiTheme="minorHAnsi" w:hAnsiTheme="minorHAnsi" w:cstheme="minorHAnsi"/>
          <w:b/>
          <w:sz w:val="22"/>
          <w:szCs w:val="22"/>
        </w:rPr>
      </w:pPr>
    </w:p>
    <w:p w14:paraId="4189DA98" w14:textId="77777777" w:rsidR="00FA2C3B" w:rsidRDefault="00FA2C3B" w:rsidP="00FA2C3B">
      <w:pPr>
        <w:spacing w:after="120"/>
        <w:jc w:val="both"/>
        <w:rPr>
          <w:rFonts w:asciiTheme="minorHAnsi" w:hAnsiTheme="minorHAnsi" w:cstheme="minorHAnsi"/>
          <w:b/>
          <w:sz w:val="22"/>
          <w:szCs w:val="22"/>
        </w:rPr>
      </w:pPr>
    </w:p>
    <w:p w14:paraId="3135549C" w14:textId="4694478E" w:rsidR="00652F8A" w:rsidRDefault="00652F8A" w:rsidP="00FA2C3B">
      <w:pPr>
        <w:spacing w:after="120"/>
        <w:jc w:val="both"/>
        <w:rPr>
          <w:rFonts w:asciiTheme="minorHAnsi" w:hAnsiTheme="minorHAnsi" w:cstheme="minorHAnsi"/>
          <w:b/>
          <w:sz w:val="22"/>
          <w:szCs w:val="22"/>
        </w:rPr>
      </w:pPr>
      <w:r>
        <w:rPr>
          <w:rFonts w:asciiTheme="minorHAnsi" w:hAnsiTheme="minorHAnsi" w:cstheme="minorHAnsi"/>
          <w:b/>
          <w:sz w:val="22"/>
          <w:szCs w:val="22"/>
        </w:rPr>
        <w:lastRenderedPageBreak/>
        <w:t>Paikallisen rikoksentorjunnan valtionavustukset</w:t>
      </w:r>
    </w:p>
    <w:p w14:paraId="2F8A5E3C" w14:textId="47C22C5D" w:rsidR="00D63652" w:rsidRPr="00D63652" w:rsidRDefault="00652F8A" w:rsidP="00FA2C3B">
      <w:pPr>
        <w:pStyle w:val="Luettelokappale"/>
        <w:ind w:left="0"/>
        <w:jc w:val="both"/>
        <w:rPr>
          <w:rFonts w:asciiTheme="minorHAnsi" w:hAnsiTheme="minorHAnsi" w:cstheme="minorHAnsi"/>
        </w:rPr>
      </w:pPr>
      <w:r w:rsidRPr="00D63652">
        <w:rPr>
          <w:rFonts w:asciiTheme="minorHAnsi" w:hAnsiTheme="minorHAnsi" w:cstheme="minorHAnsi"/>
        </w:rPr>
        <w:t>Rikoksentorjuntaneuvosto valmisteli oikeusministeriön myöntämän rikoksentorjunnan valtionavun jakoa. Varoja oli käytettävissä 70 000 euroa. Vuoden 2020 haussa pr</w:t>
      </w:r>
      <w:r w:rsidR="00D63652" w:rsidRPr="00D63652">
        <w:rPr>
          <w:rFonts w:asciiTheme="minorHAnsi" w:hAnsiTheme="minorHAnsi" w:cstheme="minorHAnsi"/>
        </w:rPr>
        <w:t xml:space="preserve">iorisoitiin hankkeita, </w:t>
      </w:r>
      <w:r w:rsidR="00D63652" w:rsidRPr="00D63652">
        <w:rPr>
          <w:rFonts w:asciiTheme="minorHAnsi" w:hAnsiTheme="minorHAnsi" w:cstheme="minorHAnsi"/>
          <w:color w:val="0F0F0F"/>
          <w:shd w:val="clear" w:color="auto" w:fill="FFFFFF"/>
        </w:rPr>
        <w:t>joissa </w:t>
      </w:r>
      <w:r w:rsidR="00D63652" w:rsidRPr="00D63652">
        <w:rPr>
          <w:rStyle w:val="Korostus"/>
          <w:rFonts w:asciiTheme="minorHAnsi" w:hAnsiTheme="minorHAnsi" w:cstheme="minorHAnsi"/>
          <w:color w:val="0F0F0F"/>
          <w:shd w:val="clear" w:color="auto" w:fill="FFFFFF"/>
        </w:rPr>
        <w:t>kehitetään paikallista turvallisuusviestintää rikoksenpelon vähentämiseksi, ehkäistään vammaisiin kohdistuvaa rikollisuutta</w:t>
      </w:r>
      <w:r w:rsidR="00D63652" w:rsidRPr="00D63652">
        <w:rPr>
          <w:rFonts w:asciiTheme="minorHAnsi" w:hAnsiTheme="minorHAnsi" w:cstheme="minorHAnsi"/>
          <w:color w:val="0F0F0F"/>
          <w:shd w:val="clear" w:color="auto" w:fill="FFFFFF"/>
        </w:rPr>
        <w:t> tai </w:t>
      </w:r>
      <w:r w:rsidR="00D63652" w:rsidRPr="00D63652">
        <w:rPr>
          <w:rStyle w:val="Korostus"/>
          <w:rFonts w:asciiTheme="minorHAnsi" w:hAnsiTheme="minorHAnsi" w:cstheme="minorHAnsi"/>
          <w:color w:val="0F0F0F"/>
          <w:shd w:val="clear" w:color="auto" w:fill="FFFFFF"/>
        </w:rPr>
        <w:t>torjutaan myymälävarkauksia</w:t>
      </w:r>
      <w:r w:rsidRPr="00D63652">
        <w:rPr>
          <w:rFonts w:asciiTheme="minorHAnsi" w:hAnsiTheme="minorHAnsi" w:cstheme="minorHAnsi"/>
        </w:rPr>
        <w:t>.</w:t>
      </w:r>
      <w:r w:rsidR="00D63652" w:rsidRPr="00D63652">
        <w:rPr>
          <w:rFonts w:asciiTheme="minorHAnsi" w:hAnsiTheme="minorHAnsi" w:cstheme="minorHAnsi"/>
        </w:rPr>
        <w:t xml:space="preserve"> Määräaikaan mennessä saapui yhteensä 9 hakemusta. Haettujen avustusten yhteissumma oli 157 300 euroa. Rikoksentorjuntaneuvoston kokouksessa sovitun menettelytavan mukaisesti työvaliokunta teki neuvoston nimissä esityksen oikeusministeriölle avustusten jakamisesta. Kaikille neuvoston jäsenille, jäävättyjä lukuun ottamatta, </w:t>
      </w:r>
      <w:r w:rsidR="00D63652">
        <w:rPr>
          <w:rFonts w:asciiTheme="minorHAnsi" w:hAnsiTheme="minorHAnsi" w:cstheme="minorHAnsi"/>
        </w:rPr>
        <w:t>toimitettiin</w:t>
      </w:r>
      <w:r w:rsidR="00D63652" w:rsidRPr="00D63652">
        <w:rPr>
          <w:rFonts w:asciiTheme="minorHAnsi" w:hAnsiTheme="minorHAnsi" w:cstheme="minorHAnsi"/>
        </w:rPr>
        <w:t xml:space="preserve"> hakemusyhteenveto </w:t>
      </w:r>
      <w:r w:rsidR="00D63652">
        <w:rPr>
          <w:rFonts w:asciiTheme="minorHAnsi" w:hAnsiTheme="minorHAnsi" w:cstheme="minorHAnsi"/>
        </w:rPr>
        <w:t>avustushakemuksista.</w:t>
      </w:r>
      <w:r w:rsidR="00D63652" w:rsidRPr="00D63652">
        <w:rPr>
          <w:rFonts w:asciiTheme="minorHAnsi" w:hAnsiTheme="minorHAnsi" w:cstheme="minorHAnsi"/>
        </w:rPr>
        <w:t xml:space="preserve"> Työvaliokunta</w:t>
      </w:r>
      <w:r w:rsidR="00D63652">
        <w:rPr>
          <w:rFonts w:asciiTheme="minorHAnsi" w:hAnsiTheme="minorHAnsi" w:cstheme="minorHAnsi"/>
        </w:rPr>
        <w:t xml:space="preserve"> </w:t>
      </w:r>
      <w:r w:rsidR="00D63652" w:rsidRPr="00D63652">
        <w:rPr>
          <w:rFonts w:asciiTheme="minorHAnsi" w:hAnsiTheme="minorHAnsi" w:cstheme="minorHAnsi"/>
        </w:rPr>
        <w:t>esitti</w:t>
      </w:r>
      <w:r w:rsidR="00D63652">
        <w:rPr>
          <w:rFonts w:asciiTheme="minorHAnsi" w:hAnsiTheme="minorHAnsi" w:cstheme="minorHAnsi"/>
        </w:rPr>
        <w:t xml:space="preserve"> rikoksentorjuntaneuvoston nimissä oikeusministeriölle</w:t>
      </w:r>
      <w:r w:rsidR="00D63652" w:rsidRPr="00D63652">
        <w:rPr>
          <w:rFonts w:asciiTheme="minorHAnsi" w:hAnsiTheme="minorHAnsi" w:cstheme="minorHAnsi"/>
        </w:rPr>
        <w:t>, että avustusta myönnettäisiin seuraavasti:</w:t>
      </w:r>
    </w:p>
    <w:p w14:paraId="6A4DEBF3" w14:textId="77777777" w:rsidR="00D63652" w:rsidRPr="00D63652" w:rsidRDefault="00D63652" w:rsidP="00FA2C3B">
      <w:pPr>
        <w:pStyle w:val="Luettelokappale"/>
        <w:numPr>
          <w:ilvl w:val="0"/>
          <w:numId w:val="16"/>
        </w:numPr>
        <w:spacing w:after="0" w:line="240" w:lineRule="auto"/>
        <w:ind w:left="567"/>
        <w:jc w:val="both"/>
        <w:rPr>
          <w:rFonts w:asciiTheme="minorHAnsi" w:hAnsiTheme="minorHAnsi" w:cstheme="minorHAnsi"/>
          <w:color w:val="0F0F0F"/>
          <w:lang w:eastAsia="fi-FI"/>
        </w:rPr>
      </w:pPr>
      <w:r w:rsidRPr="00D63652">
        <w:rPr>
          <w:rFonts w:asciiTheme="minorHAnsi" w:hAnsiTheme="minorHAnsi" w:cstheme="minorHAnsi"/>
          <w:b/>
          <w:bCs/>
          <w:color w:val="0F0F0F"/>
          <w:lang w:eastAsia="fi-FI"/>
        </w:rPr>
        <w:t>Setlementti Tampere ry:lle</w:t>
      </w:r>
      <w:r w:rsidRPr="00D63652">
        <w:rPr>
          <w:rFonts w:asciiTheme="minorHAnsi" w:hAnsiTheme="minorHAnsi" w:cstheme="minorHAnsi"/>
          <w:color w:val="0F0F0F"/>
          <w:lang w:eastAsia="fi-FI"/>
        </w:rPr>
        <w:t> 13 300 euroa. Hankkeessa kehitetään ja pilotoidaan ryhmätoiminnan mallia, jonka avulla ennaltaehkäistään nuoriin kehitysvammaisiin naisiin kohdistuvaa rikollisuutta ja pienennetään heidän riskiä joutua seksuaalisen hyväksikäytön uhriksi.</w:t>
      </w:r>
    </w:p>
    <w:p w14:paraId="4A61C668" w14:textId="77777777" w:rsidR="00D63652" w:rsidRPr="00D63652" w:rsidRDefault="00D63652" w:rsidP="00FA2C3B">
      <w:pPr>
        <w:pStyle w:val="Luettelokappale"/>
        <w:numPr>
          <w:ilvl w:val="0"/>
          <w:numId w:val="16"/>
        </w:numPr>
        <w:spacing w:after="0" w:line="240" w:lineRule="auto"/>
        <w:ind w:left="567"/>
        <w:jc w:val="both"/>
        <w:rPr>
          <w:rFonts w:asciiTheme="minorHAnsi" w:hAnsiTheme="minorHAnsi" w:cstheme="minorHAnsi"/>
          <w:color w:val="0F0F0F"/>
          <w:lang w:eastAsia="fi-FI"/>
        </w:rPr>
      </w:pPr>
      <w:r w:rsidRPr="00D63652">
        <w:rPr>
          <w:rFonts w:asciiTheme="minorHAnsi" w:hAnsiTheme="minorHAnsi" w:cstheme="minorHAnsi"/>
          <w:b/>
          <w:bCs/>
          <w:color w:val="0F0F0F"/>
          <w:lang w:eastAsia="fi-FI"/>
        </w:rPr>
        <w:t>Suomen Setlementtiliitto ry:lle</w:t>
      </w:r>
      <w:r w:rsidRPr="00D63652">
        <w:rPr>
          <w:rFonts w:asciiTheme="minorHAnsi" w:hAnsiTheme="minorHAnsi" w:cstheme="minorHAnsi"/>
          <w:color w:val="0F0F0F"/>
          <w:lang w:eastAsia="fi-FI"/>
        </w:rPr>
        <w:t> 33 200 euroa. Hankkeen tarkoituksena on lisätä viranomaisten, järjestöjen ja kansalaisten yhteistyötä koronaviruksen aiheuttamien rikollisuushaittojen havaitsemiseksi ja vähentämiseksi sekä turvallisuuden tunteen lisäämiseksi.</w:t>
      </w:r>
    </w:p>
    <w:p w14:paraId="24056AA9" w14:textId="77777777" w:rsidR="00D63652" w:rsidRPr="00D63652" w:rsidRDefault="00D63652" w:rsidP="00FA2C3B">
      <w:pPr>
        <w:pStyle w:val="Luettelokappale"/>
        <w:numPr>
          <w:ilvl w:val="0"/>
          <w:numId w:val="16"/>
        </w:numPr>
        <w:spacing w:after="0" w:line="240" w:lineRule="auto"/>
        <w:ind w:left="567"/>
        <w:jc w:val="both"/>
        <w:rPr>
          <w:rFonts w:asciiTheme="minorHAnsi" w:hAnsiTheme="minorHAnsi" w:cstheme="minorHAnsi"/>
          <w:color w:val="0F0F0F"/>
          <w:lang w:eastAsia="fi-FI"/>
        </w:rPr>
      </w:pPr>
      <w:r w:rsidRPr="00D63652">
        <w:rPr>
          <w:rFonts w:asciiTheme="minorHAnsi" w:hAnsiTheme="minorHAnsi" w:cstheme="minorHAnsi"/>
          <w:b/>
          <w:bCs/>
          <w:color w:val="0F0F0F"/>
          <w:lang w:eastAsia="fi-FI"/>
        </w:rPr>
        <w:t>Talous ja nuoret TAT ry:lle </w:t>
      </w:r>
      <w:r w:rsidRPr="00D63652">
        <w:rPr>
          <w:rFonts w:asciiTheme="minorHAnsi" w:hAnsiTheme="minorHAnsi" w:cstheme="minorHAnsi"/>
          <w:color w:val="0F0F0F"/>
          <w:lang w:eastAsia="fi-FI"/>
        </w:rPr>
        <w:t xml:space="preserve">10 000 euroa. Hankkeen tarkoituksena on toteuttaa </w:t>
      </w:r>
      <w:proofErr w:type="spellStart"/>
      <w:r w:rsidRPr="00D63652">
        <w:rPr>
          <w:rFonts w:asciiTheme="minorHAnsi" w:hAnsiTheme="minorHAnsi" w:cstheme="minorHAnsi"/>
          <w:color w:val="0F0F0F"/>
          <w:lang w:eastAsia="fi-FI"/>
        </w:rPr>
        <w:t>Mun</w:t>
      </w:r>
      <w:proofErr w:type="spellEnd"/>
      <w:r w:rsidRPr="00D63652">
        <w:rPr>
          <w:rFonts w:asciiTheme="minorHAnsi" w:hAnsiTheme="minorHAnsi" w:cstheme="minorHAnsi"/>
          <w:color w:val="0F0F0F"/>
          <w:lang w:eastAsia="fi-FI"/>
        </w:rPr>
        <w:t xml:space="preserve"> elämä, </w:t>
      </w:r>
      <w:proofErr w:type="spellStart"/>
      <w:r w:rsidRPr="00D63652">
        <w:rPr>
          <w:rFonts w:asciiTheme="minorHAnsi" w:hAnsiTheme="minorHAnsi" w:cstheme="minorHAnsi"/>
          <w:color w:val="0F0F0F"/>
          <w:lang w:eastAsia="fi-FI"/>
        </w:rPr>
        <w:t>mun</w:t>
      </w:r>
      <w:proofErr w:type="spellEnd"/>
      <w:r w:rsidRPr="00D63652">
        <w:rPr>
          <w:rFonts w:asciiTheme="minorHAnsi" w:hAnsiTheme="minorHAnsi" w:cstheme="minorHAnsi"/>
          <w:color w:val="0F0F0F"/>
          <w:lang w:eastAsia="fi-FI"/>
        </w:rPr>
        <w:t xml:space="preserve"> vastuu -koulukiertue, joka on valtakunnallinen ja suunnattu valtakunnallinen nelosluokkalaisille. Aiheina ovat näpistysten ehkäisy, omistetuista tavaroista huolehtiminen, kestävä arki, raha-asiat ja yritteliäisyys.</w:t>
      </w:r>
    </w:p>
    <w:p w14:paraId="7ED997ED" w14:textId="77777777" w:rsidR="00D63652" w:rsidRPr="00D63652" w:rsidRDefault="00D63652" w:rsidP="00FA2C3B">
      <w:pPr>
        <w:pStyle w:val="Luettelokappale"/>
        <w:numPr>
          <w:ilvl w:val="0"/>
          <w:numId w:val="16"/>
        </w:numPr>
        <w:spacing w:after="0" w:line="240" w:lineRule="auto"/>
        <w:ind w:left="567"/>
        <w:jc w:val="both"/>
        <w:rPr>
          <w:rFonts w:asciiTheme="minorHAnsi" w:hAnsiTheme="minorHAnsi" w:cstheme="minorHAnsi"/>
          <w:color w:val="0F0F0F"/>
          <w:lang w:eastAsia="fi-FI"/>
        </w:rPr>
      </w:pPr>
      <w:r w:rsidRPr="00D63652">
        <w:rPr>
          <w:rFonts w:asciiTheme="minorHAnsi" w:hAnsiTheme="minorHAnsi" w:cstheme="minorHAnsi"/>
          <w:b/>
          <w:bCs/>
          <w:color w:val="0F0F0F"/>
          <w:lang w:eastAsia="fi-FI"/>
        </w:rPr>
        <w:t>Valo-Valmennusyhdistys ry:lle</w:t>
      </w:r>
      <w:r w:rsidRPr="00D63652">
        <w:rPr>
          <w:rFonts w:asciiTheme="minorHAnsi" w:hAnsiTheme="minorHAnsi" w:cstheme="minorHAnsi"/>
          <w:color w:val="0F0F0F"/>
          <w:lang w:eastAsia="fi-FI"/>
        </w:rPr>
        <w:t> 13 500 euroa. Hankkeessa kehitetään Turun kauppakeskus Hansassa nuorten, vartijoiden ja kauppiaiden yhteistyötä ja yhteisöllisiä toimintatapoja myymälävarkauksien vähentämiseksi.</w:t>
      </w:r>
    </w:p>
    <w:p w14:paraId="5FCDB037" w14:textId="6F32476D" w:rsidR="00652F8A" w:rsidRPr="00D63652" w:rsidRDefault="00652F8A" w:rsidP="00FA2C3B">
      <w:pPr>
        <w:spacing w:after="120"/>
        <w:jc w:val="both"/>
        <w:rPr>
          <w:rFonts w:asciiTheme="minorHAnsi" w:hAnsiTheme="minorHAnsi" w:cstheme="minorHAnsi"/>
          <w:sz w:val="22"/>
          <w:szCs w:val="22"/>
        </w:rPr>
      </w:pPr>
    </w:p>
    <w:p w14:paraId="2B53A089" w14:textId="1E8F8368" w:rsidR="00652F8A" w:rsidRPr="00BD1481" w:rsidRDefault="007A3778" w:rsidP="00FA2C3B">
      <w:pPr>
        <w:spacing w:after="120"/>
        <w:jc w:val="both"/>
        <w:rPr>
          <w:rFonts w:asciiTheme="minorHAnsi" w:hAnsiTheme="minorHAnsi" w:cstheme="minorHAnsi"/>
          <w:b/>
          <w:szCs w:val="22"/>
        </w:rPr>
      </w:pPr>
      <w:r w:rsidRPr="00BD1481">
        <w:rPr>
          <w:rFonts w:asciiTheme="minorHAnsi" w:hAnsiTheme="minorHAnsi" w:cstheme="minorHAnsi"/>
          <w:b/>
          <w:szCs w:val="22"/>
        </w:rPr>
        <w:t>Kansallinen turvallisuussuunnitteluseminaari</w:t>
      </w:r>
    </w:p>
    <w:p w14:paraId="02B0E6A1" w14:textId="22BB9DFD" w:rsidR="007A3778" w:rsidRDefault="00BD1481" w:rsidP="00FA2C3B">
      <w:pPr>
        <w:spacing w:after="120"/>
        <w:jc w:val="both"/>
        <w:rPr>
          <w:rFonts w:asciiTheme="minorHAnsi" w:hAnsiTheme="minorHAnsi" w:cstheme="minorHAnsi"/>
          <w:sz w:val="22"/>
          <w:szCs w:val="22"/>
        </w:rPr>
      </w:pPr>
      <w:r>
        <w:rPr>
          <w:rFonts w:asciiTheme="minorHAnsi" w:hAnsiTheme="minorHAnsi" w:cstheme="minorHAnsi"/>
          <w:sz w:val="22"/>
          <w:szCs w:val="22"/>
        </w:rPr>
        <w:t>Rikoksentorjuntaneuvoston sihteeristöä ja jäsenistöä osallistui kansalliseen turvallisuussuunnitteluseminaariin</w:t>
      </w:r>
      <w:r w:rsidR="007274B3">
        <w:rPr>
          <w:rFonts w:asciiTheme="minorHAnsi" w:hAnsiTheme="minorHAnsi" w:cstheme="minorHAnsi"/>
          <w:sz w:val="22"/>
          <w:szCs w:val="22"/>
        </w:rPr>
        <w:t xml:space="preserve"> Hämeenlinnassa tammikuussa</w:t>
      </w:r>
      <w:r>
        <w:rPr>
          <w:rFonts w:asciiTheme="minorHAnsi" w:hAnsiTheme="minorHAnsi" w:cstheme="minorHAnsi"/>
          <w:sz w:val="22"/>
          <w:szCs w:val="22"/>
        </w:rPr>
        <w:t>. Sihteeristö esitteli neuvoston toimintaa posterisessiossa.</w:t>
      </w:r>
      <w:r w:rsidR="007274B3">
        <w:rPr>
          <w:rFonts w:asciiTheme="minorHAnsi" w:hAnsiTheme="minorHAnsi" w:cstheme="minorHAnsi"/>
          <w:sz w:val="22"/>
          <w:szCs w:val="22"/>
        </w:rPr>
        <w:t xml:space="preserve"> </w:t>
      </w:r>
      <w:r w:rsidR="00BC6675">
        <w:rPr>
          <w:rFonts w:asciiTheme="minorHAnsi" w:hAnsiTheme="minorHAnsi" w:cstheme="minorHAnsi"/>
          <w:sz w:val="22"/>
          <w:szCs w:val="22"/>
        </w:rPr>
        <w:t>Seminaarissa esiteltiin myös rikoksilla oireilevien nuorten toimintamallia</w:t>
      </w:r>
      <w:r w:rsidR="00CC724F">
        <w:rPr>
          <w:rFonts w:asciiTheme="minorHAnsi" w:hAnsiTheme="minorHAnsi" w:cstheme="minorHAnsi"/>
          <w:sz w:val="22"/>
          <w:szCs w:val="22"/>
        </w:rPr>
        <w:t xml:space="preserve"> ja sen hankerahoitusta</w:t>
      </w:r>
      <w:r w:rsidR="00BC6675">
        <w:rPr>
          <w:rFonts w:asciiTheme="minorHAnsi" w:hAnsiTheme="minorHAnsi" w:cstheme="minorHAnsi"/>
          <w:sz w:val="22"/>
          <w:szCs w:val="22"/>
        </w:rPr>
        <w:t xml:space="preserve">. </w:t>
      </w:r>
    </w:p>
    <w:p w14:paraId="2C462D9A" w14:textId="77777777" w:rsidR="00BD1481" w:rsidRDefault="00BD1481" w:rsidP="00FA2C3B">
      <w:pPr>
        <w:spacing w:after="120"/>
        <w:jc w:val="both"/>
        <w:rPr>
          <w:rFonts w:asciiTheme="minorHAnsi" w:hAnsiTheme="minorHAnsi" w:cstheme="minorHAnsi"/>
          <w:b/>
          <w:sz w:val="22"/>
          <w:szCs w:val="22"/>
        </w:rPr>
      </w:pPr>
    </w:p>
    <w:p w14:paraId="1A1CD0E9" w14:textId="7BF852E7" w:rsidR="007A3778" w:rsidRDefault="007A3778" w:rsidP="00FA2C3B">
      <w:pPr>
        <w:spacing w:after="120"/>
        <w:jc w:val="both"/>
        <w:rPr>
          <w:rFonts w:asciiTheme="minorHAnsi" w:hAnsiTheme="minorHAnsi" w:cstheme="minorHAnsi"/>
          <w:b/>
          <w:sz w:val="22"/>
          <w:szCs w:val="22"/>
        </w:rPr>
      </w:pPr>
      <w:r>
        <w:rPr>
          <w:rFonts w:asciiTheme="minorHAnsi" w:hAnsiTheme="minorHAnsi" w:cstheme="minorHAnsi"/>
          <w:b/>
          <w:sz w:val="22"/>
          <w:szCs w:val="22"/>
        </w:rPr>
        <w:t>Osallistuminen paikallisen rikoksentorjunnan ja turvallisuussuunnittelun kehittämiseen osana sisäisen turvallisuuden strategiaa</w:t>
      </w:r>
    </w:p>
    <w:p w14:paraId="0169292F" w14:textId="2A771582" w:rsidR="007A3778" w:rsidRDefault="00BD1481" w:rsidP="00FA2C3B">
      <w:pPr>
        <w:spacing w:after="120"/>
        <w:jc w:val="both"/>
        <w:rPr>
          <w:rFonts w:asciiTheme="minorHAnsi" w:hAnsiTheme="minorHAnsi" w:cstheme="minorHAnsi"/>
          <w:sz w:val="22"/>
          <w:szCs w:val="22"/>
        </w:rPr>
      </w:pPr>
      <w:r>
        <w:rPr>
          <w:rFonts w:asciiTheme="minorHAnsi" w:hAnsiTheme="minorHAnsi" w:cstheme="minorHAnsi"/>
          <w:sz w:val="22"/>
          <w:szCs w:val="22"/>
        </w:rPr>
        <w:t>Sihteeristön edustaja osallistui sisäisen turvallisuuden strategian alaisen ilmiökorttiryhmän työhön missä kehitettiin paikallista turvallisuussuunnittelua. Työryhmä sai raporttinsa ja suosituksensa valmiiksi syyskuussa ja jatkoi jo loppuvuodesta 2020 ehdotettujen ja sisäisen turvallisuuden ohjausryhmän hyväksymien toimenpiteiden toteuttamista. Työ jatkuu vuonna 2021</w:t>
      </w:r>
      <w:r w:rsidR="009A21C3">
        <w:rPr>
          <w:rFonts w:asciiTheme="minorHAnsi" w:hAnsiTheme="minorHAnsi" w:cstheme="minorHAnsi"/>
          <w:sz w:val="22"/>
          <w:szCs w:val="22"/>
        </w:rPr>
        <w:t>.</w:t>
      </w:r>
    </w:p>
    <w:p w14:paraId="00915E16" w14:textId="00DFCB7D" w:rsidR="007A3778" w:rsidRDefault="00BD1481" w:rsidP="00FA2C3B">
      <w:pPr>
        <w:spacing w:after="120"/>
        <w:jc w:val="both"/>
        <w:rPr>
          <w:rFonts w:asciiTheme="minorHAnsi" w:hAnsiTheme="minorHAnsi" w:cstheme="minorHAnsi"/>
          <w:sz w:val="22"/>
          <w:szCs w:val="22"/>
        </w:rPr>
      </w:pPr>
      <w:r>
        <w:rPr>
          <w:rFonts w:asciiTheme="minorHAnsi" w:hAnsiTheme="minorHAnsi" w:cstheme="minorHAnsi"/>
          <w:sz w:val="22"/>
          <w:szCs w:val="22"/>
        </w:rPr>
        <w:t>Sihteeristön edustaja osallistui myös sisäisen turvallisuuden strategian alaisen ilmiökorttiryhmän työhön missä kehitettiin strategista turvallisuusviestintää. Työssä korostui myös paikallisen turvallisuusviestinnän näkökulma. Työryhmä sai työnsä valmiiksi syyskuussa. Työn jatkamiseksi on tarkoitus perustaa laaja-alainen turvallisuusviestinnän verkosto.</w:t>
      </w:r>
    </w:p>
    <w:p w14:paraId="39FB6258" w14:textId="63551914" w:rsidR="00BD1481" w:rsidRDefault="00BD1481" w:rsidP="00FA2C3B">
      <w:pPr>
        <w:spacing w:after="120"/>
        <w:jc w:val="both"/>
        <w:rPr>
          <w:rFonts w:asciiTheme="minorHAnsi" w:hAnsiTheme="minorHAnsi" w:cstheme="minorHAnsi"/>
          <w:sz w:val="22"/>
          <w:szCs w:val="22"/>
        </w:rPr>
      </w:pPr>
      <w:r>
        <w:rPr>
          <w:rFonts w:asciiTheme="minorHAnsi" w:hAnsiTheme="minorHAnsi" w:cstheme="minorHAnsi"/>
          <w:sz w:val="22"/>
          <w:szCs w:val="22"/>
        </w:rPr>
        <w:t>Sihteeristön edustaja osallistui sisäisen turvallisuuden strategian alaisen ilmiökorttiryhmän työhön missä kehitettiin harvaan asuttujen alueiden turvallisuutta. Työryhmä sai työnsä valmiiksi syyskuussa. Työ jatkuu osana Harva-turva ryhmän työtä.</w:t>
      </w:r>
    </w:p>
    <w:p w14:paraId="6D8F8E3D" w14:textId="6E99F94F" w:rsidR="00CC724F" w:rsidRDefault="00CC724F" w:rsidP="00FA2C3B">
      <w:pPr>
        <w:spacing w:after="120"/>
        <w:jc w:val="both"/>
        <w:rPr>
          <w:rFonts w:asciiTheme="minorHAnsi" w:hAnsiTheme="minorHAnsi" w:cstheme="minorHAnsi"/>
          <w:sz w:val="22"/>
          <w:szCs w:val="22"/>
        </w:rPr>
      </w:pPr>
      <w:r>
        <w:rPr>
          <w:rFonts w:asciiTheme="minorHAnsi" w:hAnsiTheme="minorHAnsi" w:cstheme="minorHAnsi"/>
          <w:sz w:val="22"/>
          <w:szCs w:val="22"/>
        </w:rPr>
        <w:t xml:space="preserve">Sihteeristön edustaja </w:t>
      </w:r>
      <w:r w:rsidR="00F36BED">
        <w:rPr>
          <w:rFonts w:asciiTheme="minorHAnsi" w:hAnsiTheme="minorHAnsi" w:cstheme="minorHAnsi"/>
          <w:sz w:val="22"/>
          <w:szCs w:val="22"/>
        </w:rPr>
        <w:t xml:space="preserve">oli mukana </w:t>
      </w:r>
      <w:r>
        <w:rPr>
          <w:rFonts w:asciiTheme="minorHAnsi" w:hAnsiTheme="minorHAnsi" w:cstheme="minorHAnsi"/>
          <w:sz w:val="22"/>
          <w:szCs w:val="22"/>
        </w:rPr>
        <w:t>sisäisen turvallisuuden strategian alaisessa ilmiökorttiryhmässä, jo</w:t>
      </w:r>
      <w:r w:rsidR="00F36BED">
        <w:rPr>
          <w:rFonts w:asciiTheme="minorHAnsi" w:hAnsiTheme="minorHAnsi" w:cstheme="minorHAnsi"/>
          <w:sz w:val="22"/>
          <w:szCs w:val="22"/>
        </w:rPr>
        <w:t>ssa kehitettiin o</w:t>
      </w:r>
      <w:r w:rsidR="00F36BED" w:rsidRPr="00F36BED">
        <w:rPr>
          <w:rFonts w:asciiTheme="minorHAnsi" w:hAnsiTheme="minorHAnsi" w:cstheme="minorHAnsi"/>
          <w:sz w:val="22"/>
          <w:szCs w:val="22"/>
        </w:rPr>
        <w:t>sattomien ja syrjäytymisvaarassa olevien lasten ja nuorten turvallisuuspääoma</w:t>
      </w:r>
      <w:r w:rsidR="00F36BED">
        <w:rPr>
          <w:rFonts w:asciiTheme="minorHAnsi" w:hAnsiTheme="minorHAnsi" w:cstheme="minorHAnsi"/>
          <w:sz w:val="22"/>
          <w:szCs w:val="22"/>
        </w:rPr>
        <w:t xml:space="preserve">a. Työryhmän </w:t>
      </w:r>
      <w:r w:rsidR="00F36BED">
        <w:rPr>
          <w:rFonts w:asciiTheme="minorHAnsi" w:hAnsiTheme="minorHAnsi" w:cstheme="minorHAnsi"/>
          <w:sz w:val="22"/>
          <w:szCs w:val="22"/>
        </w:rPr>
        <w:lastRenderedPageBreak/>
        <w:t xml:space="preserve">puheenjohtajuus vaihtui vuoden aikana ja työryhmä jatkaa </w:t>
      </w:r>
      <w:r w:rsidR="00794084">
        <w:rPr>
          <w:rFonts w:asciiTheme="minorHAnsi" w:hAnsiTheme="minorHAnsi" w:cstheme="minorHAnsi"/>
          <w:sz w:val="22"/>
          <w:szCs w:val="22"/>
        </w:rPr>
        <w:t>edelleen</w:t>
      </w:r>
      <w:r w:rsidR="00F36BED">
        <w:rPr>
          <w:rFonts w:asciiTheme="minorHAnsi" w:hAnsiTheme="minorHAnsi" w:cstheme="minorHAnsi"/>
          <w:sz w:val="22"/>
          <w:szCs w:val="22"/>
        </w:rPr>
        <w:t>. Työryhmän teema on ollut kuitenkin esillä muissa työryhmissä, joissa nuorten rikollisuutta ja sen ehkäisemistä koskevia asioita on viety eteenpäin.</w:t>
      </w:r>
    </w:p>
    <w:p w14:paraId="64AEC1C1" w14:textId="77777777" w:rsidR="00BD1481" w:rsidRDefault="00BD1481" w:rsidP="00FA2C3B">
      <w:pPr>
        <w:spacing w:after="120"/>
        <w:jc w:val="both"/>
        <w:rPr>
          <w:rFonts w:asciiTheme="minorHAnsi" w:hAnsiTheme="minorHAnsi" w:cstheme="minorHAnsi"/>
          <w:sz w:val="22"/>
          <w:szCs w:val="22"/>
        </w:rPr>
      </w:pPr>
    </w:p>
    <w:p w14:paraId="6F934887" w14:textId="61C07194" w:rsidR="007A3778" w:rsidRPr="007A3778" w:rsidRDefault="007A3778" w:rsidP="00FA2C3B">
      <w:pPr>
        <w:spacing w:after="120"/>
        <w:jc w:val="both"/>
        <w:rPr>
          <w:rFonts w:asciiTheme="minorHAnsi" w:hAnsiTheme="minorHAnsi" w:cstheme="minorHAnsi"/>
          <w:b/>
          <w:sz w:val="22"/>
          <w:szCs w:val="22"/>
        </w:rPr>
      </w:pPr>
      <w:r w:rsidRPr="007A3778">
        <w:rPr>
          <w:rFonts w:asciiTheme="minorHAnsi" w:hAnsiTheme="minorHAnsi" w:cstheme="minorHAnsi"/>
          <w:b/>
          <w:sz w:val="22"/>
          <w:szCs w:val="22"/>
        </w:rPr>
        <w:t>Myymälävarkauksien vähentäminen yhdessä Kaupan liiton kanssa</w:t>
      </w:r>
    </w:p>
    <w:p w14:paraId="02751AC3" w14:textId="2487B229" w:rsidR="00BF499A" w:rsidRPr="00BC6675" w:rsidRDefault="00BF499A" w:rsidP="00FA2C3B">
      <w:pPr>
        <w:jc w:val="both"/>
        <w:rPr>
          <w:rFonts w:asciiTheme="minorHAnsi" w:hAnsiTheme="minorHAnsi" w:cstheme="minorHAnsi"/>
          <w:b/>
          <w:bCs/>
          <w:sz w:val="22"/>
          <w:szCs w:val="22"/>
        </w:rPr>
      </w:pPr>
      <w:r w:rsidRPr="00BC6675">
        <w:rPr>
          <w:rFonts w:asciiTheme="minorHAnsi" w:hAnsiTheme="minorHAnsi" w:cstheme="minorHAnsi"/>
          <w:sz w:val="22"/>
          <w:szCs w:val="22"/>
        </w:rPr>
        <w:t xml:space="preserve">Myymälävarkauksien torjuntatyöryhmän toimikausi päättyi 28.2.2020. </w:t>
      </w:r>
      <w:hyperlink r:id="rId11" w:history="1">
        <w:r w:rsidRPr="00BC6675">
          <w:rPr>
            <w:rStyle w:val="Hyperlinkki"/>
            <w:rFonts w:asciiTheme="minorHAnsi" w:hAnsiTheme="minorHAnsi" w:cstheme="minorHAnsi"/>
            <w:sz w:val="22"/>
            <w:szCs w:val="22"/>
          </w:rPr>
          <w:t>Työryhmän suositukset</w:t>
        </w:r>
      </w:hyperlink>
      <w:r w:rsidRPr="00BC6675">
        <w:rPr>
          <w:rFonts w:asciiTheme="minorHAnsi" w:hAnsiTheme="minorHAnsi" w:cstheme="minorHAnsi"/>
          <w:sz w:val="22"/>
          <w:szCs w:val="22"/>
        </w:rPr>
        <w:t xml:space="preserve"> julkaistiin toukokuussa. Työryhmä päätti jatkaa työtään epävirallisesti ja edelleen edistää yhdessä myymälävarkauksien torjuntaa vuorovuosin vetovastuun periaatteella. Vuoden 2020 </w:t>
      </w:r>
      <w:proofErr w:type="spellStart"/>
      <w:r w:rsidRPr="00BC6675">
        <w:rPr>
          <w:rFonts w:asciiTheme="minorHAnsi" w:hAnsiTheme="minorHAnsi" w:cstheme="minorHAnsi"/>
          <w:sz w:val="22"/>
          <w:szCs w:val="22"/>
        </w:rPr>
        <w:t>webinaarin</w:t>
      </w:r>
      <w:proofErr w:type="spellEnd"/>
      <w:r w:rsidRPr="00BC6675">
        <w:rPr>
          <w:rFonts w:asciiTheme="minorHAnsi" w:hAnsiTheme="minorHAnsi" w:cstheme="minorHAnsi"/>
          <w:sz w:val="22"/>
          <w:szCs w:val="22"/>
        </w:rPr>
        <w:t xml:space="preserve"> järjesti joulukuussa Kaupan liitto; </w:t>
      </w:r>
      <w:proofErr w:type="spellStart"/>
      <w:r w:rsidRPr="00BC6675">
        <w:rPr>
          <w:rFonts w:asciiTheme="minorHAnsi" w:hAnsiTheme="minorHAnsi" w:cstheme="minorHAnsi"/>
          <w:bCs/>
          <w:sz w:val="22"/>
          <w:szCs w:val="22"/>
        </w:rPr>
        <w:t>Webinaarin</w:t>
      </w:r>
      <w:proofErr w:type="spellEnd"/>
      <w:r w:rsidRPr="00BC6675">
        <w:rPr>
          <w:rFonts w:asciiTheme="minorHAnsi" w:hAnsiTheme="minorHAnsi" w:cstheme="minorHAnsi"/>
          <w:bCs/>
          <w:sz w:val="22"/>
          <w:szCs w:val="22"/>
        </w:rPr>
        <w:t xml:space="preserve"> </w:t>
      </w:r>
      <w:hyperlink r:id="rId12" w:history="1">
        <w:r w:rsidRPr="00BC6675">
          <w:rPr>
            <w:rStyle w:val="Hyperlinkki"/>
            <w:rFonts w:asciiTheme="minorHAnsi" w:hAnsiTheme="minorHAnsi" w:cstheme="minorHAnsi"/>
            <w:bCs/>
            <w:sz w:val="22"/>
            <w:szCs w:val="22"/>
          </w:rPr>
          <w:t>tallenne</w:t>
        </w:r>
      </w:hyperlink>
      <w:r w:rsidRPr="00BC6675">
        <w:rPr>
          <w:rFonts w:asciiTheme="minorHAnsi" w:hAnsiTheme="minorHAnsi" w:cstheme="minorHAnsi"/>
          <w:bCs/>
          <w:sz w:val="22"/>
          <w:szCs w:val="22"/>
        </w:rPr>
        <w:t xml:space="preserve"> on saatavilla internetistä. </w:t>
      </w:r>
      <w:r w:rsidR="009A21C3" w:rsidRPr="00BC6675">
        <w:rPr>
          <w:rFonts w:asciiTheme="minorHAnsi" w:hAnsiTheme="minorHAnsi" w:cstheme="minorHAnsi"/>
          <w:sz w:val="22"/>
          <w:szCs w:val="22"/>
        </w:rPr>
        <w:t xml:space="preserve">Vuosien 2020–2021 vaihteessa </w:t>
      </w:r>
      <w:r w:rsidRPr="00BC6675">
        <w:rPr>
          <w:rFonts w:asciiTheme="minorHAnsi" w:hAnsiTheme="minorHAnsi" w:cstheme="minorHAnsi"/>
          <w:sz w:val="22"/>
          <w:szCs w:val="22"/>
        </w:rPr>
        <w:t xml:space="preserve">työryhmän uudeksi puheenjohtajaksi tuli Petri Käyhkö (KESKO) ja Kaupan liiton sihteeriksi Terhi </w:t>
      </w:r>
      <w:proofErr w:type="spellStart"/>
      <w:r w:rsidRPr="00BC6675">
        <w:rPr>
          <w:rFonts w:asciiTheme="minorHAnsi" w:hAnsiTheme="minorHAnsi" w:cstheme="minorHAnsi"/>
          <w:sz w:val="22"/>
          <w:szCs w:val="22"/>
        </w:rPr>
        <w:t>Kuljukka-Rabb</w:t>
      </w:r>
      <w:proofErr w:type="spellEnd"/>
      <w:r w:rsidRPr="00BC6675">
        <w:rPr>
          <w:rFonts w:asciiTheme="minorHAnsi" w:hAnsiTheme="minorHAnsi" w:cstheme="minorHAnsi"/>
          <w:sz w:val="22"/>
          <w:szCs w:val="22"/>
        </w:rPr>
        <w:t xml:space="preserve"> sekä oikeusministeriön sihteeriksi vaihtui Heidi Lind.</w:t>
      </w:r>
      <w:r w:rsidRPr="00BC6675">
        <w:rPr>
          <w:rFonts w:asciiTheme="minorHAnsi" w:hAnsiTheme="minorHAnsi" w:cstheme="minorHAnsi"/>
          <w:b/>
          <w:bCs/>
          <w:sz w:val="22"/>
          <w:szCs w:val="22"/>
        </w:rPr>
        <w:t xml:space="preserve"> </w:t>
      </w:r>
    </w:p>
    <w:p w14:paraId="36922B48" w14:textId="5305F530" w:rsidR="007A3778" w:rsidRPr="00BC6675" w:rsidRDefault="007A3778" w:rsidP="00FA2C3B">
      <w:pPr>
        <w:spacing w:after="120"/>
        <w:jc w:val="both"/>
        <w:rPr>
          <w:rFonts w:asciiTheme="minorHAnsi" w:hAnsiTheme="minorHAnsi" w:cstheme="minorHAnsi"/>
          <w:sz w:val="22"/>
          <w:szCs w:val="22"/>
        </w:rPr>
      </w:pPr>
    </w:p>
    <w:p w14:paraId="269C0503" w14:textId="7DCEDD8E" w:rsidR="007A3778" w:rsidRPr="00BC6675" w:rsidRDefault="007A3778" w:rsidP="00FA2C3B">
      <w:pPr>
        <w:spacing w:after="120"/>
        <w:jc w:val="both"/>
        <w:rPr>
          <w:rFonts w:asciiTheme="minorHAnsi" w:hAnsiTheme="minorHAnsi" w:cstheme="minorHAnsi"/>
          <w:b/>
          <w:sz w:val="22"/>
          <w:szCs w:val="22"/>
        </w:rPr>
      </w:pPr>
      <w:r w:rsidRPr="00BC6675">
        <w:rPr>
          <w:rFonts w:asciiTheme="minorHAnsi" w:hAnsiTheme="minorHAnsi" w:cstheme="minorHAnsi"/>
          <w:b/>
          <w:sz w:val="22"/>
          <w:szCs w:val="22"/>
        </w:rPr>
        <w:t>Paikallisen rikoksentorjunnan työvälineiden kehittäminen neuvoston verkkosivuille</w:t>
      </w:r>
    </w:p>
    <w:p w14:paraId="04169510" w14:textId="1989AA1C" w:rsidR="007A3778" w:rsidRPr="00654565" w:rsidRDefault="00BD1481" w:rsidP="00FA2C3B">
      <w:pPr>
        <w:spacing w:after="120"/>
        <w:jc w:val="both"/>
        <w:rPr>
          <w:rFonts w:asciiTheme="minorHAnsi" w:hAnsiTheme="minorHAnsi" w:cstheme="minorHAnsi"/>
          <w:sz w:val="22"/>
          <w:szCs w:val="22"/>
        </w:rPr>
      </w:pPr>
      <w:r w:rsidRPr="00654565">
        <w:rPr>
          <w:rFonts w:asciiTheme="minorHAnsi" w:hAnsiTheme="minorHAnsi" w:cstheme="minorHAnsi"/>
          <w:sz w:val="22"/>
          <w:szCs w:val="22"/>
        </w:rPr>
        <w:t xml:space="preserve">Vuoden 2020 tavoitteena oli laatia työvälineitä ainakin paikallisen turvallisuusviestinnän tueksi rikoksentorjuntakatsauksen pohjalta. Tämä työ ei toteutunut sillä </w:t>
      </w:r>
      <w:r w:rsidR="00FD600F" w:rsidRPr="00654565">
        <w:rPr>
          <w:rFonts w:asciiTheme="minorHAnsi" w:hAnsiTheme="minorHAnsi" w:cstheme="minorHAnsi"/>
          <w:sz w:val="22"/>
          <w:szCs w:val="22"/>
        </w:rPr>
        <w:t xml:space="preserve">Media, rikoksentorjunta ja turvattomuus </w:t>
      </w:r>
      <w:r w:rsidR="009A21C3" w:rsidRPr="00654565">
        <w:rPr>
          <w:rFonts w:asciiTheme="minorHAnsi" w:hAnsiTheme="minorHAnsi" w:cstheme="minorHAnsi"/>
          <w:sz w:val="22"/>
          <w:szCs w:val="22"/>
        </w:rPr>
        <w:t>-</w:t>
      </w:r>
      <w:r w:rsidRPr="00654565">
        <w:rPr>
          <w:rFonts w:asciiTheme="minorHAnsi" w:hAnsiTheme="minorHAnsi" w:cstheme="minorHAnsi"/>
          <w:sz w:val="22"/>
          <w:szCs w:val="22"/>
        </w:rPr>
        <w:t xml:space="preserve">katsauksen </w:t>
      </w:r>
      <w:r w:rsidR="00D739AF" w:rsidRPr="00654565">
        <w:rPr>
          <w:rFonts w:asciiTheme="minorHAnsi" w:hAnsiTheme="minorHAnsi" w:cstheme="minorHAnsi"/>
          <w:sz w:val="22"/>
          <w:szCs w:val="22"/>
        </w:rPr>
        <w:t>lykkääntyi</w:t>
      </w:r>
      <w:r w:rsidRPr="00654565">
        <w:rPr>
          <w:rFonts w:asciiTheme="minorHAnsi" w:hAnsiTheme="minorHAnsi" w:cstheme="minorHAnsi"/>
          <w:sz w:val="22"/>
          <w:szCs w:val="22"/>
        </w:rPr>
        <w:t xml:space="preserve"> vuodelle 2021.</w:t>
      </w:r>
    </w:p>
    <w:p w14:paraId="2B1A7373" w14:textId="77777777" w:rsidR="001E71CE" w:rsidRPr="00654565" w:rsidRDefault="00B448D1" w:rsidP="00FA2C3B">
      <w:pPr>
        <w:jc w:val="both"/>
        <w:rPr>
          <w:rFonts w:asciiTheme="minorHAnsi" w:hAnsiTheme="minorHAnsi" w:cstheme="minorHAnsi"/>
          <w:sz w:val="22"/>
          <w:szCs w:val="22"/>
        </w:rPr>
      </w:pPr>
      <w:r w:rsidRPr="00654565">
        <w:rPr>
          <w:rFonts w:asciiTheme="minorHAnsi" w:hAnsiTheme="minorHAnsi" w:cstheme="minorHAnsi"/>
          <w:sz w:val="22"/>
          <w:szCs w:val="22"/>
        </w:rPr>
        <w:t xml:space="preserve">Neuvoston sivustolla julkaistiin suomeksi paikallista rikoksentorjuntatyötä palveleva käsikirja </w:t>
      </w:r>
      <w:r w:rsidRPr="00654565">
        <w:rPr>
          <w:rFonts w:asciiTheme="minorHAnsi" w:hAnsiTheme="minorHAnsi" w:cstheme="minorHAnsi"/>
          <w:color w:val="222222"/>
          <w:sz w:val="22"/>
          <w:szCs w:val="22"/>
        </w:rPr>
        <w:t>huumeidenkäyttöön liittyvän oheisrikollisuuden ehkäisemiseksi. Käsikirja oli Euroopan rikoksentorjuntaverkosto</w:t>
      </w:r>
      <w:r w:rsidR="001E71CE" w:rsidRPr="00654565">
        <w:rPr>
          <w:rFonts w:asciiTheme="minorHAnsi" w:hAnsiTheme="minorHAnsi" w:cstheme="minorHAnsi"/>
          <w:color w:val="222222"/>
          <w:sz w:val="22"/>
          <w:szCs w:val="22"/>
        </w:rPr>
        <w:t>n</w:t>
      </w:r>
      <w:r w:rsidRPr="00654565">
        <w:rPr>
          <w:rFonts w:asciiTheme="minorHAnsi" w:hAnsiTheme="minorHAnsi" w:cstheme="minorHAnsi"/>
          <w:color w:val="222222"/>
          <w:sz w:val="22"/>
          <w:szCs w:val="22"/>
        </w:rPr>
        <w:t xml:space="preserve"> </w:t>
      </w:r>
      <w:r w:rsidR="001E71CE" w:rsidRPr="00654565">
        <w:rPr>
          <w:rFonts w:asciiTheme="minorHAnsi" w:hAnsiTheme="minorHAnsi" w:cstheme="minorHAnsi"/>
          <w:color w:val="222222"/>
          <w:sz w:val="22"/>
          <w:szCs w:val="22"/>
        </w:rPr>
        <w:t>(</w:t>
      </w:r>
      <w:hyperlink r:id="rId13" w:history="1">
        <w:r w:rsidR="001E71CE" w:rsidRPr="00654565">
          <w:rPr>
            <w:rStyle w:val="Hyperlinkki"/>
            <w:rFonts w:asciiTheme="minorHAnsi" w:hAnsiTheme="minorHAnsi" w:cstheme="minorHAnsi"/>
            <w:sz w:val="22"/>
            <w:szCs w:val="22"/>
          </w:rPr>
          <w:t>EUCPN käsikirja 16, 2020</w:t>
        </w:r>
      </w:hyperlink>
      <w:r w:rsidR="001E71CE" w:rsidRPr="00654565">
        <w:rPr>
          <w:rFonts w:asciiTheme="minorHAnsi" w:hAnsiTheme="minorHAnsi" w:cstheme="minorHAnsi"/>
          <w:color w:val="222222"/>
          <w:sz w:val="22"/>
          <w:szCs w:val="22"/>
        </w:rPr>
        <w:t>)</w:t>
      </w:r>
      <w:r w:rsidRPr="00654565">
        <w:rPr>
          <w:rFonts w:asciiTheme="minorHAnsi" w:hAnsiTheme="minorHAnsi" w:cstheme="minorHAnsi"/>
          <w:color w:val="222222"/>
          <w:sz w:val="22"/>
          <w:szCs w:val="22"/>
        </w:rPr>
        <w:t xml:space="preserve"> julkaisema ja sen keskeinen viesti on, että nuorten huumeongelmaan ei pitäisi lähteä etsimään ratkaisuja ja reagoimaan ilman perusteellista suunnitelmaa ja kohderyhmän analysointia. Niin ammattilaisten, vapaaehtoisten, rahoitusta myöntävien tahojen kuin politikkojen tulee tunnistaa, millaisen ilmiön ja kohderyhmän kanssa työskennellään ja toimia sen mukaisesti. Käsikirja auttaa suunnittelemaan vaikuttavaa, huumeidenkäyttöä ja siihen liittyvää oheisrikollisuutta ehkäisevää ja vähentävää työtä.</w:t>
      </w:r>
    </w:p>
    <w:p w14:paraId="46227D87" w14:textId="77777777" w:rsidR="001E71CE" w:rsidRPr="00654565" w:rsidRDefault="001E71CE" w:rsidP="00FA2C3B">
      <w:pPr>
        <w:jc w:val="both"/>
        <w:rPr>
          <w:rFonts w:asciiTheme="minorHAnsi" w:hAnsiTheme="minorHAnsi" w:cstheme="minorHAnsi"/>
          <w:sz w:val="22"/>
          <w:szCs w:val="22"/>
        </w:rPr>
      </w:pPr>
    </w:p>
    <w:p w14:paraId="3A03D9B7" w14:textId="6473B638" w:rsidR="00C60444" w:rsidRPr="007A3778" w:rsidRDefault="00B448D1" w:rsidP="00FA2C3B">
      <w:pPr>
        <w:pStyle w:val="Otsikko2"/>
        <w:jc w:val="both"/>
      </w:pPr>
      <w:r w:rsidRPr="00654565">
        <w:t xml:space="preserve"> </w:t>
      </w:r>
      <w:bookmarkStart w:id="5" w:name="_Toc62650698"/>
      <w:r w:rsidR="002172BE" w:rsidRPr="007A3778">
        <w:t xml:space="preserve">3. </w:t>
      </w:r>
      <w:r w:rsidR="007A3778" w:rsidRPr="007A3778">
        <w:t>R</w:t>
      </w:r>
      <w:r w:rsidR="008474A6" w:rsidRPr="007A3778">
        <w:t>ikoksentorjunnan toimenpiteiden arvioin</w:t>
      </w:r>
      <w:r w:rsidR="007A3778" w:rsidRPr="007A3778">
        <w:t>nin</w:t>
      </w:r>
      <w:r w:rsidR="008474A6" w:rsidRPr="007A3778">
        <w:t xml:space="preserve"> ja olemassa olevan arviointitiedon koostamis</w:t>
      </w:r>
      <w:r w:rsidR="007A3778" w:rsidRPr="007A3778">
        <w:t>en edistäminen</w:t>
      </w:r>
      <w:bookmarkEnd w:id="5"/>
    </w:p>
    <w:p w14:paraId="7A405BCD" w14:textId="77777777" w:rsidR="007A3778" w:rsidRDefault="007A3778" w:rsidP="00FA2C3B">
      <w:pPr>
        <w:pStyle w:val="Luettelokappale"/>
        <w:spacing w:after="240"/>
        <w:ind w:left="0"/>
        <w:jc w:val="both"/>
        <w:rPr>
          <w:rFonts w:asciiTheme="minorHAnsi" w:hAnsiTheme="minorHAnsi" w:cstheme="minorHAnsi"/>
          <w:b/>
          <w:bCs/>
        </w:rPr>
      </w:pPr>
    </w:p>
    <w:p w14:paraId="1AA7DF25" w14:textId="02D9D801" w:rsidR="00D372E9" w:rsidRPr="00863D97" w:rsidRDefault="00D372E9" w:rsidP="00FA2C3B">
      <w:pPr>
        <w:pStyle w:val="Luettelokappale"/>
        <w:spacing w:after="240"/>
        <w:ind w:left="0"/>
        <w:jc w:val="both"/>
        <w:rPr>
          <w:rFonts w:asciiTheme="minorHAnsi" w:hAnsiTheme="minorHAnsi" w:cstheme="minorHAnsi"/>
          <w:b/>
          <w:bCs/>
        </w:rPr>
      </w:pPr>
      <w:r w:rsidRPr="00863D97">
        <w:rPr>
          <w:rFonts w:asciiTheme="minorHAnsi" w:hAnsiTheme="minorHAnsi" w:cstheme="minorHAnsi"/>
          <w:b/>
          <w:bCs/>
        </w:rPr>
        <w:t>Tutkimusjaosto</w:t>
      </w:r>
    </w:p>
    <w:p w14:paraId="4272477E" w14:textId="2D75EF91" w:rsidR="00006D15" w:rsidRDefault="00C654B9" w:rsidP="00FA2C3B">
      <w:pPr>
        <w:spacing w:after="120"/>
        <w:jc w:val="both"/>
        <w:rPr>
          <w:rFonts w:asciiTheme="minorHAnsi" w:hAnsiTheme="minorHAnsi" w:cstheme="minorHAnsi"/>
          <w:sz w:val="22"/>
          <w:szCs w:val="22"/>
        </w:rPr>
      </w:pPr>
      <w:r w:rsidRPr="00863D97">
        <w:rPr>
          <w:rFonts w:asciiTheme="minorHAnsi" w:hAnsiTheme="minorHAnsi" w:cstheme="minorHAnsi"/>
          <w:bCs/>
          <w:sz w:val="22"/>
          <w:szCs w:val="22"/>
        </w:rPr>
        <w:t>Rikoksentorjuntaneuvoston tutkimusjaosto kokoontui vuonna 20</w:t>
      </w:r>
      <w:r w:rsidR="007A3778">
        <w:rPr>
          <w:rFonts w:asciiTheme="minorHAnsi" w:hAnsiTheme="minorHAnsi" w:cstheme="minorHAnsi"/>
          <w:bCs/>
          <w:sz w:val="22"/>
          <w:szCs w:val="22"/>
        </w:rPr>
        <w:t xml:space="preserve">20 </w:t>
      </w:r>
      <w:r w:rsidRPr="00863D97">
        <w:rPr>
          <w:rFonts w:asciiTheme="minorHAnsi" w:hAnsiTheme="minorHAnsi" w:cstheme="minorHAnsi"/>
          <w:bCs/>
          <w:sz w:val="22"/>
          <w:szCs w:val="22"/>
        </w:rPr>
        <w:t xml:space="preserve">yhteensä </w:t>
      </w:r>
      <w:r w:rsidR="007A3778">
        <w:rPr>
          <w:rFonts w:asciiTheme="minorHAnsi" w:hAnsiTheme="minorHAnsi" w:cstheme="minorHAnsi"/>
          <w:bCs/>
          <w:sz w:val="22"/>
          <w:szCs w:val="22"/>
        </w:rPr>
        <w:t>neljä</w:t>
      </w:r>
      <w:r w:rsidR="002A1CF6" w:rsidRPr="00863D97">
        <w:rPr>
          <w:rFonts w:asciiTheme="minorHAnsi" w:hAnsiTheme="minorHAnsi" w:cstheme="minorHAnsi"/>
          <w:bCs/>
          <w:sz w:val="22"/>
          <w:szCs w:val="22"/>
        </w:rPr>
        <w:t xml:space="preserve"> kertaa.</w:t>
      </w:r>
      <w:r w:rsidR="00D372E9" w:rsidRPr="00863D97">
        <w:rPr>
          <w:rFonts w:asciiTheme="minorHAnsi" w:hAnsiTheme="minorHAnsi" w:cstheme="minorHAnsi"/>
          <w:bCs/>
          <w:sz w:val="22"/>
          <w:szCs w:val="22"/>
        </w:rPr>
        <w:t xml:space="preserve"> </w:t>
      </w:r>
      <w:r w:rsidR="00D372E9" w:rsidRPr="00863D97">
        <w:rPr>
          <w:rFonts w:asciiTheme="minorHAnsi" w:hAnsiTheme="minorHAnsi" w:cstheme="minorHAnsi"/>
          <w:sz w:val="22"/>
          <w:szCs w:val="22"/>
        </w:rPr>
        <w:t>Jaoston keskeiset tavoitteet tulevalla kolmivuotiskaudella liittyvät rikollisuuden mittaamiseen, rikoksentorjunnan arviointitutkimuksen rahoitusperustaan, arviointitiedon koostamiseen ja arvioi</w:t>
      </w:r>
      <w:r w:rsidR="00006D15" w:rsidRPr="00863D97">
        <w:rPr>
          <w:rFonts w:asciiTheme="minorHAnsi" w:hAnsiTheme="minorHAnsi" w:cstheme="minorHAnsi"/>
          <w:sz w:val="22"/>
          <w:szCs w:val="22"/>
        </w:rPr>
        <w:t>ntitutkimuksen osaamisperustaan</w:t>
      </w:r>
      <w:r w:rsidR="00C71E36">
        <w:rPr>
          <w:rFonts w:asciiTheme="minorHAnsi" w:hAnsiTheme="minorHAnsi" w:cstheme="minorHAnsi"/>
          <w:sz w:val="22"/>
          <w:szCs w:val="22"/>
        </w:rPr>
        <w:t>.</w:t>
      </w:r>
    </w:p>
    <w:p w14:paraId="65C660A3" w14:textId="143414DD" w:rsidR="00C71E36" w:rsidRPr="00C71E36" w:rsidRDefault="00C71E36" w:rsidP="00FA2C3B">
      <w:pPr>
        <w:jc w:val="both"/>
        <w:rPr>
          <w:rFonts w:asciiTheme="minorHAnsi" w:hAnsiTheme="minorHAnsi" w:cstheme="minorHAnsi"/>
          <w:sz w:val="22"/>
          <w:szCs w:val="22"/>
        </w:rPr>
      </w:pPr>
      <w:r>
        <w:rPr>
          <w:rFonts w:asciiTheme="minorHAnsi" w:hAnsiTheme="minorHAnsi" w:cstheme="minorHAnsi"/>
          <w:sz w:val="22"/>
          <w:szCs w:val="22"/>
        </w:rPr>
        <w:t>Vuonna 2020 t</w:t>
      </w:r>
      <w:r w:rsidRPr="00C71E36">
        <w:rPr>
          <w:rFonts w:asciiTheme="minorHAnsi" w:hAnsiTheme="minorHAnsi" w:cstheme="minorHAnsi"/>
          <w:sz w:val="22"/>
          <w:szCs w:val="22"/>
        </w:rPr>
        <w:t>utkimusjaostossa keskusteltiin lakihankkeiden vaikutusten ennakkoarvioinnista, suunniteltiin vuoden 2020 kriminologipäiviä, keskuste</w:t>
      </w:r>
      <w:r>
        <w:rPr>
          <w:rFonts w:asciiTheme="minorHAnsi" w:hAnsiTheme="minorHAnsi" w:cstheme="minorHAnsi"/>
          <w:sz w:val="22"/>
          <w:szCs w:val="22"/>
        </w:rPr>
        <w:t>l</w:t>
      </w:r>
      <w:r w:rsidRPr="00C71E36">
        <w:rPr>
          <w:rFonts w:asciiTheme="minorHAnsi" w:hAnsiTheme="minorHAnsi" w:cstheme="minorHAnsi"/>
          <w:sz w:val="22"/>
          <w:szCs w:val="22"/>
        </w:rPr>
        <w:t xml:space="preserve">tiin vuoden 2020 rikoksentorjuntakatsauksen teemasta ja siihen liittyvistä tutkimuksista sekä kartoitettiin koronan aiheuttaman </w:t>
      </w:r>
      <w:proofErr w:type="spellStart"/>
      <w:r w:rsidRPr="00C71E36">
        <w:rPr>
          <w:rFonts w:asciiTheme="minorHAnsi" w:hAnsiTheme="minorHAnsi" w:cstheme="minorHAnsi"/>
          <w:sz w:val="22"/>
          <w:szCs w:val="22"/>
        </w:rPr>
        <w:t>lockdowin</w:t>
      </w:r>
      <w:proofErr w:type="spellEnd"/>
      <w:r w:rsidRPr="00C71E36">
        <w:rPr>
          <w:rFonts w:asciiTheme="minorHAnsi" w:hAnsiTheme="minorHAnsi" w:cstheme="minorHAnsi"/>
          <w:sz w:val="22"/>
          <w:szCs w:val="22"/>
        </w:rPr>
        <w:t xml:space="preserve"> vaikutuksia mittaavista tutkimuksista ja käytettävissä olevista tilastoaineistoista.</w:t>
      </w:r>
      <w:r w:rsidR="00856F18">
        <w:rPr>
          <w:rFonts w:asciiTheme="minorHAnsi" w:hAnsiTheme="minorHAnsi" w:cstheme="minorHAnsi"/>
          <w:sz w:val="22"/>
          <w:szCs w:val="22"/>
        </w:rPr>
        <w:t xml:space="preserve"> Tutkimusjaostossa esiteltiin myös hallitusohjelman rikoksentorjuntahankkeiden etenemistä.</w:t>
      </w:r>
    </w:p>
    <w:p w14:paraId="565FA0CA" w14:textId="2F97B173" w:rsidR="007A3778" w:rsidRPr="007A3778" w:rsidRDefault="007A3778" w:rsidP="00FA2C3B">
      <w:pPr>
        <w:spacing w:after="120"/>
        <w:jc w:val="both"/>
        <w:rPr>
          <w:rFonts w:asciiTheme="minorHAnsi" w:hAnsiTheme="minorHAnsi" w:cstheme="minorHAnsi"/>
          <w:sz w:val="22"/>
          <w:szCs w:val="22"/>
        </w:rPr>
      </w:pPr>
    </w:p>
    <w:p w14:paraId="10C80D33" w14:textId="02E97EF5" w:rsidR="000D1A7F" w:rsidRPr="007A3778" w:rsidRDefault="007A3778" w:rsidP="00FA2C3B">
      <w:pPr>
        <w:spacing w:after="120"/>
        <w:jc w:val="both"/>
        <w:rPr>
          <w:rFonts w:asciiTheme="minorHAnsi" w:hAnsiTheme="minorHAnsi" w:cstheme="minorHAnsi"/>
          <w:b/>
          <w:sz w:val="22"/>
          <w:szCs w:val="22"/>
        </w:rPr>
      </w:pPr>
      <w:r w:rsidRPr="007A3778">
        <w:rPr>
          <w:rFonts w:asciiTheme="minorHAnsi" w:hAnsiTheme="minorHAnsi" w:cstheme="minorHAnsi"/>
          <w:b/>
          <w:sz w:val="22"/>
          <w:szCs w:val="22"/>
        </w:rPr>
        <w:t>Edistetään rikoksentorjunnan toimenpiteiden arviointia ja olemassa olevan arviointitiedon koostamista</w:t>
      </w:r>
    </w:p>
    <w:p w14:paraId="52B8240A" w14:textId="15F63ECF" w:rsidR="007A3778" w:rsidRDefault="00C71E36" w:rsidP="00FA2C3B">
      <w:pPr>
        <w:spacing w:after="120"/>
        <w:jc w:val="both"/>
        <w:rPr>
          <w:rFonts w:asciiTheme="minorHAnsi" w:hAnsiTheme="minorHAnsi" w:cstheme="minorHAnsi"/>
          <w:sz w:val="22"/>
          <w:szCs w:val="22"/>
        </w:rPr>
      </w:pPr>
      <w:r>
        <w:rPr>
          <w:rFonts w:asciiTheme="minorHAnsi" w:hAnsiTheme="minorHAnsi" w:cstheme="minorHAnsi"/>
          <w:sz w:val="22"/>
          <w:szCs w:val="22"/>
        </w:rPr>
        <w:t>Tutkimusjaosto seurasi rikoksentorjunnan arviointitutkimuksen tietopankkiin lisättyjen tutkimusten määrä kehitystä. Jaostossa keskusteltiin myös</w:t>
      </w:r>
      <w:r w:rsidR="00D739AF">
        <w:rPr>
          <w:rFonts w:asciiTheme="minorHAnsi" w:hAnsiTheme="minorHAnsi" w:cstheme="minorHAnsi"/>
          <w:sz w:val="22"/>
          <w:szCs w:val="22"/>
        </w:rPr>
        <w:t>,</w:t>
      </w:r>
      <w:r>
        <w:rPr>
          <w:rFonts w:asciiTheme="minorHAnsi" w:hAnsiTheme="minorHAnsi" w:cstheme="minorHAnsi"/>
          <w:sz w:val="22"/>
          <w:szCs w:val="22"/>
        </w:rPr>
        <w:t xml:space="preserve"> miten tietopankkia saataisiin paremmin markkinoitua.</w:t>
      </w:r>
    </w:p>
    <w:p w14:paraId="171B26BB" w14:textId="1F66E345" w:rsidR="00C71E36" w:rsidRDefault="00C71E36" w:rsidP="00FA2C3B">
      <w:pPr>
        <w:spacing w:after="120"/>
        <w:jc w:val="both"/>
        <w:rPr>
          <w:rFonts w:asciiTheme="minorHAnsi" w:hAnsiTheme="minorHAnsi" w:cstheme="minorHAnsi"/>
          <w:sz w:val="22"/>
          <w:szCs w:val="22"/>
        </w:rPr>
      </w:pPr>
    </w:p>
    <w:p w14:paraId="6697FFD3" w14:textId="77777777" w:rsidR="00FA2C3B" w:rsidRDefault="00FA2C3B" w:rsidP="00FA2C3B">
      <w:pPr>
        <w:spacing w:after="120"/>
        <w:jc w:val="both"/>
        <w:rPr>
          <w:rFonts w:ascii="Calibri" w:hAnsi="Calibri" w:cs="Calibri"/>
          <w:b/>
          <w:sz w:val="22"/>
          <w:szCs w:val="22"/>
        </w:rPr>
      </w:pPr>
    </w:p>
    <w:p w14:paraId="19095562" w14:textId="143F9731" w:rsidR="007A3778" w:rsidRPr="007A3778" w:rsidRDefault="007A3778" w:rsidP="00FA2C3B">
      <w:pPr>
        <w:spacing w:after="120"/>
        <w:jc w:val="both"/>
        <w:rPr>
          <w:rFonts w:asciiTheme="minorHAnsi" w:hAnsiTheme="minorHAnsi" w:cstheme="minorHAnsi"/>
          <w:b/>
          <w:sz w:val="22"/>
          <w:szCs w:val="22"/>
        </w:rPr>
      </w:pPr>
      <w:r w:rsidRPr="007A3778">
        <w:rPr>
          <w:rFonts w:ascii="Calibri" w:hAnsi="Calibri" w:cs="Calibri"/>
          <w:b/>
          <w:sz w:val="22"/>
          <w:szCs w:val="22"/>
        </w:rPr>
        <w:lastRenderedPageBreak/>
        <w:t>Osallistutaan vuoden 202</w:t>
      </w:r>
      <w:r w:rsidR="00C71E36">
        <w:rPr>
          <w:rFonts w:ascii="Calibri" w:hAnsi="Calibri" w:cs="Calibri"/>
          <w:b/>
          <w:sz w:val="22"/>
          <w:szCs w:val="22"/>
        </w:rPr>
        <w:t>0</w:t>
      </w:r>
      <w:r w:rsidRPr="007A3778">
        <w:rPr>
          <w:rFonts w:ascii="Calibri" w:hAnsi="Calibri" w:cs="Calibri"/>
          <w:b/>
          <w:sz w:val="22"/>
          <w:szCs w:val="22"/>
        </w:rPr>
        <w:t xml:space="preserve"> kriminologian päiville</w:t>
      </w:r>
    </w:p>
    <w:p w14:paraId="1E832734" w14:textId="143D8782" w:rsidR="007A3778" w:rsidRDefault="00C71E36" w:rsidP="00FA2C3B">
      <w:pPr>
        <w:spacing w:after="120"/>
        <w:jc w:val="both"/>
        <w:rPr>
          <w:rFonts w:asciiTheme="minorHAnsi" w:hAnsiTheme="minorHAnsi" w:cstheme="minorHAnsi"/>
          <w:bCs/>
          <w:sz w:val="22"/>
          <w:szCs w:val="22"/>
        </w:rPr>
      </w:pPr>
      <w:r>
        <w:rPr>
          <w:rFonts w:asciiTheme="minorHAnsi" w:hAnsiTheme="minorHAnsi" w:cstheme="minorHAnsi"/>
          <w:bCs/>
          <w:sz w:val="22"/>
          <w:szCs w:val="22"/>
        </w:rPr>
        <w:t>Vuoden 2020 kriminologian päivät siirtyivät vuoden 2021 toukokuulle koronatilanteen vuoksi.</w:t>
      </w:r>
    </w:p>
    <w:p w14:paraId="1784367C" w14:textId="2DB7A852" w:rsidR="00271AF0" w:rsidRDefault="00271AF0" w:rsidP="00FA2C3B">
      <w:pPr>
        <w:spacing w:after="120"/>
        <w:jc w:val="both"/>
        <w:rPr>
          <w:rFonts w:asciiTheme="minorHAnsi" w:hAnsiTheme="minorHAnsi" w:cstheme="minorHAnsi"/>
          <w:bCs/>
          <w:sz w:val="22"/>
          <w:szCs w:val="22"/>
        </w:rPr>
      </w:pPr>
      <w:r>
        <w:rPr>
          <w:rFonts w:asciiTheme="minorHAnsi" w:hAnsiTheme="minorHAnsi" w:cstheme="minorHAnsi"/>
          <w:bCs/>
          <w:sz w:val="22"/>
          <w:szCs w:val="22"/>
        </w:rPr>
        <w:t>Neuvosto osallistuu kriminologian päiville järjestäjätahona ja osallistuu kuluihin.</w:t>
      </w:r>
    </w:p>
    <w:p w14:paraId="313A5D1D" w14:textId="4089A293" w:rsidR="007A3778" w:rsidRDefault="007A3778" w:rsidP="00FA2C3B">
      <w:pPr>
        <w:spacing w:after="120"/>
        <w:jc w:val="both"/>
        <w:rPr>
          <w:rFonts w:asciiTheme="minorHAnsi" w:hAnsiTheme="minorHAnsi" w:cstheme="minorHAnsi"/>
          <w:bCs/>
          <w:sz w:val="22"/>
          <w:szCs w:val="22"/>
        </w:rPr>
      </w:pPr>
    </w:p>
    <w:p w14:paraId="7B2EA835" w14:textId="74368D40" w:rsidR="007A3778" w:rsidRPr="007A3778" w:rsidRDefault="007A3778" w:rsidP="00FA2C3B">
      <w:pPr>
        <w:spacing w:after="120"/>
        <w:jc w:val="both"/>
        <w:rPr>
          <w:rFonts w:ascii="Calibri" w:hAnsi="Calibri" w:cs="Calibri"/>
          <w:b/>
          <w:sz w:val="22"/>
          <w:szCs w:val="22"/>
        </w:rPr>
      </w:pPr>
      <w:r w:rsidRPr="007A3778">
        <w:rPr>
          <w:rFonts w:ascii="Calibri" w:hAnsi="Calibri" w:cs="Calibri"/>
          <w:b/>
          <w:sz w:val="22"/>
          <w:szCs w:val="22"/>
        </w:rPr>
        <w:t>Osallistutaan Kuntaliiton työhön Sähköisen hyvinvointikertomuksen indikaattoreiden kehittämisestä rikollisuuden osalta</w:t>
      </w:r>
    </w:p>
    <w:p w14:paraId="6BD5D2EC" w14:textId="42EDD9C1" w:rsidR="007A3778" w:rsidRDefault="00C71E36" w:rsidP="00FA2C3B">
      <w:pPr>
        <w:spacing w:after="120"/>
        <w:jc w:val="both"/>
        <w:rPr>
          <w:rFonts w:ascii="Calibri" w:hAnsi="Calibri" w:cs="Calibri"/>
          <w:sz w:val="22"/>
          <w:szCs w:val="22"/>
        </w:rPr>
      </w:pPr>
      <w:r w:rsidRPr="00C71E36">
        <w:rPr>
          <w:rFonts w:ascii="Calibri" w:hAnsi="Calibri" w:cs="Calibri"/>
          <w:sz w:val="22"/>
          <w:szCs w:val="22"/>
        </w:rPr>
        <w:t>Tämä työ toteutui osana sisäisen turvallisuuden strategian ilmiökorttiryhmän työtä, missä keskityttiin paikallisen turvallisuussuunnittelun kehittämiseen. Työryhmä sai suosituksensa valmiiksi vuoden 2020 syyskuussa. Työryhmä jatkaa laajennetulla kokoonpanolla suositusten toteuttamista. Laajennettuun kokoonpanoon on liittynyt myös sähköisen hyvinvointikertomuksen kehitystyöstä vastaava henkilö Kuntaliitosta.</w:t>
      </w:r>
    </w:p>
    <w:p w14:paraId="19834F2E" w14:textId="77777777" w:rsidR="005213B9" w:rsidRPr="007A3778" w:rsidRDefault="005213B9" w:rsidP="00FA2C3B">
      <w:pPr>
        <w:spacing w:after="120"/>
        <w:jc w:val="both"/>
        <w:rPr>
          <w:rFonts w:asciiTheme="minorHAnsi" w:hAnsiTheme="minorHAnsi" w:cstheme="minorHAnsi"/>
          <w:bCs/>
          <w:sz w:val="22"/>
          <w:szCs w:val="22"/>
        </w:rPr>
      </w:pPr>
    </w:p>
    <w:p w14:paraId="62634AEF" w14:textId="05CDC97D" w:rsidR="00CD4F3D" w:rsidRPr="00863D97" w:rsidRDefault="002172BE" w:rsidP="00FA2C3B">
      <w:pPr>
        <w:pStyle w:val="Otsikko2"/>
        <w:jc w:val="both"/>
        <w:rPr>
          <w:rFonts w:asciiTheme="minorHAnsi" w:hAnsiTheme="minorHAnsi" w:cstheme="minorHAnsi"/>
          <w:i w:val="0"/>
          <w:sz w:val="22"/>
          <w:szCs w:val="22"/>
        </w:rPr>
      </w:pPr>
      <w:bookmarkStart w:id="6" w:name="_Toc62650699"/>
      <w:r w:rsidRPr="00863D97">
        <w:rPr>
          <w:rFonts w:asciiTheme="minorHAnsi" w:hAnsiTheme="minorHAnsi" w:cstheme="minorHAnsi"/>
          <w:i w:val="0"/>
          <w:sz w:val="22"/>
          <w:szCs w:val="22"/>
        </w:rPr>
        <w:t xml:space="preserve">4. </w:t>
      </w:r>
      <w:r w:rsidR="005213B9">
        <w:rPr>
          <w:rFonts w:asciiTheme="minorHAnsi" w:hAnsiTheme="minorHAnsi" w:cstheme="minorHAnsi"/>
          <w:i w:val="0"/>
          <w:sz w:val="22"/>
          <w:szCs w:val="22"/>
        </w:rPr>
        <w:t>Kansallisen rikoksentorjuntaohjelman toteutus ja seuranta</w:t>
      </w:r>
      <w:bookmarkEnd w:id="6"/>
    </w:p>
    <w:p w14:paraId="3461D779" w14:textId="77777777" w:rsidR="00CF0894" w:rsidRPr="00863D97" w:rsidRDefault="00CF0894" w:rsidP="00FA2C3B">
      <w:pPr>
        <w:autoSpaceDE w:val="0"/>
        <w:autoSpaceDN w:val="0"/>
        <w:adjustRightInd w:val="0"/>
        <w:ind w:left="66" w:right="206"/>
        <w:jc w:val="both"/>
        <w:rPr>
          <w:rFonts w:asciiTheme="minorHAnsi" w:hAnsiTheme="minorHAnsi" w:cstheme="minorHAnsi"/>
          <w:sz w:val="22"/>
          <w:szCs w:val="22"/>
        </w:rPr>
      </w:pPr>
    </w:p>
    <w:p w14:paraId="6A4FC311" w14:textId="00356CE3" w:rsidR="00C60444" w:rsidRPr="00863D97" w:rsidRDefault="00DD26AD" w:rsidP="00FA2C3B">
      <w:pPr>
        <w:autoSpaceDE w:val="0"/>
        <w:autoSpaceDN w:val="0"/>
        <w:adjustRightInd w:val="0"/>
        <w:spacing w:after="120"/>
        <w:ind w:right="204"/>
        <w:jc w:val="both"/>
        <w:rPr>
          <w:rFonts w:asciiTheme="minorHAnsi" w:hAnsiTheme="minorHAnsi" w:cstheme="minorHAnsi"/>
          <w:sz w:val="22"/>
          <w:szCs w:val="22"/>
        </w:rPr>
      </w:pPr>
      <w:r w:rsidRPr="00863D97">
        <w:rPr>
          <w:rFonts w:asciiTheme="minorHAnsi" w:hAnsiTheme="minorHAnsi" w:cstheme="minorHAnsi"/>
          <w:sz w:val="22"/>
          <w:szCs w:val="22"/>
        </w:rPr>
        <w:t>Valtioneuvosto antoi rikoksentorjuntaneuvoston asettamisen yhteydessä 10.9.2015 neuvostolle tehtäväksi laatia</w:t>
      </w:r>
      <w:r w:rsidR="005A3FF7" w:rsidRPr="00863D97">
        <w:rPr>
          <w:rFonts w:asciiTheme="minorHAnsi" w:hAnsiTheme="minorHAnsi" w:cstheme="minorHAnsi"/>
          <w:sz w:val="22"/>
          <w:szCs w:val="22"/>
        </w:rPr>
        <w:t xml:space="preserve"> uusi rikoksentorjuntaohjelma. </w:t>
      </w:r>
      <w:r w:rsidRPr="00863D97">
        <w:rPr>
          <w:rFonts w:asciiTheme="minorHAnsi" w:hAnsiTheme="minorHAnsi" w:cstheme="minorHAnsi"/>
          <w:sz w:val="22"/>
          <w:szCs w:val="22"/>
        </w:rPr>
        <w:t>Valtioneuvosto antoi periaatepäätöksen rikoksen</w:t>
      </w:r>
      <w:r w:rsidR="00135727" w:rsidRPr="00863D97">
        <w:rPr>
          <w:rFonts w:asciiTheme="minorHAnsi" w:hAnsiTheme="minorHAnsi" w:cstheme="minorHAnsi"/>
          <w:sz w:val="22"/>
          <w:szCs w:val="22"/>
        </w:rPr>
        <w:t xml:space="preserve">torjuntaohjelmasta 24.11.2016. </w:t>
      </w:r>
      <w:r w:rsidRPr="00863D97">
        <w:rPr>
          <w:rFonts w:asciiTheme="minorHAnsi" w:hAnsiTheme="minorHAnsi" w:cstheme="minorHAnsi"/>
          <w:sz w:val="22"/>
          <w:szCs w:val="22"/>
        </w:rPr>
        <w:t>Ohjelma keskittyy paikallisen rikoksentorjuntatyön kehittämiseen ja asukkaiden osallistumisen ja vaikuttamisen mahdollisuuksien parantamiseen rikosten ehkäisyssä.</w:t>
      </w:r>
      <w:r w:rsidR="00945476" w:rsidRPr="00863D97">
        <w:rPr>
          <w:rFonts w:asciiTheme="minorHAnsi" w:hAnsiTheme="minorHAnsi" w:cstheme="minorHAnsi"/>
          <w:sz w:val="22"/>
          <w:szCs w:val="22"/>
        </w:rPr>
        <w:t xml:space="preserve"> Neuvosto on seurannut ohjelman toteutusta ja toimeenpano edennyt aikataulun mukaisesti.</w:t>
      </w:r>
      <w:r w:rsidR="00856F18">
        <w:rPr>
          <w:rFonts w:asciiTheme="minorHAnsi" w:hAnsiTheme="minorHAnsi" w:cstheme="minorHAnsi"/>
          <w:sz w:val="22"/>
          <w:szCs w:val="22"/>
        </w:rPr>
        <w:t xml:space="preserve"> Ohjelman päättyi vuoden 2020 lopulla. Sen seurantaraportti julkaistaan vuoden 2021 keväällä.</w:t>
      </w:r>
    </w:p>
    <w:p w14:paraId="0562CB0E" w14:textId="193FFEAF" w:rsidR="006B18E6" w:rsidRPr="005213B9" w:rsidRDefault="006B18E6" w:rsidP="00FA2C3B">
      <w:pPr>
        <w:autoSpaceDE w:val="0"/>
        <w:autoSpaceDN w:val="0"/>
        <w:adjustRightInd w:val="0"/>
        <w:spacing w:after="120"/>
        <w:ind w:right="204"/>
        <w:jc w:val="both"/>
        <w:rPr>
          <w:rFonts w:asciiTheme="minorHAnsi" w:hAnsiTheme="minorHAnsi" w:cstheme="minorHAnsi"/>
          <w:sz w:val="22"/>
          <w:szCs w:val="22"/>
        </w:rPr>
      </w:pPr>
    </w:p>
    <w:p w14:paraId="471A4E66" w14:textId="55015698" w:rsidR="005213B9" w:rsidRPr="005213B9" w:rsidRDefault="005213B9" w:rsidP="00FA2C3B">
      <w:pPr>
        <w:autoSpaceDE w:val="0"/>
        <w:autoSpaceDN w:val="0"/>
        <w:adjustRightInd w:val="0"/>
        <w:spacing w:after="120"/>
        <w:ind w:right="204"/>
        <w:jc w:val="both"/>
        <w:rPr>
          <w:rFonts w:asciiTheme="minorHAnsi" w:hAnsiTheme="minorHAnsi" w:cstheme="minorHAnsi"/>
          <w:b/>
          <w:sz w:val="22"/>
          <w:szCs w:val="22"/>
        </w:rPr>
      </w:pPr>
      <w:r w:rsidRPr="005213B9">
        <w:rPr>
          <w:rFonts w:asciiTheme="minorHAnsi" w:hAnsiTheme="minorHAnsi" w:cstheme="minorHAnsi"/>
          <w:b/>
          <w:sz w:val="22"/>
          <w:szCs w:val="22"/>
        </w:rPr>
        <w:t>Edistetään ja seurataan rikoksentorjuntaohjelman toimeenpanoa ja kuntakyselyn suosituksia paikallisen rikoksentorjuntatyön kehittämiseksi</w:t>
      </w:r>
    </w:p>
    <w:p w14:paraId="094A88C5" w14:textId="7156B216" w:rsidR="005213B9" w:rsidRDefault="005213B9" w:rsidP="00FA2C3B">
      <w:pPr>
        <w:autoSpaceDE w:val="0"/>
        <w:autoSpaceDN w:val="0"/>
        <w:adjustRightInd w:val="0"/>
        <w:spacing w:after="120"/>
        <w:ind w:right="204"/>
        <w:jc w:val="both"/>
        <w:rPr>
          <w:rFonts w:asciiTheme="minorHAnsi" w:hAnsiTheme="minorHAnsi" w:cstheme="minorHAnsi"/>
          <w:sz w:val="22"/>
          <w:szCs w:val="22"/>
        </w:rPr>
      </w:pPr>
      <w:r>
        <w:rPr>
          <w:rFonts w:asciiTheme="minorHAnsi" w:hAnsiTheme="minorHAnsi" w:cstheme="minorHAnsi"/>
          <w:sz w:val="22"/>
          <w:szCs w:val="22"/>
        </w:rPr>
        <w:t xml:space="preserve">Kunnille suunnattu kysely toteutettiin marras-joulukuussa 2020. </w:t>
      </w:r>
      <w:r w:rsidR="00BC6675">
        <w:rPr>
          <w:rFonts w:asciiTheme="minorHAnsi" w:hAnsiTheme="minorHAnsi" w:cstheme="minorHAnsi"/>
          <w:sz w:val="22"/>
          <w:szCs w:val="22"/>
        </w:rPr>
        <w:t>Kyselyä markkinoitiin aktiivisesti neuvoston eri viestintäkanavia hyödyntäen. Kyselyn markkinointiin saatiin paljon apua Kuntaliitolta. Alhaisen vastaajamäärän vuoksi kyselyn vastausaikaa pidennettiin. Kyselyyn saatiin yhteensä 60 vastausta. Tämä oli alle puolet vuonna 2017 toteutetun kyselyn vastaajamäärästä. Kyselyn tulosten tarkempi analysointi ja vertaaminen vuoden 2017 tuloksiin tehdään vuonna 2021.</w:t>
      </w:r>
      <w:r w:rsidR="009532E8" w:rsidRPr="009532E8">
        <w:rPr>
          <w:rFonts w:asciiTheme="minorHAnsi" w:hAnsiTheme="minorHAnsi" w:cstheme="minorHAnsi"/>
          <w:sz w:val="22"/>
          <w:szCs w:val="22"/>
          <w:highlight w:val="yellow"/>
        </w:rPr>
        <w:br/>
      </w:r>
    </w:p>
    <w:p w14:paraId="3A834277" w14:textId="26740DE5" w:rsidR="005213B9" w:rsidRPr="005213B9" w:rsidRDefault="005213B9" w:rsidP="00FA2C3B">
      <w:pPr>
        <w:autoSpaceDE w:val="0"/>
        <w:autoSpaceDN w:val="0"/>
        <w:adjustRightInd w:val="0"/>
        <w:spacing w:after="120"/>
        <w:ind w:right="204"/>
        <w:jc w:val="both"/>
        <w:rPr>
          <w:rFonts w:asciiTheme="minorHAnsi" w:hAnsiTheme="minorHAnsi" w:cstheme="minorHAnsi"/>
          <w:b/>
          <w:sz w:val="22"/>
          <w:szCs w:val="22"/>
        </w:rPr>
      </w:pPr>
      <w:proofErr w:type="gramStart"/>
      <w:r w:rsidRPr="005213B9">
        <w:rPr>
          <w:rFonts w:asciiTheme="minorHAnsi" w:hAnsiTheme="minorHAnsi" w:cstheme="minorHAnsi"/>
          <w:b/>
          <w:sz w:val="22"/>
          <w:szCs w:val="22"/>
        </w:rPr>
        <w:t>Selvitetään millaisia mobiilisovelluksia on</w:t>
      </w:r>
      <w:proofErr w:type="gramEnd"/>
      <w:r w:rsidRPr="005213B9">
        <w:rPr>
          <w:rFonts w:asciiTheme="minorHAnsi" w:hAnsiTheme="minorHAnsi" w:cstheme="minorHAnsi"/>
          <w:b/>
          <w:sz w:val="22"/>
          <w:szCs w:val="22"/>
        </w:rPr>
        <w:t xml:space="preserve"> käytössä ja miten ne soveltuvat siihen, että asukkaat (ml. nuoret ja lapset) voivat ilmoittaa rikoksista ja häiriökäyttäytymisestä alueellaan</w:t>
      </w:r>
    </w:p>
    <w:p w14:paraId="0E88D019" w14:textId="4CFD78EA" w:rsidR="005213B9" w:rsidRDefault="005213B9" w:rsidP="00FA2C3B">
      <w:pPr>
        <w:autoSpaceDE w:val="0"/>
        <w:autoSpaceDN w:val="0"/>
        <w:adjustRightInd w:val="0"/>
        <w:spacing w:after="120"/>
        <w:ind w:right="204"/>
        <w:jc w:val="both"/>
        <w:rPr>
          <w:rFonts w:asciiTheme="minorHAnsi" w:hAnsiTheme="minorHAnsi" w:cstheme="minorHAnsi"/>
          <w:sz w:val="22"/>
          <w:szCs w:val="22"/>
        </w:rPr>
      </w:pPr>
      <w:r>
        <w:rPr>
          <w:rFonts w:asciiTheme="minorHAnsi" w:hAnsiTheme="minorHAnsi" w:cstheme="minorHAnsi"/>
          <w:sz w:val="22"/>
          <w:szCs w:val="22"/>
        </w:rPr>
        <w:t xml:space="preserve">Sihteeristö toteutti keväällä 2020 </w:t>
      </w:r>
      <w:proofErr w:type="spellStart"/>
      <w:r>
        <w:rPr>
          <w:rFonts w:asciiTheme="minorHAnsi" w:hAnsiTheme="minorHAnsi" w:cstheme="minorHAnsi"/>
          <w:sz w:val="22"/>
          <w:szCs w:val="22"/>
        </w:rPr>
        <w:t>Webropol</w:t>
      </w:r>
      <w:proofErr w:type="spellEnd"/>
      <w:r>
        <w:rPr>
          <w:rFonts w:asciiTheme="minorHAnsi" w:hAnsiTheme="minorHAnsi" w:cstheme="minorHAnsi"/>
          <w:sz w:val="22"/>
          <w:szCs w:val="22"/>
        </w:rPr>
        <w:t xml:space="preserve"> -kyselyn, josta tiedotettiin uutiskirjeessä ja lähettämällä tietoa suoraan yhteistyökumppaneille. Kyselyn jatkoksi suunnitellusta työpajasta luovuttiin, sillä kyselyyn saatiin ainoastaan kaksi vastausta. Todettiin, ettei työtä ole perusteltua jatkaa.</w:t>
      </w:r>
    </w:p>
    <w:p w14:paraId="0DD34066" w14:textId="77777777" w:rsidR="005213B9" w:rsidRDefault="005213B9" w:rsidP="00FA2C3B">
      <w:pPr>
        <w:autoSpaceDE w:val="0"/>
        <w:autoSpaceDN w:val="0"/>
        <w:adjustRightInd w:val="0"/>
        <w:spacing w:after="120"/>
        <w:ind w:right="204"/>
        <w:jc w:val="both"/>
        <w:rPr>
          <w:rFonts w:asciiTheme="minorHAnsi" w:hAnsiTheme="minorHAnsi" w:cstheme="minorHAnsi"/>
          <w:sz w:val="22"/>
          <w:szCs w:val="22"/>
        </w:rPr>
      </w:pPr>
    </w:p>
    <w:p w14:paraId="6A62A02B" w14:textId="0760C7A4" w:rsidR="005213B9" w:rsidRPr="005213B9" w:rsidRDefault="005213B9" w:rsidP="00FA2C3B">
      <w:pPr>
        <w:autoSpaceDE w:val="0"/>
        <w:autoSpaceDN w:val="0"/>
        <w:adjustRightInd w:val="0"/>
        <w:spacing w:after="120"/>
        <w:ind w:right="204"/>
        <w:jc w:val="both"/>
        <w:rPr>
          <w:rFonts w:ascii="Calibri" w:hAnsi="Calibri" w:cs="Calibri"/>
          <w:b/>
          <w:sz w:val="22"/>
          <w:szCs w:val="22"/>
        </w:rPr>
      </w:pPr>
      <w:r w:rsidRPr="005213B9">
        <w:rPr>
          <w:rFonts w:ascii="Calibri" w:hAnsi="Calibri" w:cs="Calibri"/>
          <w:b/>
          <w:sz w:val="22"/>
          <w:szCs w:val="22"/>
        </w:rPr>
        <w:t>Kehitetään rikoksentorjunnan osaamista järjestämällä täydennyskoulutus</w:t>
      </w:r>
    </w:p>
    <w:p w14:paraId="26D784DE" w14:textId="785DA344" w:rsidR="005213B9" w:rsidRDefault="005213B9" w:rsidP="00FA2C3B">
      <w:pPr>
        <w:autoSpaceDE w:val="0"/>
        <w:autoSpaceDN w:val="0"/>
        <w:adjustRightInd w:val="0"/>
        <w:spacing w:after="120"/>
        <w:ind w:right="204"/>
        <w:jc w:val="both"/>
        <w:rPr>
          <w:rFonts w:ascii="Calibri" w:hAnsi="Calibri" w:cs="Calibri"/>
          <w:sz w:val="22"/>
          <w:szCs w:val="22"/>
        </w:rPr>
      </w:pPr>
      <w:r>
        <w:rPr>
          <w:rFonts w:ascii="Calibri" w:hAnsi="Calibri" w:cs="Calibri"/>
          <w:sz w:val="22"/>
          <w:szCs w:val="22"/>
        </w:rPr>
        <w:t>Rikoksentorjuntakoulutuksen aineisto oli tarkoitus päivittää loppuvuodesta 2020, mikäli koulutus toteutettaisiin keväällä 2021. Oikeusministeriö ei myöntänyt koulutuksen toteuttamiseen tarvittavia resursseja, joten aineistoa ei päivitetty.</w:t>
      </w:r>
    </w:p>
    <w:p w14:paraId="638CFE5A" w14:textId="77777777" w:rsidR="005213B9" w:rsidRDefault="005213B9" w:rsidP="00FA2C3B">
      <w:pPr>
        <w:autoSpaceDE w:val="0"/>
        <w:autoSpaceDN w:val="0"/>
        <w:adjustRightInd w:val="0"/>
        <w:spacing w:after="120"/>
        <w:ind w:right="204"/>
        <w:jc w:val="both"/>
        <w:rPr>
          <w:rFonts w:ascii="Calibri" w:hAnsi="Calibri" w:cs="Calibri"/>
          <w:sz w:val="22"/>
          <w:szCs w:val="22"/>
        </w:rPr>
      </w:pPr>
    </w:p>
    <w:p w14:paraId="73A5E02E" w14:textId="77777777" w:rsidR="00FA2C3B" w:rsidRDefault="00FA2C3B" w:rsidP="00FA2C3B">
      <w:pPr>
        <w:autoSpaceDE w:val="0"/>
        <w:autoSpaceDN w:val="0"/>
        <w:adjustRightInd w:val="0"/>
        <w:spacing w:after="120"/>
        <w:ind w:right="204"/>
        <w:jc w:val="both"/>
        <w:rPr>
          <w:rFonts w:ascii="Calibri" w:hAnsi="Calibri"/>
          <w:b/>
          <w:sz w:val="22"/>
          <w:szCs w:val="22"/>
        </w:rPr>
      </w:pPr>
    </w:p>
    <w:p w14:paraId="433B614C" w14:textId="77777777" w:rsidR="00FA2C3B" w:rsidRDefault="00FA2C3B" w:rsidP="00FA2C3B">
      <w:pPr>
        <w:autoSpaceDE w:val="0"/>
        <w:autoSpaceDN w:val="0"/>
        <w:adjustRightInd w:val="0"/>
        <w:spacing w:after="120"/>
        <w:ind w:right="204"/>
        <w:jc w:val="both"/>
        <w:rPr>
          <w:rFonts w:ascii="Calibri" w:hAnsi="Calibri"/>
          <w:b/>
          <w:sz w:val="22"/>
          <w:szCs w:val="22"/>
        </w:rPr>
      </w:pPr>
    </w:p>
    <w:p w14:paraId="747A8761" w14:textId="5FA47578" w:rsidR="005213B9" w:rsidRPr="005213B9" w:rsidRDefault="005213B9" w:rsidP="00FA2C3B">
      <w:pPr>
        <w:autoSpaceDE w:val="0"/>
        <w:autoSpaceDN w:val="0"/>
        <w:adjustRightInd w:val="0"/>
        <w:spacing w:after="120"/>
        <w:ind w:right="204"/>
        <w:jc w:val="both"/>
        <w:rPr>
          <w:rFonts w:ascii="Calibri" w:hAnsi="Calibri"/>
          <w:b/>
          <w:sz w:val="22"/>
          <w:szCs w:val="22"/>
        </w:rPr>
      </w:pPr>
      <w:r w:rsidRPr="005213B9">
        <w:rPr>
          <w:rFonts w:ascii="Calibri" w:hAnsi="Calibri"/>
          <w:b/>
          <w:sz w:val="22"/>
          <w:szCs w:val="22"/>
        </w:rPr>
        <w:lastRenderedPageBreak/>
        <w:t xml:space="preserve">Yhteistyö </w:t>
      </w:r>
      <w:proofErr w:type="spellStart"/>
      <w:r w:rsidRPr="005213B9">
        <w:rPr>
          <w:rFonts w:ascii="Calibri" w:hAnsi="Calibri"/>
          <w:b/>
          <w:sz w:val="22"/>
          <w:szCs w:val="22"/>
        </w:rPr>
        <w:t>VANE:n</w:t>
      </w:r>
      <w:proofErr w:type="spellEnd"/>
      <w:r w:rsidRPr="005213B9">
        <w:rPr>
          <w:rFonts w:ascii="Calibri" w:hAnsi="Calibri"/>
          <w:b/>
          <w:sz w:val="22"/>
          <w:szCs w:val="22"/>
        </w:rPr>
        <w:t xml:space="preserve"> kanssa vammaisneuvostojen hyödyntämiseksi rikoksentorjuntatyössä</w:t>
      </w:r>
    </w:p>
    <w:p w14:paraId="38DE55E2" w14:textId="3F0F18F1" w:rsidR="005213B9" w:rsidRPr="005213B9" w:rsidRDefault="00856F18" w:rsidP="00FA2C3B">
      <w:pPr>
        <w:autoSpaceDE w:val="0"/>
        <w:autoSpaceDN w:val="0"/>
        <w:adjustRightInd w:val="0"/>
        <w:spacing w:after="120"/>
        <w:ind w:right="204"/>
        <w:jc w:val="both"/>
        <w:rPr>
          <w:rFonts w:asciiTheme="minorHAnsi" w:hAnsiTheme="minorHAnsi" w:cstheme="minorHAnsi"/>
          <w:sz w:val="22"/>
          <w:szCs w:val="22"/>
        </w:rPr>
      </w:pPr>
      <w:r>
        <w:rPr>
          <w:rFonts w:asciiTheme="minorHAnsi" w:hAnsiTheme="minorHAnsi" w:cstheme="minorHAnsi"/>
          <w:sz w:val="22"/>
          <w:szCs w:val="22"/>
        </w:rPr>
        <w:t xml:space="preserve">Rikoksentorjuntaneuvosto ei ollut aktiivisesti yhteydessä </w:t>
      </w:r>
      <w:proofErr w:type="spellStart"/>
      <w:r>
        <w:rPr>
          <w:rFonts w:asciiTheme="minorHAnsi" w:hAnsiTheme="minorHAnsi" w:cstheme="minorHAnsi"/>
          <w:sz w:val="22"/>
          <w:szCs w:val="22"/>
        </w:rPr>
        <w:t>VANE:n</w:t>
      </w:r>
      <w:proofErr w:type="spellEnd"/>
      <w:r>
        <w:rPr>
          <w:rFonts w:asciiTheme="minorHAnsi" w:hAnsiTheme="minorHAnsi" w:cstheme="minorHAnsi"/>
          <w:sz w:val="22"/>
          <w:szCs w:val="22"/>
        </w:rPr>
        <w:t xml:space="preserve"> edustajiin vuonna 2020. Vammaisiin liittyvä rikoksentorjunta oli esillä, kun rikoksentorjuntaneuvosto esitti joulukuun kokoukseen oikeusministeriölle, että vuoden 2021 valtionavustusten prioriteettina olisi haavoittuviin ryhmiin kohdistuvien verkkoa </w:t>
      </w:r>
      <w:r w:rsidR="00672907">
        <w:rPr>
          <w:rFonts w:asciiTheme="minorHAnsi" w:hAnsiTheme="minorHAnsi" w:cstheme="minorHAnsi"/>
          <w:sz w:val="22"/>
          <w:szCs w:val="22"/>
        </w:rPr>
        <w:t>hyödyntävien rikosten torjunta.</w:t>
      </w:r>
    </w:p>
    <w:p w14:paraId="35D16C18" w14:textId="77777777" w:rsidR="005213B9" w:rsidRPr="005213B9" w:rsidRDefault="005213B9" w:rsidP="00FA2C3B">
      <w:pPr>
        <w:autoSpaceDE w:val="0"/>
        <w:autoSpaceDN w:val="0"/>
        <w:adjustRightInd w:val="0"/>
        <w:spacing w:after="120"/>
        <w:ind w:right="204"/>
        <w:jc w:val="both"/>
        <w:rPr>
          <w:rFonts w:asciiTheme="minorHAnsi" w:hAnsiTheme="minorHAnsi" w:cstheme="minorHAnsi"/>
          <w:sz w:val="22"/>
          <w:szCs w:val="22"/>
        </w:rPr>
      </w:pPr>
    </w:p>
    <w:p w14:paraId="329C0194" w14:textId="297D1DC7" w:rsidR="00A45195" w:rsidRPr="00863D97" w:rsidRDefault="002172BE" w:rsidP="00FA2C3B">
      <w:pPr>
        <w:pStyle w:val="Otsikko2"/>
        <w:jc w:val="both"/>
        <w:rPr>
          <w:rFonts w:asciiTheme="minorHAnsi" w:hAnsiTheme="minorHAnsi" w:cstheme="minorHAnsi"/>
          <w:i w:val="0"/>
          <w:sz w:val="22"/>
          <w:szCs w:val="22"/>
        </w:rPr>
      </w:pPr>
      <w:bookmarkStart w:id="7" w:name="_Toc62650700"/>
      <w:r w:rsidRPr="00863D97">
        <w:rPr>
          <w:rFonts w:asciiTheme="minorHAnsi" w:hAnsiTheme="minorHAnsi" w:cstheme="minorHAnsi"/>
          <w:i w:val="0"/>
          <w:sz w:val="22"/>
          <w:szCs w:val="22"/>
        </w:rPr>
        <w:t xml:space="preserve">5. </w:t>
      </w:r>
      <w:r w:rsidR="004B51D3" w:rsidRPr="00863D97">
        <w:rPr>
          <w:rStyle w:val="Otsikko1Char"/>
          <w:rFonts w:asciiTheme="minorHAnsi" w:hAnsiTheme="minorHAnsi" w:cstheme="minorHAnsi"/>
          <w:b/>
          <w:bCs/>
          <w:i w:val="0"/>
          <w:kern w:val="0"/>
          <w:sz w:val="22"/>
          <w:szCs w:val="22"/>
        </w:rPr>
        <w:t>Muuta toimintaa</w:t>
      </w:r>
      <w:bookmarkEnd w:id="7"/>
    </w:p>
    <w:p w14:paraId="5997CC1D" w14:textId="179317A0" w:rsidR="004B51D3" w:rsidRPr="00863D97" w:rsidRDefault="004B51D3" w:rsidP="00FA2C3B">
      <w:pPr>
        <w:spacing w:after="120"/>
        <w:jc w:val="both"/>
        <w:rPr>
          <w:rFonts w:asciiTheme="minorHAnsi" w:hAnsiTheme="minorHAnsi" w:cstheme="minorHAnsi"/>
          <w:sz w:val="22"/>
          <w:szCs w:val="22"/>
        </w:rPr>
      </w:pPr>
    </w:p>
    <w:p w14:paraId="64039487" w14:textId="71681CD0" w:rsidR="004E76C3" w:rsidRPr="006C561B" w:rsidRDefault="006C561B" w:rsidP="00FA2C3B">
      <w:pPr>
        <w:spacing w:after="120"/>
        <w:jc w:val="both"/>
        <w:rPr>
          <w:rFonts w:asciiTheme="minorHAnsi" w:hAnsiTheme="minorHAnsi" w:cstheme="minorHAnsi"/>
          <w:b/>
          <w:sz w:val="22"/>
          <w:szCs w:val="22"/>
        </w:rPr>
      </w:pPr>
      <w:r w:rsidRPr="006C561B">
        <w:rPr>
          <w:rFonts w:asciiTheme="minorHAnsi" w:hAnsiTheme="minorHAnsi" w:cstheme="minorHAnsi"/>
          <w:b/>
          <w:sz w:val="22"/>
          <w:szCs w:val="22"/>
        </w:rPr>
        <w:t>Euroopan rikoksentorjuntaverkosto</w:t>
      </w:r>
      <w:r>
        <w:rPr>
          <w:rFonts w:asciiTheme="minorHAnsi" w:hAnsiTheme="minorHAnsi" w:cstheme="minorHAnsi"/>
          <w:b/>
          <w:sz w:val="22"/>
          <w:szCs w:val="22"/>
        </w:rPr>
        <w:t>n (EUCPN) toiminta</w:t>
      </w:r>
    </w:p>
    <w:p w14:paraId="1468DF56" w14:textId="45A5666E" w:rsidR="006C561B" w:rsidRDefault="006C561B" w:rsidP="00FA2C3B">
      <w:pPr>
        <w:spacing w:after="120"/>
        <w:jc w:val="both"/>
        <w:rPr>
          <w:rFonts w:asciiTheme="minorHAnsi" w:hAnsiTheme="minorHAnsi" w:cstheme="minorHAnsi"/>
          <w:sz w:val="22"/>
          <w:szCs w:val="22"/>
        </w:rPr>
      </w:pPr>
      <w:r w:rsidRPr="00863D97">
        <w:rPr>
          <w:rFonts w:asciiTheme="minorHAnsi" w:hAnsiTheme="minorHAnsi" w:cstheme="minorHAnsi"/>
          <w:sz w:val="22"/>
          <w:szCs w:val="22"/>
        </w:rPr>
        <w:t xml:space="preserve">Rikoksentorjuntaneuvosto edustaa yhdessä oikeusministeriön kanssa Suomea Euroopan rikoksentorjuntaverkostossa. Suomen kansallisena edustajana </w:t>
      </w:r>
      <w:proofErr w:type="spellStart"/>
      <w:r w:rsidRPr="00863D97">
        <w:rPr>
          <w:rFonts w:asciiTheme="minorHAnsi" w:hAnsiTheme="minorHAnsi" w:cstheme="minorHAnsi"/>
          <w:sz w:val="22"/>
          <w:szCs w:val="22"/>
        </w:rPr>
        <w:t>EUCPN:ssä</w:t>
      </w:r>
      <w:proofErr w:type="spellEnd"/>
      <w:r w:rsidRPr="00863D97">
        <w:rPr>
          <w:rFonts w:asciiTheme="minorHAnsi" w:hAnsiTheme="minorHAnsi" w:cstheme="minorHAnsi"/>
          <w:sz w:val="22"/>
          <w:szCs w:val="22"/>
        </w:rPr>
        <w:t xml:space="preserve"> toimi vuonna 20</w:t>
      </w:r>
      <w:r>
        <w:rPr>
          <w:rFonts w:asciiTheme="minorHAnsi" w:hAnsiTheme="minorHAnsi" w:cstheme="minorHAnsi"/>
          <w:sz w:val="22"/>
          <w:szCs w:val="22"/>
        </w:rPr>
        <w:t>20 pääsihteeri Aarne Kinnunen</w:t>
      </w:r>
      <w:r w:rsidRPr="00863D97">
        <w:rPr>
          <w:rFonts w:asciiTheme="minorHAnsi" w:hAnsiTheme="minorHAnsi" w:cstheme="minorHAnsi"/>
          <w:sz w:val="22"/>
          <w:szCs w:val="22"/>
        </w:rPr>
        <w:t xml:space="preserve"> ja hänen varaedustajanaan Saija Sambou.</w:t>
      </w:r>
      <w:r w:rsidR="00D50CF7">
        <w:rPr>
          <w:rFonts w:asciiTheme="minorHAnsi" w:hAnsiTheme="minorHAnsi" w:cstheme="minorHAnsi"/>
          <w:sz w:val="22"/>
          <w:szCs w:val="22"/>
        </w:rPr>
        <w:t xml:space="preserve"> </w:t>
      </w:r>
    </w:p>
    <w:p w14:paraId="75575676" w14:textId="444DC43D" w:rsidR="00D50CF7" w:rsidRDefault="00D50CF7" w:rsidP="00FA2C3B">
      <w:pPr>
        <w:spacing w:after="120"/>
        <w:jc w:val="both"/>
        <w:rPr>
          <w:rFonts w:asciiTheme="minorHAnsi" w:hAnsiTheme="minorHAnsi" w:cstheme="minorHAnsi"/>
          <w:sz w:val="22"/>
          <w:szCs w:val="22"/>
        </w:rPr>
      </w:pPr>
      <w:r>
        <w:rPr>
          <w:rFonts w:asciiTheme="minorHAnsi" w:hAnsiTheme="minorHAnsi" w:cstheme="minorHAnsi"/>
          <w:sz w:val="22"/>
          <w:szCs w:val="22"/>
        </w:rPr>
        <w:t>Suomen</w:t>
      </w:r>
      <w:r w:rsidR="00E92EE2">
        <w:rPr>
          <w:rFonts w:asciiTheme="minorHAnsi" w:hAnsiTheme="minorHAnsi" w:cstheme="minorHAnsi"/>
          <w:sz w:val="22"/>
          <w:szCs w:val="22"/>
        </w:rPr>
        <w:t xml:space="preserve"> </w:t>
      </w:r>
      <w:proofErr w:type="spellStart"/>
      <w:r w:rsidR="00E92EE2">
        <w:rPr>
          <w:rFonts w:asciiTheme="minorHAnsi" w:hAnsiTheme="minorHAnsi" w:cstheme="minorHAnsi"/>
          <w:sz w:val="22"/>
          <w:szCs w:val="22"/>
        </w:rPr>
        <w:t>EUCPN:n</w:t>
      </w:r>
      <w:proofErr w:type="spellEnd"/>
      <w:r>
        <w:rPr>
          <w:rFonts w:asciiTheme="minorHAnsi" w:hAnsiTheme="minorHAnsi" w:cstheme="minorHAnsi"/>
          <w:sz w:val="22"/>
          <w:szCs w:val="22"/>
        </w:rPr>
        <w:t xml:space="preserve"> puheenjohtajuuskausi päättyi vuoden 2019 lopussa.</w:t>
      </w:r>
      <w:r w:rsidR="00E92EE2">
        <w:rPr>
          <w:rFonts w:asciiTheme="minorHAnsi" w:hAnsiTheme="minorHAnsi" w:cstheme="minorHAnsi"/>
          <w:sz w:val="22"/>
          <w:szCs w:val="22"/>
        </w:rPr>
        <w:t xml:space="preserve"> Vuoden 2020 alkupuolella julkaistiin Suomen puheenjohtajuuskaudella laadittu huumeiden käyttöön liittyvän rikollisuuden ehkäisemiseen tarkoitettu opas</w:t>
      </w:r>
      <w:r w:rsidR="00577967">
        <w:rPr>
          <w:rFonts w:asciiTheme="minorHAnsi" w:hAnsiTheme="minorHAnsi" w:cstheme="minorHAnsi"/>
          <w:sz w:val="22"/>
          <w:szCs w:val="22"/>
        </w:rPr>
        <w:t xml:space="preserve"> </w:t>
      </w:r>
      <w:r w:rsidR="003C006F">
        <w:rPr>
          <w:rFonts w:asciiTheme="minorHAnsi" w:hAnsiTheme="minorHAnsi" w:cstheme="minorHAnsi"/>
          <w:sz w:val="22"/>
          <w:szCs w:val="22"/>
        </w:rPr>
        <w:t>(</w:t>
      </w:r>
      <w:proofErr w:type="spellStart"/>
      <w:r w:rsidR="003C006F">
        <w:rPr>
          <w:rFonts w:asciiTheme="minorHAnsi" w:hAnsiTheme="minorHAnsi" w:cstheme="minorHAnsi"/>
          <w:sz w:val="22"/>
          <w:szCs w:val="22"/>
        </w:rPr>
        <w:t>Toolbox</w:t>
      </w:r>
      <w:proofErr w:type="spellEnd"/>
      <w:r w:rsidR="003C006F">
        <w:rPr>
          <w:rFonts w:asciiTheme="minorHAnsi" w:hAnsiTheme="minorHAnsi" w:cstheme="minorHAnsi"/>
          <w:sz w:val="22"/>
          <w:szCs w:val="22"/>
        </w:rPr>
        <w:t xml:space="preserve"> 16 </w:t>
      </w:r>
      <w:proofErr w:type="spellStart"/>
      <w:r w:rsidR="003C006F">
        <w:rPr>
          <w:rFonts w:asciiTheme="minorHAnsi" w:hAnsiTheme="minorHAnsi" w:cstheme="minorHAnsi"/>
          <w:sz w:val="22"/>
          <w:szCs w:val="22"/>
        </w:rPr>
        <w:t>Preventing</w:t>
      </w:r>
      <w:proofErr w:type="spellEnd"/>
      <w:r w:rsidR="003C006F">
        <w:rPr>
          <w:rFonts w:asciiTheme="minorHAnsi" w:hAnsiTheme="minorHAnsi" w:cstheme="minorHAnsi"/>
          <w:sz w:val="22"/>
          <w:szCs w:val="22"/>
        </w:rPr>
        <w:t xml:space="preserve"> </w:t>
      </w:r>
      <w:proofErr w:type="spellStart"/>
      <w:r w:rsidR="003C006F">
        <w:rPr>
          <w:rFonts w:asciiTheme="minorHAnsi" w:hAnsiTheme="minorHAnsi" w:cstheme="minorHAnsi"/>
          <w:sz w:val="22"/>
          <w:szCs w:val="22"/>
        </w:rPr>
        <w:t>drug-related</w:t>
      </w:r>
      <w:proofErr w:type="spellEnd"/>
      <w:r w:rsidR="003C006F">
        <w:rPr>
          <w:rFonts w:asciiTheme="minorHAnsi" w:hAnsiTheme="minorHAnsi" w:cstheme="minorHAnsi"/>
          <w:sz w:val="22"/>
          <w:szCs w:val="22"/>
        </w:rPr>
        <w:t xml:space="preserve"> </w:t>
      </w:r>
      <w:proofErr w:type="spellStart"/>
      <w:r w:rsidR="003C006F">
        <w:rPr>
          <w:rFonts w:asciiTheme="minorHAnsi" w:hAnsiTheme="minorHAnsi" w:cstheme="minorHAnsi"/>
          <w:sz w:val="22"/>
          <w:szCs w:val="22"/>
        </w:rPr>
        <w:t>crimes</w:t>
      </w:r>
      <w:proofErr w:type="spellEnd"/>
      <w:r w:rsidR="00E92EE2">
        <w:rPr>
          <w:rFonts w:asciiTheme="minorHAnsi" w:hAnsiTheme="minorHAnsi" w:cstheme="minorHAnsi"/>
          <w:sz w:val="22"/>
          <w:szCs w:val="22"/>
        </w:rPr>
        <w:t xml:space="preserve"> </w:t>
      </w:r>
      <w:hyperlink r:id="rId14" w:history="1">
        <w:proofErr w:type="spellStart"/>
        <w:r w:rsidR="003C006F" w:rsidRPr="009B5057">
          <w:rPr>
            <w:rStyle w:val="Hyperlinkki"/>
            <w:rFonts w:asciiTheme="minorHAnsi" w:hAnsiTheme="minorHAnsi" w:cstheme="minorHAnsi"/>
            <w:sz w:val="22"/>
            <w:szCs w:val="22"/>
          </w:rPr>
          <w:t>https</w:t>
        </w:r>
        <w:proofErr w:type="spellEnd"/>
        <w:r w:rsidR="003C006F" w:rsidRPr="009B5057">
          <w:rPr>
            <w:rStyle w:val="Hyperlinkki"/>
            <w:rFonts w:asciiTheme="minorHAnsi" w:hAnsiTheme="minorHAnsi" w:cstheme="minorHAnsi"/>
            <w:sz w:val="22"/>
            <w:szCs w:val="22"/>
          </w:rPr>
          <w:t>://</w:t>
        </w:r>
        <w:proofErr w:type="spellStart"/>
        <w:r w:rsidR="003C006F" w:rsidRPr="009B5057">
          <w:rPr>
            <w:rStyle w:val="Hyperlinkki"/>
            <w:rFonts w:asciiTheme="minorHAnsi" w:hAnsiTheme="minorHAnsi" w:cstheme="minorHAnsi"/>
            <w:sz w:val="22"/>
            <w:szCs w:val="22"/>
          </w:rPr>
          <w:t>eucpn.org</w:t>
        </w:r>
        <w:proofErr w:type="spellEnd"/>
        <w:r w:rsidR="003C006F" w:rsidRPr="009B5057">
          <w:rPr>
            <w:rStyle w:val="Hyperlinkki"/>
            <w:rFonts w:asciiTheme="minorHAnsi" w:hAnsiTheme="minorHAnsi" w:cstheme="minorHAnsi"/>
            <w:sz w:val="22"/>
            <w:szCs w:val="22"/>
          </w:rPr>
          <w:t>/</w:t>
        </w:r>
        <w:proofErr w:type="spellStart"/>
        <w:r w:rsidR="003C006F" w:rsidRPr="009B5057">
          <w:rPr>
            <w:rStyle w:val="Hyperlinkki"/>
            <w:rFonts w:asciiTheme="minorHAnsi" w:hAnsiTheme="minorHAnsi" w:cstheme="minorHAnsi"/>
            <w:sz w:val="22"/>
            <w:szCs w:val="22"/>
          </w:rPr>
          <w:t>toolbox16-drugrelatedcrimes</w:t>
        </w:r>
        <w:proofErr w:type="spellEnd"/>
      </w:hyperlink>
      <w:r w:rsidR="003C006F">
        <w:rPr>
          <w:rFonts w:asciiTheme="minorHAnsi" w:hAnsiTheme="minorHAnsi" w:cstheme="minorHAnsi"/>
          <w:sz w:val="22"/>
          <w:szCs w:val="22"/>
        </w:rPr>
        <w:t xml:space="preserve">). Opaskirja on julkaistu myös suomeksi (ks. rikoksentorjuntaneuvoston nettisivut). </w:t>
      </w:r>
    </w:p>
    <w:p w14:paraId="05F60336" w14:textId="4E9FC324" w:rsidR="003C006F" w:rsidRDefault="003C006F" w:rsidP="00FA2C3B">
      <w:pPr>
        <w:spacing w:after="120"/>
        <w:jc w:val="both"/>
        <w:rPr>
          <w:rFonts w:asciiTheme="minorHAnsi" w:hAnsiTheme="minorHAnsi" w:cstheme="minorHAnsi"/>
          <w:sz w:val="22"/>
          <w:szCs w:val="22"/>
        </w:rPr>
      </w:pPr>
      <w:r>
        <w:rPr>
          <w:rFonts w:asciiTheme="minorHAnsi" w:hAnsiTheme="minorHAnsi" w:cstheme="minorHAnsi"/>
          <w:sz w:val="22"/>
          <w:szCs w:val="22"/>
        </w:rPr>
        <w:t>Kroatian</w:t>
      </w:r>
      <w:r w:rsidR="00A83BAD">
        <w:rPr>
          <w:rFonts w:asciiTheme="minorHAnsi" w:hAnsiTheme="minorHAnsi" w:cstheme="minorHAnsi"/>
          <w:sz w:val="22"/>
          <w:szCs w:val="22"/>
        </w:rPr>
        <w:t xml:space="preserve"> puheenjohtajuuskaudella teemana oli huumeidenviihdekäytön ja siihen liittyvän rikollisuuden ehkäiseminen. </w:t>
      </w:r>
      <w:r w:rsidR="001C5F38">
        <w:rPr>
          <w:rFonts w:asciiTheme="minorHAnsi" w:hAnsiTheme="minorHAnsi" w:cstheme="minorHAnsi"/>
          <w:sz w:val="22"/>
          <w:szCs w:val="22"/>
        </w:rPr>
        <w:t xml:space="preserve">Saksan kaudella keskityttiin sukuihin liittyvään ylissukupolvisen rikollisuuden ehkäisemiseen. </w:t>
      </w:r>
      <w:r w:rsidR="00665B24">
        <w:rPr>
          <w:rFonts w:asciiTheme="minorHAnsi" w:hAnsiTheme="minorHAnsi" w:cstheme="minorHAnsi"/>
          <w:sz w:val="22"/>
          <w:szCs w:val="22"/>
        </w:rPr>
        <w:t>Tästä teemasta järjestettiin myös ECPA parhaimpien käytäntöjen kilpailu ja konferenssi.</w:t>
      </w:r>
    </w:p>
    <w:p w14:paraId="48D628FF" w14:textId="35C8605C" w:rsidR="00665B24" w:rsidRDefault="00665B24" w:rsidP="00FA2C3B">
      <w:pPr>
        <w:spacing w:after="120"/>
        <w:jc w:val="both"/>
        <w:rPr>
          <w:rFonts w:asciiTheme="minorHAnsi" w:hAnsiTheme="minorHAnsi" w:cstheme="minorHAnsi"/>
          <w:sz w:val="22"/>
          <w:szCs w:val="22"/>
        </w:rPr>
      </w:pPr>
      <w:r>
        <w:rPr>
          <w:rFonts w:asciiTheme="minorHAnsi" w:hAnsiTheme="minorHAnsi" w:cstheme="minorHAnsi"/>
          <w:sz w:val="22"/>
          <w:szCs w:val="22"/>
        </w:rPr>
        <w:t xml:space="preserve">Vuonna 2020 EUCPN keskittyi </w:t>
      </w:r>
      <w:r w:rsidR="00895397">
        <w:rPr>
          <w:rFonts w:asciiTheme="minorHAnsi" w:hAnsiTheme="minorHAnsi" w:cstheme="minorHAnsi"/>
          <w:sz w:val="22"/>
          <w:szCs w:val="22"/>
        </w:rPr>
        <w:t>tutkimukselliseen näyttöön keskittyvän rikoksentorjunnan edistämiseen. Kinnunen ja Sambou olivat työryhmän jäsenenä. Tarkoitus on, että tulevaisuudessa EUCPN tulee entistä määrätietoisemmin arvioimaan rikoksentorjuntahankkeiden toimivuutta ja hankkeita tullaan myös jatkossa esittelemään tutkimukseen perustuvan näytön perusteella.</w:t>
      </w:r>
    </w:p>
    <w:p w14:paraId="1FAEAFFF" w14:textId="77777777" w:rsidR="006C561B" w:rsidRPr="00863D97" w:rsidRDefault="006C561B" w:rsidP="00FA2C3B">
      <w:pPr>
        <w:spacing w:after="120"/>
        <w:jc w:val="both"/>
        <w:rPr>
          <w:rFonts w:asciiTheme="minorHAnsi" w:hAnsiTheme="minorHAnsi" w:cstheme="minorHAnsi"/>
          <w:sz w:val="22"/>
          <w:szCs w:val="22"/>
        </w:rPr>
      </w:pPr>
    </w:p>
    <w:p w14:paraId="445D3B1C" w14:textId="4164ACB1" w:rsidR="004B51D3" w:rsidRPr="00863D97" w:rsidRDefault="34E6846B" w:rsidP="00FA2C3B">
      <w:pPr>
        <w:spacing w:after="120"/>
        <w:jc w:val="both"/>
        <w:rPr>
          <w:rFonts w:asciiTheme="minorHAnsi" w:hAnsiTheme="minorHAnsi" w:cstheme="minorHAnsi"/>
          <w:b/>
          <w:bCs/>
          <w:sz w:val="22"/>
          <w:szCs w:val="22"/>
        </w:rPr>
      </w:pPr>
      <w:r w:rsidRPr="00863D97">
        <w:rPr>
          <w:rFonts w:asciiTheme="minorHAnsi" w:hAnsiTheme="minorHAnsi" w:cstheme="minorHAnsi"/>
          <w:b/>
          <w:bCs/>
          <w:sz w:val="22"/>
          <w:szCs w:val="22"/>
        </w:rPr>
        <w:t>Pohjoismai</w:t>
      </w:r>
      <w:r w:rsidR="00927B86" w:rsidRPr="00863D97">
        <w:rPr>
          <w:rFonts w:asciiTheme="minorHAnsi" w:hAnsiTheme="minorHAnsi" w:cstheme="minorHAnsi"/>
          <w:b/>
          <w:bCs/>
          <w:sz w:val="22"/>
          <w:szCs w:val="22"/>
        </w:rPr>
        <w:t>nen</w:t>
      </w:r>
      <w:r w:rsidRPr="00863D97">
        <w:rPr>
          <w:rFonts w:asciiTheme="minorHAnsi" w:hAnsiTheme="minorHAnsi" w:cstheme="minorHAnsi"/>
          <w:b/>
          <w:bCs/>
          <w:sz w:val="22"/>
          <w:szCs w:val="22"/>
        </w:rPr>
        <w:t xml:space="preserve"> yhteistyö</w:t>
      </w:r>
    </w:p>
    <w:p w14:paraId="4A466332" w14:textId="60B36E09" w:rsidR="007F5440" w:rsidRDefault="007B7A6A" w:rsidP="00FA2C3B">
      <w:pPr>
        <w:spacing w:after="120"/>
        <w:jc w:val="both"/>
        <w:rPr>
          <w:rFonts w:asciiTheme="minorHAnsi" w:hAnsiTheme="minorHAnsi" w:cstheme="minorHAnsi"/>
          <w:sz w:val="22"/>
          <w:szCs w:val="22"/>
        </w:rPr>
      </w:pPr>
      <w:r>
        <w:rPr>
          <w:rFonts w:asciiTheme="minorHAnsi" w:hAnsiTheme="minorHAnsi" w:cstheme="minorHAnsi"/>
          <w:sz w:val="22"/>
          <w:szCs w:val="22"/>
        </w:rPr>
        <w:t xml:space="preserve">Pohjoismaiset rikoksentorjuntaneuvostot ja muut vastaavat toimielimet järjestävät vuosittain kokouksen ajankohtaisten tietojen ja tilannekuvan välittämiseksi. Vuonna 2020 Suomen rikoksentorjuntaneuvosto oli kokouksen järjestelyvastuussa. </w:t>
      </w:r>
      <w:r w:rsidR="002966BE">
        <w:rPr>
          <w:rFonts w:asciiTheme="minorHAnsi" w:hAnsiTheme="minorHAnsi" w:cstheme="minorHAnsi"/>
          <w:sz w:val="22"/>
          <w:szCs w:val="22"/>
        </w:rPr>
        <w:t xml:space="preserve">Koronaepidemiasta johtuen keväälle suunniteltu kokous siirrettiin pidettäväksi </w:t>
      </w:r>
      <w:proofErr w:type="spellStart"/>
      <w:r w:rsidR="00EA3683">
        <w:rPr>
          <w:rFonts w:asciiTheme="minorHAnsi" w:hAnsiTheme="minorHAnsi" w:cstheme="minorHAnsi"/>
          <w:sz w:val="22"/>
          <w:szCs w:val="22"/>
        </w:rPr>
        <w:t>Teams</w:t>
      </w:r>
      <w:proofErr w:type="spellEnd"/>
      <w:r w:rsidR="00EA3683">
        <w:rPr>
          <w:rFonts w:asciiTheme="minorHAnsi" w:hAnsiTheme="minorHAnsi" w:cstheme="minorHAnsi"/>
          <w:sz w:val="22"/>
          <w:szCs w:val="22"/>
        </w:rPr>
        <w:t xml:space="preserve">-kokouksena </w:t>
      </w:r>
      <w:r w:rsidR="006F5D74">
        <w:rPr>
          <w:rFonts w:asciiTheme="minorHAnsi" w:hAnsiTheme="minorHAnsi" w:cstheme="minorHAnsi"/>
          <w:sz w:val="22"/>
          <w:szCs w:val="22"/>
        </w:rPr>
        <w:t xml:space="preserve">17.12. </w:t>
      </w:r>
      <w:r w:rsidR="007F5440">
        <w:rPr>
          <w:rFonts w:asciiTheme="minorHAnsi" w:hAnsiTheme="minorHAnsi" w:cstheme="minorHAnsi"/>
          <w:sz w:val="22"/>
          <w:szCs w:val="22"/>
        </w:rPr>
        <w:t xml:space="preserve">Kokouksessa keskeinen teema oli rikoksentorjunnan organisoiminen eri Pohjoismaissa. </w:t>
      </w:r>
      <w:r w:rsidR="006F5D74">
        <w:rPr>
          <w:rFonts w:asciiTheme="minorHAnsi" w:hAnsiTheme="minorHAnsi" w:cstheme="minorHAnsi"/>
          <w:sz w:val="22"/>
          <w:szCs w:val="22"/>
        </w:rPr>
        <w:t xml:space="preserve">Samassa yhteydessä järjestettiin </w:t>
      </w:r>
      <w:r w:rsidR="00EA3683">
        <w:rPr>
          <w:rFonts w:asciiTheme="minorHAnsi" w:hAnsiTheme="minorHAnsi" w:cstheme="minorHAnsi"/>
          <w:sz w:val="22"/>
          <w:szCs w:val="22"/>
        </w:rPr>
        <w:t xml:space="preserve">yhdessä Pohjoismaisen kriminologisen yhteistyöneuvoston kanssa </w:t>
      </w:r>
      <w:proofErr w:type="spellStart"/>
      <w:r w:rsidR="00EA3683">
        <w:rPr>
          <w:rFonts w:asciiTheme="minorHAnsi" w:hAnsiTheme="minorHAnsi" w:cstheme="minorHAnsi"/>
          <w:sz w:val="22"/>
          <w:szCs w:val="22"/>
        </w:rPr>
        <w:t>webinaari</w:t>
      </w:r>
      <w:proofErr w:type="spellEnd"/>
      <w:r w:rsidR="00EA3683">
        <w:rPr>
          <w:rFonts w:asciiTheme="minorHAnsi" w:hAnsiTheme="minorHAnsi" w:cstheme="minorHAnsi"/>
          <w:sz w:val="22"/>
          <w:szCs w:val="22"/>
        </w:rPr>
        <w:t xml:space="preserve"> aiheesta media ja rikollisuus ja rikoksentorjunta. </w:t>
      </w:r>
    </w:p>
    <w:p w14:paraId="41478185" w14:textId="77777777" w:rsidR="000662A4" w:rsidRPr="00863D97" w:rsidRDefault="000662A4" w:rsidP="00FA2C3B">
      <w:pPr>
        <w:spacing w:after="120"/>
        <w:jc w:val="both"/>
        <w:rPr>
          <w:rFonts w:asciiTheme="minorHAnsi" w:hAnsiTheme="minorHAnsi" w:cstheme="minorHAnsi"/>
          <w:sz w:val="22"/>
          <w:szCs w:val="22"/>
        </w:rPr>
      </w:pPr>
    </w:p>
    <w:p w14:paraId="73108B52" w14:textId="2D87666A" w:rsidR="005C48C2" w:rsidRPr="006C561B" w:rsidRDefault="006C561B" w:rsidP="00FA2C3B">
      <w:pPr>
        <w:jc w:val="both"/>
        <w:rPr>
          <w:rFonts w:ascii="Calibri" w:hAnsi="Calibri" w:cs="Calibri"/>
          <w:b/>
          <w:sz w:val="22"/>
          <w:szCs w:val="22"/>
        </w:rPr>
      </w:pPr>
      <w:r w:rsidRPr="006C561B">
        <w:rPr>
          <w:rFonts w:ascii="Calibri" w:hAnsi="Calibri" w:cs="Calibri"/>
          <w:b/>
          <w:sz w:val="22"/>
          <w:szCs w:val="22"/>
        </w:rPr>
        <w:t>Yhteistyö SM:n sisäisen turvallisuuden strategian sihteeristön kanssa</w:t>
      </w:r>
    </w:p>
    <w:p w14:paraId="3E70BBE3" w14:textId="3040849A" w:rsidR="006C561B" w:rsidRDefault="000662A4" w:rsidP="00FA2C3B">
      <w:pPr>
        <w:jc w:val="both"/>
        <w:rPr>
          <w:rFonts w:ascii="Calibri" w:hAnsi="Calibri" w:cs="Calibri"/>
          <w:sz w:val="22"/>
          <w:szCs w:val="22"/>
        </w:rPr>
      </w:pPr>
      <w:r>
        <w:rPr>
          <w:rFonts w:ascii="Calibri" w:hAnsi="Calibri" w:cs="Calibri"/>
          <w:sz w:val="22"/>
          <w:szCs w:val="22"/>
        </w:rPr>
        <w:t>Rikoksentorjuntaneuvoston sihteeristö jatkoi säännöllisiä tapaamisia sisäisen turvallisuuden strategian sihteeristön kanssa. Tapaamisissa keskusteltiin ajankohtaisista asioita ja sovittiin yhteistyöstä.</w:t>
      </w:r>
    </w:p>
    <w:p w14:paraId="64FE68CC" w14:textId="77777777" w:rsidR="006C561B" w:rsidRDefault="006C561B" w:rsidP="00FA2C3B">
      <w:pPr>
        <w:jc w:val="both"/>
        <w:rPr>
          <w:rFonts w:asciiTheme="minorHAnsi" w:hAnsiTheme="minorHAnsi" w:cstheme="minorHAnsi"/>
          <w:sz w:val="22"/>
          <w:szCs w:val="22"/>
        </w:rPr>
      </w:pPr>
    </w:p>
    <w:p w14:paraId="72F0E72A" w14:textId="6FECA838" w:rsidR="006C561B" w:rsidRPr="006C561B" w:rsidRDefault="006C561B" w:rsidP="00FA2C3B">
      <w:pPr>
        <w:jc w:val="both"/>
        <w:rPr>
          <w:rFonts w:asciiTheme="minorHAnsi" w:hAnsiTheme="minorHAnsi" w:cstheme="minorHAnsi"/>
          <w:b/>
          <w:sz w:val="22"/>
          <w:szCs w:val="22"/>
        </w:rPr>
      </w:pPr>
      <w:r w:rsidRPr="006C561B">
        <w:rPr>
          <w:rFonts w:asciiTheme="minorHAnsi" w:hAnsiTheme="minorHAnsi" w:cstheme="minorHAnsi"/>
          <w:b/>
          <w:sz w:val="22"/>
          <w:szCs w:val="22"/>
        </w:rPr>
        <w:t>Seurataan ikääntyneisiin kohdistuvien rikosten kehitystä ja pyritään edistämään tutkimusta, jolla saataisiin parempi tilannekuva ongelmasta</w:t>
      </w:r>
    </w:p>
    <w:p w14:paraId="45879C6C" w14:textId="771DC7E6" w:rsidR="006C561B" w:rsidRPr="006C561B" w:rsidRDefault="000662A4" w:rsidP="00FA2C3B">
      <w:pPr>
        <w:jc w:val="both"/>
        <w:rPr>
          <w:rFonts w:asciiTheme="minorHAnsi" w:hAnsiTheme="minorHAnsi" w:cstheme="minorHAnsi"/>
          <w:sz w:val="22"/>
          <w:szCs w:val="22"/>
        </w:rPr>
      </w:pPr>
      <w:r>
        <w:rPr>
          <w:rFonts w:asciiTheme="minorHAnsi" w:hAnsiTheme="minorHAnsi" w:cstheme="minorHAnsi"/>
          <w:sz w:val="22"/>
          <w:szCs w:val="22"/>
        </w:rPr>
        <w:t>Vuoden 2019 kansallisessa rikosuhritutkimuksessa otoksen yläikärajaa nostettiin 74 vuodesta 84 vuoteen. Kyselyn raportti julkaistiin lokakuussa 2020, mutta sitä ei ehditty käsitellä neuvostossa ikääntyneisiin kohdistuvan rikollisuuden osalta. Tämä tullaan käsittelemään vuonna 2021.</w:t>
      </w:r>
    </w:p>
    <w:p w14:paraId="1342D8E1" w14:textId="5B5801B8" w:rsidR="006C561B" w:rsidRDefault="006C561B" w:rsidP="00FA2C3B">
      <w:pPr>
        <w:jc w:val="both"/>
        <w:rPr>
          <w:rFonts w:asciiTheme="minorHAnsi" w:hAnsiTheme="minorHAnsi" w:cstheme="minorHAnsi"/>
          <w:sz w:val="22"/>
          <w:szCs w:val="22"/>
        </w:rPr>
      </w:pPr>
    </w:p>
    <w:p w14:paraId="5A46E8A0" w14:textId="19A62550" w:rsidR="00B024C2" w:rsidRPr="00B024C2" w:rsidRDefault="00B024C2" w:rsidP="00FA2C3B">
      <w:pPr>
        <w:jc w:val="both"/>
        <w:rPr>
          <w:rFonts w:asciiTheme="minorHAnsi" w:hAnsiTheme="minorHAnsi" w:cstheme="minorHAnsi"/>
          <w:b/>
          <w:sz w:val="22"/>
          <w:szCs w:val="22"/>
        </w:rPr>
      </w:pPr>
      <w:r w:rsidRPr="00B024C2">
        <w:rPr>
          <w:rFonts w:asciiTheme="minorHAnsi" w:hAnsiTheme="minorHAnsi" w:cstheme="minorHAnsi"/>
          <w:b/>
          <w:sz w:val="22"/>
          <w:szCs w:val="22"/>
        </w:rPr>
        <w:t>Rikoksentorjuntatyön organisointi</w:t>
      </w:r>
    </w:p>
    <w:p w14:paraId="15F22596" w14:textId="176D6C23" w:rsidR="00B024C2" w:rsidRPr="00FD5E6A" w:rsidRDefault="00B024C2" w:rsidP="00FA2C3B">
      <w:pPr>
        <w:jc w:val="both"/>
        <w:rPr>
          <w:rFonts w:asciiTheme="minorHAnsi" w:hAnsiTheme="minorHAnsi" w:cstheme="minorHAnsi"/>
          <w:sz w:val="22"/>
          <w:szCs w:val="22"/>
        </w:rPr>
      </w:pPr>
      <w:r w:rsidRPr="00FD5E6A">
        <w:rPr>
          <w:rFonts w:asciiTheme="minorHAnsi" w:hAnsiTheme="minorHAnsi" w:cstheme="minorHAnsi"/>
          <w:sz w:val="22"/>
          <w:szCs w:val="22"/>
        </w:rPr>
        <w:t xml:space="preserve">Rikoksentorjuntaneuvoston sihteeristö sai oikeusministeriöltä tehtäväkseen </w:t>
      </w:r>
      <w:r w:rsidR="00FD5E6A" w:rsidRPr="00FD5E6A">
        <w:rPr>
          <w:rFonts w:asciiTheme="minorHAnsi" w:hAnsiTheme="minorHAnsi" w:cstheme="minorHAnsi"/>
          <w:sz w:val="22"/>
          <w:szCs w:val="22"/>
        </w:rPr>
        <w:t>valmistella muistion</w:t>
      </w:r>
      <w:r w:rsidRPr="00FD5E6A">
        <w:rPr>
          <w:rFonts w:asciiTheme="minorHAnsi" w:hAnsiTheme="minorHAnsi" w:cstheme="minorHAnsi"/>
          <w:sz w:val="22"/>
          <w:szCs w:val="22"/>
        </w:rPr>
        <w:t xml:space="preserve"> rikoksentorjunnan organisointia kansallisella, alue- ja paikallistasolla. Tätä varten kartoitettiin kansainvälisiä </w:t>
      </w:r>
      <w:r w:rsidRPr="00FD5E6A">
        <w:rPr>
          <w:rFonts w:asciiTheme="minorHAnsi" w:hAnsiTheme="minorHAnsi" w:cstheme="minorHAnsi"/>
          <w:sz w:val="22"/>
          <w:szCs w:val="22"/>
        </w:rPr>
        <w:lastRenderedPageBreak/>
        <w:t xml:space="preserve">esimerkkejä. </w:t>
      </w:r>
      <w:r w:rsidR="00FD5E6A">
        <w:rPr>
          <w:rFonts w:asciiTheme="minorHAnsi" w:hAnsiTheme="minorHAnsi" w:cstheme="minorHAnsi"/>
          <w:sz w:val="22"/>
          <w:szCs w:val="22"/>
        </w:rPr>
        <w:t>Työssä hyödynnettiin E</w:t>
      </w:r>
      <w:r w:rsidRPr="00FD5E6A">
        <w:rPr>
          <w:rFonts w:asciiTheme="minorHAnsi" w:hAnsiTheme="minorHAnsi" w:cstheme="minorHAnsi"/>
          <w:sz w:val="22"/>
          <w:szCs w:val="22"/>
        </w:rPr>
        <w:t>uroopan rikoksentorjuntaverkosto</w:t>
      </w:r>
      <w:r w:rsidR="00FD5E6A">
        <w:rPr>
          <w:rFonts w:asciiTheme="minorHAnsi" w:hAnsiTheme="minorHAnsi" w:cstheme="minorHAnsi"/>
          <w:sz w:val="22"/>
          <w:szCs w:val="22"/>
        </w:rPr>
        <w:t>n</w:t>
      </w:r>
      <w:r w:rsidRPr="00FD5E6A">
        <w:rPr>
          <w:rFonts w:asciiTheme="minorHAnsi" w:hAnsiTheme="minorHAnsi" w:cstheme="minorHAnsi"/>
          <w:sz w:val="22"/>
          <w:szCs w:val="22"/>
        </w:rPr>
        <w:t xml:space="preserve"> vuonna 2018 jäsenmaille </w:t>
      </w:r>
      <w:r w:rsidR="00FD5E6A">
        <w:rPr>
          <w:rFonts w:asciiTheme="minorHAnsi" w:hAnsiTheme="minorHAnsi" w:cstheme="minorHAnsi"/>
          <w:sz w:val="22"/>
          <w:szCs w:val="22"/>
        </w:rPr>
        <w:t xml:space="preserve">toteuttamaa </w:t>
      </w:r>
      <w:r w:rsidRPr="00FD5E6A">
        <w:rPr>
          <w:rFonts w:asciiTheme="minorHAnsi" w:hAnsiTheme="minorHAnsi" w:cstheme="minorHAnsi"/>
          <w:sz w:val="22"/>
          <w:szCs w:val="22"/>
        </w:rPr>
        <w:t>kysely</w:t>
      </w:r>
      <w:r w:rsidR="00FD5E6A">
        <w:rPr>
          <w:rFonts w:asciiTheme="minorHAnsi" w:hAnsiTheme="minorHAnsi" w:cstheme="minorHAnsi"/>
          <w:sz w:val="22"/>
          <w:szCs w:val="22"/>
        </w:rPr>
        <w:t>ä</w:t>
      </w:r>
      <w:r w:rsidRPr="00FD5E6A">
        <w:rPr>
          <w:rFonts w:asciiTheme="minorHAnsi" w:hAnsiTheme="minorHAnsi" w:cstheme="minorHAnsi"/>
          <w:sz w:val="22"/>
          <w:szCs w:val="22"/>
        </w:rPr>
        <w:t xml:space="preserve"> rikoksentorjuntatyön kansallisesta organisoinnista. Joulukuussa </w:t>
      </w:r>
      <w:r w:rsidR="00FD5E6A">
        <w:rPr>
          <w:rFonts w:asciiTheme="minorHAnsi" w:hAnsiTheme="minorHAnsi" w:cstheme="minorHAnsi"/>
          <w:sz w:val="22"/>
          <w:szCs w:val="22"/>
        </w:rPr>
        <w:t xml:space="preserve">2020 rikoksentorjuntaneuvoston </w:t>
      </w:r>
      <w:r w:rsidRPr="00FD5E6A">
        <w:rPr>
          <w:rFonts w:asciiTheme="minorHAnsi" w:hAnsiTheme="minorHAnsi" w:cstheme="minorHAnsi"/>
          <w:sz w:val="22"/>
          <w:szCs w:val="22"/>
        </w:rPr>
        <w:t>järjest</w:t>
      </w:r>
      <w:r w:rsidR="00FD5E6A">
        <w:rPr>
          <w:rFonts w:asciiTheme="minorHAnsi" w:hAnsiTheme="minorHAnsi" w:cstheme="minorHAnsi"/>
          <w:sz w:val="22"/>
          <w:szCs w:val="22"/>
        </w:rPr>
        <w:t>ämäs</w:t>
      </w:r>
      <w:r w:rsidRPr="00FD5E6A">
        <w:rPr>
          <w:rFonts w:asciiTheme="minorHAnsi" w:hAnsiTheme="minorHAnsi" w:cstheme="minorHAnsi"/>
          <w:sz w:val="22"/>
          <w:szCs w:val="22"/>
        </w:rPr>
        <w:t xml:space="preserve">sä pohjoismaisten rikoksentorjuntaelinten kokouksessa aiheena oli rikoksentorjunnan kansallinen, alue- ja paikallistason organisointi. </w:t>
      </w:r>
      <w:r w:rsidR="00FD5E6A" w:rsidRPr="00FD5E6A">
        <w:rPr>
          <w:rFonts w:asciiTheme="minorHAnsi" w:hAnsiTheme="minorHAnsi" w:cstheme="minorHAnsi"/>
          <w:sz w:val="22"/>
          <w:szCs w:val="22"/>
        </w:rPr>
        <w:t>Paikallistason organisointia ja painospistealueita kartoitettiin kunnallisista turvallisuus- ja hyvinvointisuunnitelmista. Muistio valmistuu keväällä 2021.</w:t>
      </w:r>
    </w:p>
    <w:p w14:paraId="59485B27" w14:textId="13FEED1E" w:rsidR="00C8693B" w:rsidRPr="006C561B" w:rsidRDefault="00C8693B" w:rsidP="00FA2C3B">
      <w:pPr>
        <w:pStyle w:val="Default"/>
        <w:jc w:val="both"/>
        <w:rPr>
          <w:rFonts w:asciiTheme="minorHAnsi" w:hAnsiTheme="minorHAnsi" w:cstheme="minorHAnsi"/>
          <w:sz w:val="22"/>
          <w:szCs w:val="22"/>
        </w:rPr>
      </w:pPr>
    </w:p>
    <w:p w14:paraId="67E2B296" w14:textId="1190EA01" w:rsidR="00C8693B" w:rsidRPr="00FE4DA8" w:rsidRDefault="006F2027" w:rsidP="00FA2C3B">
      <w:pPr>
        <w:pStyle w:val="Otsikko1"/>
        <w:jc w:val="both"/>
        <w:rPr>
          <w:rFonts w:asciiTheme="minorHAnsi" w:hAnsiTheme="minorHAnsi" w:cstheme="minorHAnsi"/>
          <w:sz w:val="28"/>
          <w:szCs w:val="22"/>
        </w:rPr>
      </w:pPr>
      <w:bookmarkStart w:id="8" w:name="_Toc62650701"/>
      <w:r w:rsidRPr="00FE4DA8">
        <w:rPr>
          <w:rFonts w:asciiTheme="minorHAnsi" w:hAnsiTheme="minorHAnsi" w:cstheme="minorHAnsi"/>
          <w:sz w:val="28"/>
          <w:szCs w:val="22"/>
        </w:rPr>
        <w:t>Rikoksentorjuntan</w:t>
      </w:r>
      <w:r w:rsidR="006F7D97" w:rsidRPr="00FE4DA8">
        <w:rPr>
          <w:rFonts w:asciiTheme="minorHAnsi" w:hAnsiTheme="minorHAnsi" w:cstheme="minorHAnsi"/>
          <w:sz w:val="28"/>
          <w:szCs w:val="22"/>
        </w:rPr>
        <w:t>euvoston kokoukset</w:t>
      </w:r>
      <w:bookmarkEnd w:id="8"/>
      <w:r w:rsidR="006B18E6" w:rsidRPr="00FE4DA8">
        <w:rPr>
          <w:rFonts w:asciiTheme="minorHAnsi" w:hAnsiTheme="minorHAnsi" w:cstheme="minorHAnsi"/>
          <w:sz w:val="28"/>
          <w:szCs w:val="22"/>
        </w:rPr>
        <w:t xml:space="preserve"> </w:t>
      </w:r>
    </w:p>
    <w:p w14:paraId="08CE6F91" w14:textId="77777777" w:rsidR="00DE76D2" w:rsidRPr="00863D97" w:rsidRDefault="00DE76D2" w:rsidP="00FA2C3B">
      <w:pPr>
        <w:spacing w:after="120"/>
        <w:jc w:val="both"/>
        <w:rPr>
          <w:rFonts w:asciiTheme="minorHAnsi" w:hAnsiTheme="minorHAnsi" w:cstheme="minorHAnsi"/>
          <w:sz w:val="22"/>
          <w:szCs w:val="22"/>
        </w:rPr>
      </w:pPr>
    </w:p>
    <w:p w14:paraId="327375DA" w14:textId="693E3E1E" w:rsidR="006F7D97"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sz w:val="22"/>
          <w:szCs w:val="22"/>
        </w:rPr>
        <w:t>Rikoksentorjun</w:t>
      </w:r>
      <w:r w:rsidR="00B87C12" w:rsidRPr="00863D97">
        <w:rPr>
          <w:rFonts w:asciiTheme="minorHAnsi" w:hAnsiTheme="minorHAnsi" w:cstheme="minorHAnsi"/>
          <w:sz w:val="22"/>
          <w:szCs w:val="22"/>
        </w:rPr>
        <w:t>taneuvosto kokoontui vuonna 20</w:t>
      </w:r>
      <w:r w:rsidR="006C561B">
        <w:rPr>
          <w:rFonts w:asciiTheme="minorHAnsi" w:hAnsiTheme="minorHAnsi" w:cstheme="minorHAnsi"/>
          <w:sz w:val="22"/>
          <w:szCs w:val="22"/>
        </w:rPr>
        <w:t>20</w:t>
      </w:r>
      <w:r w:rsidRPr="00863D97">
        <w:rPr>
          <w:rFonts w:asciiTheme="minorHAnsi" w:hAnsiTheme="minorHAnsi" w:cstheme="minorHAnsi"/>
          <w:sz w:val="22"/>
          <w:szCs w:val="22"/>
        </w:rPr>
        <w:t xml:space="preserve"> neljä kertaa.</w:t>
      </w:r>
    </w:p>
    <w:p w14:paraId="7F87C90E" w14:textId="361B5761" w:rsidR="00B87C12"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Ensimmäinen</w:t>
      </w:r>
      <w:r w:rsidRPr="00863D97">
        <w:rPr>
          <w:rFonts w:asciiTheme="minorHAnsi" w:hAnsiTheme="minorHAnsi" w:cstheme="minorHAnsi"/>
          <w:sz w:val="22"/>
          <w:szCs w:val="22"/>
        </w:rPr>
        <w:t xml:space="preserve"> </w:t>
      </w:r>
      <w:r w:rsidRPr="00863D97">
        <w:rPr>
          <w:rFonts w:asciiTheme="minorHAnsi" w:hAnsiTheme="minorHAnsi" w:cstheme="minorHAnsi"/>
          <w:b/>
          <w:bCs/>
          <w:sz w:val="22"/>
          <w:szCs w:val="22"/>
        </w:rPr>
        <w:t>kokous</w:t>
      </w:r>
      <w:r w:rsidR="00B87C12" w:rsidRPr="00863D97">
        <w:rPr>
          <w:rFonts w:asciiTheme="minorHAnsi" w:hAnsiTheme="minorHAnsi" w:cstheme="minorHAnsi"/>
          <w:sz w:val="22"/>
          <w:szCs w:val="22"/>
        </w:rPr>
        <w:t xml:space="preserve"> </w:t>
      </w:r>
      <w:r w:rsidR="006C561B">
        <w:rPr>
          <w:rFonts w:asciiTheme="minorHAnsi" w:hAnsiTheme="minorHAnsi" w:cstheme="minorHAnsi"/>
          <w:sz w:val="22"/>
          <w:szCs w:val="22"/>
        </w:rPr>
        <w:t>pidettiin 13.2.2020 sisäministeriössä. Kokouksessa kuultiin poliisihallituksen esitys turvallisuuden ja sen tunteen tukemisesta poliisin viestinnällä. Kokouksessa</w:t>
      </w:r>
      <w:r w:rsidR="00B87C12" w:rsidRPr="00863D97">
        <w:rPr>
          <w:rFonts w:asciiTheme="minorHAnsi" w:hAnsiTheme="minorHAnsi" w:cstheme="minorHAnsi"/>
          <w:sz w:val="22"/>
          <w:szCs w:val="22"/>
        </w:rPr>
        <w:t xml:space="preserve"> hyväksyttiin vuoden </w:t>
      </w:r>
      <w:r w:rsidR="006C561B">
        <w:rPr>
          <w:rFonts w:asciiTheme="minorHAnsi" w:hAnsiTheme="minorHAnsi" w:cstheme="minorHAnsi"/>
          <w:sz w:val="22"/>
          <w:szCs w:val="22"/>
        </w:rPr>
        <w:t>2019</w:t>
      </w:r>
      <w:r w:rsidR="00B87C12" w:rsidRPr="00863D97">
        <w:rPr>
          <w:rFonts w:asciiTheme="minorHAnsi" w:hAnsiTheme="minorHAnsi" w:cstheme="minorHAnsi"/>
          <w:sz w:val="22"/>
          <w:szCs w:val="22"/>
        </w:rPr>
        <w:t xml:space="preserve"> toimintakertomus</w:t>
      </w:r>
      <w:r w:rsidR="006C561B">
        <w:rPr>
          <w:rFonts w:asciiTheme="minorHAnsi" w:hAnsiTheme="minorHAnsi" w:cstheme="minorHAnsi"/>
          <w:sz w:val="22"/>
          <w:szCs w:val="22"/>
        </w:rPr>
        <w:t>, kuultiin myymälävarkaustyöryhmän työn etenemisestä sekä kerrottiin miten neuvoston sihteeristön edustajat osallistuvat sisäisen turvallisuuden strategian ilmiökorttiryhmien työhön</w:t>
      </w:r>
      <w:r w:rsidR="00B87C12" w:rsidRPr="00863D97">
        <w:rPr>
          <w:rFonts w:asciiTheme="minorHAnsi" w:hAnsiTheme="minorHAnsi" w:cstheme="minorHAnsi"/>
          <w:sz w:val="22"/>
          <w:szCs w:val="22"/>
        </w:rPr>
        <w:t>.</w:t>
      </w:r>
      <w:r w:rsidR="006C561B">
        <w:rPr>
          <w:rFonts w:asciiTheme="minorHAnsi" w:hAnsiTheme="minorHAnsi" w:cstheme="minorHAnsi"/>
          <w:sz w:val="22"/>
          <w:szCs w:val="22"/>
        </w:rPr>
        <w:t xml:space="preserve"> Lisäksi kokouksessa todettiin Haaste-lehden siirtyvän kokonaan sähköiseen muotoon ja </w:t>
      </w:r>
      <w:r w:rsidR="008319C0">
        <w:rPr>
          <w:rFonts w:asciiTheme="minorHAnsi" w:hAnsiTheme="minorHAnsi" w:cstheme="minorHAnsi"/>
          <w:sz w:val="22"/>
          <w:szCs w:val="22"/>
        </w:rPr>
        <w:t>todettiin</w:t>
      </w:r>
      <w:r w:rsidR="006C561B">
        <w:rPr>
          <w:rFonts w:asciiTheme="minorHAnsi" w:hAnsiTheme="minorHAnsi" w:cstheme="minorHAnsi"/>
          <w:sz w:val="22"/>
          <w:szCs w:val="22"/>
        </w:rPr>
        <w:t xml:space="preserve"> hallitusohjelmaan liittyvien rikoksentorjuntahankkeiden valtionavustusten </w:t>
      </w:r>
      <w:r w:rsidR="008319C0">
        <w:rPr>
          <w:rFonts w:asciiTheme="minorHAnsi" w:hAnsiTheme="minorHAnsi" w:cstheme="minorHAnsi"/>
          <w:sz w:val="22"/>
          <w:szCs w:val="22"/>
        </w:rPr>
        <w:t>haun auenneen alkuvuodesta 2020.</w:t>
      </w:r>
      <w:r w:rsidR="006C561B">
        <w:rPr>
          <w:rFonts w:asciiTheme="minorHAnsi" w:hAnsiTheme="minorHAnsi" w:cstheme="minorHAnsi"/>
          <w:sz w:val="22"/>
          <w:szCs w:val="22"/>
        </w:rPr>
        <w:t xml:space="preserve"> </w:t>
      </w:r>
    </w:p>
    <w:p w14:paraId="23DE523C" w14:textId="5F55462A" w:rsidR="00DE76D2"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Toinen</w:t>
      </w:r>
      <w:r w:rsidRPr="00863D97">
        <w:rPr>
          <w:rFonts w:asciiTheme="minorHAnsi" w:hAnsiTheme="minorHAnsi" w:cstheme="minorHAnsi"/>
          <w:sz w:val="22"/>
          <w:szCs w:val="22"/>
        </w:rPr>
        <w:t xml:space="preserve"> </w:t>
      </w:r>
      <w:r w:rsidRPr="00863D97">
        <w:rPr>
          <w:rFonts w:asciiTheme="minorHAnsi" w:hAnsiTheme="minorHAnsi" w:cstheme="minorHAnsi"/>
          <w:b/>
          <w:bCs/>
          <w:sz w:val="22"/>
          <w:szCs w:val="22"/>
        </w:rPr>
        <w:t>kokous</w:t>
      </w:r>
      <w:r w:rsidRPr="008319C0">
        <w:rPr>
          <w:rFonts w:asciiTheme="minorHAnsi" w:hAnsiTheme="minorHAnsi" w:cstheme="minorHAnsi"/>
          <w:bCs/>
          <w:sz w:val="22"/>
          <w:szCs w:val="22"/>
        </w:rPr>
        <w:t xml:space="preserve"> </w:t>
      </w:r>
      <w:r w:rsidR="008319C0" w:rsidRPr="008319C0">
        <w:rPr>
          <w:rFonts w:asciiTheme="minorHAnsi" w:hAnsiTheme="minorHAnsi" w:cstheme="minorHAnsi"/>
          <w:bCs/>
          <w:sz w:val="22"/>
          <w:szCs w:val="22"/>
        </w:rPr>
        <w:t>pidettiin</w:t>
      </w:r>
      <w:r w:rsidR="008319C0">
        <w:rPr>
          <w:rFonts w:asciiTheme="minorHAnsi" w:hAnsiTheme="minorHAnsi" w:cstheme="minorHAnsi"/>
          <w:bCs/>
          <w:sz w:val="22"/>
          <w:szCs w:val="22"/>
        </w:rPr>
        <w:t xml:space="preserve"> 14.5.2020 ensimmäistä kertaa kokonaan etäkokouksena Skypessä. Kokouksessa esiteltiin myymälävarkaustyöryhmän raporttia ja työryhmän puheenjohtaja luovutti sen neuvostolle. Kokouksessa esiteltiin vuoden 2020 Euroopan rikoksentorjuntaverkoston ECPA-kilpailun teema, minkä oli päättänyt syyskauden puheenjohtajamaa Saksa.</w:t>
      </w:r>
      <w:r w:rsidR="009D15B3" w:rsidRPr="00863D97">
        <w:rPr>
          <w:rFonts w:asciiTheme="minorHAnsi" w:hAnsiTheme="minorHAnsi" w:cstheme="minorHAnsi"/>
          <w:sz w:val="22"/>
          <w:szCs w:val="22"/>
        </w:rPr>
        <w:t xml:space="preserve"> </w:t>
      </w:r>
      <w:r w:rsidR="008319C0">
        <w:rPr>
          <w:rFonts w:asciiTheme="minorHAnsi" w:hAnsiTheme="minorHAnsi" w:cstheme="minorHAnsi"/>
          <w:sz w:val="22"/>
          <w:szCs w:val="22"/>
        </w:rPr>
        <w:t xml:space="preserve">Kokouksessa tehtiin myös ehdotus Suomen kansallisen kilpailun voittajan valitsevan raadin kokoonpanoksi. Kokouksessa myös jatkettiin edellisessä kokouksessa alkanutta keskustelua neuvoston viestinnästä ja sen resursseista. Kokouksessa esiteltiin myös hankkeet, joille oli hallitusohjelman mukaisesti myönnetty rahoitusta väkivalta- ja seksuaalirikollisten kuntoutukseen. Kokouksessa tuotiin tiedoksi myös työvaliokunnan esitys vuonna 2020 paikalliseen rikoksentorjuntaan varattujen valtionavustusten jaosto, mistä työvaliokunta oli tehnyt esityksen oikeusministeriölle neuvoston nimissä aiemmin sovitun menettelyn mukaisesti.  </w:t>
      </w:r>
    </w:p>
    <w:p w14:paraId="43013992" w14:textId="6CE7DF8B" w:rsidR="009D15B3"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Kolmas kokous</w:t>
      </w:r>
      <w:r w:rsidRPr="005C38CA">
        <w:rPr>
          <w:rFonts w:asciiTheme="minorHAnsi" w:hAnsiTheme="minorHAnsi" w:cstheme="minorHAnsi"/>
          <w:bCs/>
          <w:sz w:val="22"/>
          <w:szCs w:val="22"/>
        </w:rPr>
        <w:t xml:space="preserve"> </w:t>
      </w:r>
      <w:r w:rsidR="005C38CA" w:rsidRPr="005C38CA">
        <w:rPr>
          <w:rFonts w:asciiTheme="minorHAnsi" w:hAnsiTheme="minorHAnsi" w:cstheme="minorHAnsi"/>
          <w:bCs/>
          <w:sz w:val="22"/>
          <w:szCs w:val="22"/>
        </w:rPr>
        <w:t xml:space="preserve">pidettiin </w:t>
      </w:r>
      <w:r w:rsidR="005C38CA">
        <w:rPr>
          <w:rFonts w:asciiTheme="minorHAnsi" w:hAnsiTheme="minorHAnsi" w:cstheme="minorHAnsi"/>
          <w:bCs/>
          <w:sz w:val="22"/>
          <w:szCs w:val="22"/>
        </w:rPr>
        <w:t>5.10.2020. Kokoukseen oli mahdollista osallistua paikan päällä Helsingin yliopistolla tai Skypellä. Kokouksessa esiteltiin kansallisen rikoksentorjuntakilpailun voittaja myymälävarkauksia ehkäisevän kampanjan video. Kokouksessa keskusteltiin myös kansallisen rikoksentorjuntaohjelman arvioinnista, koronan aiheuttaman tilanteen rikollisuusvaikutuksista, neuvoston viestinnästä ja joulukuussa järjestettävistä pohjoismaisista tilaisuuksista.</w:t>
      </w:r>
    </w:p>
    <w:p w14:paraId="279FDA7C" w14:textId="16EF1E17" w:rsidR="00DF701F"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 xml:space="preserve">Neljäs kokous </w:t>
      </w:r>
      <w:r w:rsidR="005C38CA">
        <w:rPr>
          <w:rFonts w:asciiTheme="minorHAnsi" w:hAnsiTheme="minorHAnsi" w:cstheme="minorHAnsi"/>
          <w:sz w:val="22"/>
          <w:szCs w:val="22"/>
        </w:rPr>
        <w:t xml:space="preserve">pidettiin 11.12.2020 </w:t>
      </w:r>
      <w:proofErr w:type="spellStart"/>
      <w:r w:rsidR="005C38CA">
        <w:rPr>
          <w:rFonts w:asciiTheme="minorHAnsi" w:hAnsiTheme="minorHAnsi" w:cstheme="minorHAnsi"/>
          <w:sz w:val="22"/>
          <w:szCs w:val="22"/>
        </w:rPr>
        <w:t>Teams</w:t>
      </w:r>
      <w:proofErr w:type="spellEnd"/>
      <w:r w:rsidR="001953BA">
        <w:rPr>
          <w:rFonts w:asciiTheme="minorHAnsi" w:hAnsiTheme="minorHAnsi" w:cstheme="minorHAnsi"/>
          <w:sz w:val="22"/>
          <w:szCs w:val="22"/>
        </w:rPr>
        <w:t>-</w:t>
      </w:r>
      <w:r w:rsidR="005C38CA">
        <w:rPr>
          <w:rFonts w:asciiTheme="minorHAnsi" w:hAnsiTheme="minorHAnsi" w:cstheme="minorHAnsi"/>
          <w:sz w:val="22"/>
          <w:szCs w:val="22"/>
        </w:rPr>
        <w:t xml:space="preserve">kokouksena. </w:t>
      </w:r>
      <w:r w:rsidR="00AC5EE2">
        <w:rPr>
          <w:rFonts w:asciiTheme="minorHAnsi" w:hAnsiTheme="minorHAnsi" w:cstheme="minorHAnsi"/>
          <w:sz w:val="22"/>
          <w:szCs w:val="22"/>
        </w:rPr>
        <w:t>Kokouksessa esiteltiin rikoksilla oireilevien nuorten toimintamallia ja sen pilottien tilannetta, raportoitiin Euroopan rikoksentorjuntakilpailusta ja katsottiin irlantilaisen voittajahankkeen esittely. Kokouksessa hyväksyttiin myös neuvoston vuoden 2021 toimintasuunnitelma, keskusteltiin neuvoston vuoden 2021 resursseista, rikoksentorjunnan kansallisesta organisoinnista ja pohjoismaisesta yhteistyöstä rikoksentorjunnassa. Lisäksi kokouksessa esitettiin oikeusministeriölle vuoden 2021 paikallisen rikoksentorjunnan tukemiseen tarkoitettujen valtionavustusten prioriteetit.</w:t>
      </w:r>
    </w:p>
    <w:p w14:paraId="0133324D" w14:textId="1671D11A" w:rsidR="00EB2754"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bCs/>
          <w:sz w:val="22"/>
          <w:szCs w:val="22"/>
        </w:rPr>
        <w:t>Rikoksentorjuntaneuvoston työvaliokunta</w:t>
      </w:r>
      <w:r w:rsidRPr="00863D97">
        <w:rPr>
          <w:rFonts w:asciiTheme="minorHAnsi" w:hAnsiTheme="minorHAnsi" w:cstheme="minorHAnsi"/>
          <w:sz w:val="22"/>
          <w:szCs w:val="22"/>
        </w:rPr>
        <w:t xml:space="preserve"> kokoontui vuonna 20</w:t>
      </w:r>
      <w:r w:rsidR="00AC5EE2">
        <w:rPr>
          <w:rFonts w:asciiTheme="minorHAnsi" w:hAnsiTheme="minorHAnsi" w:cstheme="minorHAnsi"/>
          <w:sz w:val="22"/>
          <w:szCs w:val="22"/>
        </w:rPr>
        <w:t>20</w:t>
      </w:r>
      <w:r w:rsidR="004E09E9" w:rsidRPr="00863D97">
        <w:rPr>
          <w:rFonts w:asciiTheme="minorHAnsi" w:hAnsiTheme="minorHAnsi" w:cstheme="minorHAnsi"/>
          <w:sz w:val="22"/>
          <w:szCs w:val="22"/>
        </w:rPr>
        <w:t xml:space="preserve"> neljä</w:t>
      </w:r>
      <w:r w:rsidRPr="00863D97">
        <w:rPr>
          <w:rFonts w:asciiTheme="minorHAnsi" w:hAnsiTheme="minorHAnsi" w:cstheme="minorHAnsi"/>
          <w:sz w:val="22"/>
          <w:szCs w:val="22"/>
        </w:rPr>
        <w:t xml:space="preserve"> kertaa.</w:t>
      </w:r>
    </w:p>
    <w:p w14:paraId="7A9BD5B3" w14:textId="0F37EC29" w:rsidR="00FA327D" w:rsidRPr="00863D97" w:rsidRDefault="34E6846B" w:rsidP="00FA2C3B">
      <w:pPr>
        <w:spacing w:after="120"/>
        <w:jc w:val="both"/>
        <w:rPr>
          <w:rFonts w:asciiTheme="minorHAnsi" w:hAnsiTheme="minorHAnsi" w:cstheme="minorHAnsi"/>
          <w:sz w:val="22"/>
          <w:szCs w:val="22"/>
        </w:rPr>
      </w:pPr>
      <w:r w:rsidRPr="00863D97">
        <w:rPr>
          <w:rFonts w:asciiTheme="minorHAnsi" w:hAnsiTheme="minorHAnsi" w:cstheme="minorHAnsi"/>
          <w:b/>
          <w:sz w:val="22"/>
          <w:szCs w:val="22"/>
        </w:rPr>
        <w:t>Tutkimusjaosto</w:t>
      </w:r>
      <w:r w:rsidRPr="00863D97">
        <w:rPr>
          <w:rFonts w:asciiTheme="minorHAnsi" w:hAnsiTheme="minorHAnsi" w:cstheme="minorHAnsi"/>
          <w:sz w:val="22"/>
          <w:szCs w:val="22"/>
        </w:rPr>
        <w:t xml:space="preserve"> </w:t>
      </w:r>
      <w:r w:rsidR="00E62CDC" w:rsidRPr="00863D97">
        <w:rPr>
          <w:rFonts w:asciiTheme="minorHAnsi" w:hAnsiTheme="minorHAnsi" w:cstheme="minorHAnsi"/>
          <w:sz w:val="22"/>
          <w:szCs w:val="22"/>
        </w:rPr>
        <w:t>kokoontui vuoden 20</w:t>
      </w:r>
      <w:r w:rsidR="00AC5EE2">
        <w:rPr>
          <w:rFonts w:asciiTheme="minorHAnsi" w:hAnsiTheme="minorHAnsi" w:cstheme="minorHAnsi"/>
          <w:sz w:val="22"/>
          <w:szCs w:val="22"/>
        </w:rPr>
        <w:t>20</w:t>
      </w:r>
      <w:r w:rsidRPr="00863D97">
        <w:rPr>
          <w:rFonts w:asciiTheme="minorHAnsi" w:hAnsiTheme="minorHAnsi" w:cstheme="minorHAnsi"/>
          <w:sz w:val="22"/>
          <w:szCs w:val="22"/>
        </w:rPr>
        <w:t xml:space="preserve"> aikana </w:t>
      </w:r>
      <w:r w:rsidR="00AC5EE2">
        <w:rPr>
          <w:rFonts w:asciiTheme="minorHAnsi" w:hAnsiTheme="minorHAnsi" w:cstheme="minorHAnsi"/>
          <w:sz w:val="22"/>
          <w:szCs w:val="22"/>
        </w:rPr>
        <w:t>neljä</w:t>
      </w:r>
      <w:r w:rsidR="00FA327D" w:rsidRPr="00863D97">
        <w:rPr>
          <w:rFonts w:asciiTheme="minorHAnsi" w:hAnsiTheme="minorHAnsi" w:cstheme="minorHAnsi"/>
          <w:sz w:val="22"/>
          <w:szCs w:val="22"/>
        </w:rPr>
        <w:t xml:space="preserve"> kertaa</w:t>
      </w:r>
      <w:r w:rsidR="00E62CDC" w:rsidRPr="00863D97">
        <w:rPr>
          <w:rFonts w:asciiTheme="minorHAnsi" w:hAnsiTheme="minorHAnsi" w:cstheme="minorHAnsi"/>
          <w:sz w:val="22"/>
          <w:szCs w:val="22"/>
        </w:rPr>
        <w:t xml:space="preserve">. </w:t>
      </w:r>
    </w:p>
    <w:p w14:paraId="6EC3BC3E" w14:textId="77777777" w:rsidR="00295B5F" w:rsidRPr="00863D97" w:rsidRDefault="00295B5F" w:rsidP="00FA2C3B">
      <w:pPr>
        <w:spacing w:after="120"/>
        <w:ind w:left="11"/>
        <w:jc w:val="both"/>
        <w:rPr>
          <w:rFonts w:asciiTheme="minorHAnsi" w:hAnsiTheme="minorHAnsi" w:cstheme="minorHAnsi"/>
          <w:sz w:val="22"/>
          <w:szCs w:val="22"/>
        </w:rPr>
      </w:pPr>
    </w:p>
    <w:p w14:paraId="6CA3D78D" w14:textId="1155918F" w:rsidR="009104F2" w:rsidRPr="00FE4DA8" w:rsidRDefault="006F2027" w:rsidP="00FA2C3B">
      <w:pPr>
        <w:pStyle w:val="Otsikko1"/>
        <w:spacing w:after="120"/>
        <w:jc w:val="both"/>
        <w:rPr>
          <w:rFonts w:asciiTheme="minorHAnsi" w:hAnsiTheme="minorHAnsi" w:cstheme="minorHAnsi"/>
          <w:sz w:val="28"/>
          <w:szCs w:val="22"/>
        </w:rPr>
      </w:pPr>
      <w:bookmarkStart w:id="9" w:name="_Toc62650702"/>
      <w:r w:rsidRPr="00FE4DA8">
        <w:rPr>
          <w:rFonts w:asciiTheme="minorHAnsi" w:hAnsiTheme="minorHAnsi" w:cstheme="minorHAnsi"/>
          <w:sz w:val="28"/>
          <w:szCs w:val="22"/>
        </w:rPr>
        <w:t>Rikoksentorjuntaneuvoston v</w:t>
      </w:r>
      <w:r w:rsidR="009104F2" w:rsidRPr="00FE4DA8">
        <w:rPr>
          <w:rFonts w:asciiTheme="minorHAnsi" w:hAnsiTheme="minorHAnsi" w:cstheme="minorHAnsi"/>
          <w:sz w:val="28"/>
          <w:szCs w:val="22"/>
        </w:rPr>
        <w:t>iestintä</w:t>
      </w:r>
      <w:bookmarkEnd w:id="9"/>
      <w:r w:rsidR="006B18E6" w:rsidRPr="00FE4DA8">
        <w:rPr>
          <w:rFonts w:asciiTheme="minorHAnsi" w:hAnsiTheme="minorHAnsi" w:cstheme="minorHAnsi"/>
          <w:sz w:val="28"/>
          <w:szCs w:val="22"/>
        </w:rPr>
        <w:t xml:space="preserve"> </w:t>
      </w:r>
    </w:p>
    <w:p w14:paraId="4C95A63F" w14:textId="545A0470" w:rsidR="00DF5400" w:rsidRPr="00863D97" w:rsidRDefault="005F4D71" w:rsidP="00FA2C3B">
      <w:pPr>
        <w:spacing w:after="120"/>
        <w:jc w:val="both"/>
        <w:rPr>
          <w:rFonts w:asciiTheme="minorHAnsi" w:hAnsiTheme="minorHAnsi" w:cstheme="minorHAnsi"/>
          <w:sz w:val="22"/>
          <w:szCs w:val="22"/>
        </w:rPr>
      </w:pPr>
      <w:r w:rsidRPr="005F4D71">
        <w:rPr>
          <w:rFonts w:asciiTheme="minorHAnsi" w:hAnsiTheme="minorHAnsi" w:cstheme="minorHAnsi"/>
          <w:sz w:val="22"/>
          <w:szCs w:val="22"/>
        </w:rPr>
        <w:t>Rikoks</w:t>
      </w:r>
      <w:r>
        <w:rPr>
          <w:rFonts w:asciiTheme="minorHAnsi" w:hAnsiTheme="minorHAnsi" w:cstheme="minorHAnsi"/>
          <w:sz w:val="22"/>
          <w:szCs w:val="22"/>
        </w:rPr>
        <w:t>entorjuntaneuvoston viestinnän projekteihin poikkeusolot ovat vaikuttaneet suuresti</w:t>
      </w:r>
      <w:r w:rsidR="0027610D">
        <w:rPr>
          <w:rFonts w:asciiTheme="minorHAnsi" w:hAnsiTheme="minorHAnsi" w:cstheme="minorHAnsi"/>
          <w:sz w:val="22"/>
          <w:szCs w:val="22"/>
        </w:rPr>
        <w:t xml:space="preserve"> eivätkä uudistukset ole edenneet suunnitellusti, perusviestintä on</w:t>
      </w:r>
      <w:r w:rsidR="007E2F19">
        <w:rPr>
          <w:rFonts w:asciiTheme="minorHAnsi" w:hAnsiTheme="minorHAnsi" w:cstheme="minorHAnsi"/>
          <w:sz w:val="22"/>
          <w:szCs w:val="22"/>
        </w:rPr>
        <w:t xml:space="preserve"> kuitenkin pystytty hoitamaan.</w:t>
      </w:r>
      <w:r w:rsidR="0027610D">
        <w:rPr>
          <w:rFonts w:asciiTheme="minorHAnsi" w:hAnsiTheme="minorHAnsi" w:cstheme="minorHAnsi"/>
          <w:sz w:val="22"/>
          <w:szCs w:val="22"/>
        </w:rPr>
        <w:t xml:space="preserve"> </w:t>
      </w:r>
      <w:r w:rsidR="007E2F19">
        <w:rPr>
          <w:rFonts w:asciiTheme="minorHAnsi" w:hAnsiTheme="minorHAnsi" w:cstheme="minorHAnsi"/>
          <w:sz w:val="22"/>
          <w:szCs w:val="22"/>
        </w:rPr>
        <w:t xml:space="preserve">Vuoden aikana </w:t>
      </w:r>
      <w:r w:rsidR="0027610D">
        <w:rPr>
          <w:rFonts w:asciiTheme="minorHAnsi" w:hAnsiTheme="minorHAnsi" w:cstheme="minorHAnsi"/>
          <w:sz w:val="22"/>
          <w:szCs w:val="22"/>
        </w:rPr>
        <w:t xml:space="preserve">rikoksentorjuntaneuvosto ja rikollisuuden ehkäisyn näkökulmat ovat saaneet hyvin näkyvyyttä mediassa ja </w:t>
      </w:r>
      <w:r w:rsidR="0027610D">
        <w:rPr>
          <w:rFonts w:asciiTheme="minorHAnsi" w:hAnsiTheme="minorHAnsi" w:cstheme="minorHAnsi"/>
          <w:sz w:val="22"/>
          <w:szCs w:val="22"/>
        </w:rPr>
        <w:lastRenderedPageBreak/>
        <w:t xml:space="preserve">julkisessa keskustelussa. </w:t>
      </w:r>
      <w:r w:rsidR="00FC1086">
        <w:rPr>
          <w:rFonts w:asciiTheme="minorHAnsi" w:hAnsiTheme="minorHAnsi" w:cstheme="minorHAnsi"/>
          <w:sz w:val="22"/>
          <w:szCs w:val="22"/>
        </w:rPr>
        <w:t>Ennaltaehkäisyn</w:t>
      </w:r>
      <w:r w:rsidR="008532A7">
        <w:rPr>
          <w:rFonts w:asciiTheme="minorHAnsi" w:hAnsiTheme="minorHAnsi" w:cstheme="minorHAnsi"/>
          <w:sz w:val="22"/>
          <w:szCs w:val="22"/>
        </w:rPr>
        <w:t xml:space="preserve"> mahdollisuuksien nousu julkiseen keskusteluun on liittynyt ennen kaikkea</w:t>
      </w:r>
      <w:r w:rsidR="00FC1086">
        <w:rPr>
          <w:rFonts w:asciiTheme="minorHAnsi" w:hAnsiTheme="minorHAnsi" w:cstheme="minorHAnsi"/>
          <w:sz w:val="22"/>
          <w:szCs w:val="22"/>
        </w:rPr>
        <w:t xml:space="preserve"> ikäv</w:t>
      </w:r>
      <w:r w:rsidR="008532A7">
        <w:rPr>
          <w:rFonts w:asciiTheme="minorHAnsi" w:hAnsiTheme="minorHAnsi" w:cstheme="minorHAnsi"/>
          <w:sz w:val="22"/>
          <w:szCs w:val="22"/>
        </w:rPr>
        <w:t>iin</w:t>
      </w:r>
      <w:r w:rsidR="00FC1086">
        <w:rPr>
          <w:rFonts w:asciiTheme="minorHAnsi" w:hAnsiTheme="minorHAnsi" w:cstheme="minorHAnsi"/>
          <w:sz w:val="22"/>
          <w:szCs w:val="22"/>
        </w:rPr>
        <w:t xml:space="preserve"> ja </w:t>
      </w:r>
      <w:r w:rsidR="007E2F19">
        <w:rPr>
          <w:rFonts w:asciiTheme="minorHAnsi" w:hAnsiTheme="minorHAnsi" w:cstheme="minorHAnsi"/>
          <w:sz w:val="22"/>
          <w:szCs w:val="22"/>
        </w:rPr>
        <w:t>poikkeuksellis</w:t>
      </w:r>
      <w:r w:rsidR="008532A7">
        <w:rPr>
          <w:rFonts w:asciiTheme="minorHAnsi" w:hAnsiTheme="minorHAnsi" w:cstheme="minorHAnsi"/>
          <w:sz w:val="22"/>
          <w:szCs w:val="22"/>
        </w:rPr>
        <w:t>een</w:t>
      </w:r>
      <w:r w:rsidR="00FC1086">
        <w:rPr>
          <w:rFonts w:asciiTheme="minorHAnsi" w:hAnsiTheme="minorHAnsi" w:cstheme="minorHAnsi"/>
          <w:sz w:val="22"/>
          <w:szCs w:val="22"/>
        </w:rPr>
        <w:t>,</w:t>
      </w:r>
      <w:r w:rsidR="007E2F19">
        <w:rPr>
          <w:rFonts w:asciiTheme="minorHAnsi" w:hAnsiTheme="minorHAnsi" w:cstheme="minorHAnsi"/>
          <w:sz w:val="22"/>
          <w:szCs w:val="22"/>
        </w:rPr>
        <w:t xml:space="preserve"> erityisesti nuoriin liittyvi</w:t>
      </w:r>
      <w:r w:rsidR="008532A7">
        <w:rPr>
          <w:rFonts w:asciiTheme="minorHAnsi" w:hAnsiTheme="minorHAnsi" w:cstheme="minorHAnsi"/>
          <w:sz w:val="22"/>
          <w:szCs w:val="22"/>
        </w:rPr>
        <w:t>in</w:t>
      </w:r>
      <w:r w:rsidR="00FC1086">
        <w:rPr>
          <w:rFonts w:asciiTheme="minorHAnsi" w:hAnsiTheme="minorHAnsi" w:cstheme="minorHAnsi"/>
          <w:sz w:val="22"/>
          <w:szCs w:val="22"/>
        </w:rPr>
        <w:t>,</w:t>
      </w:r>
      <w:r w:rsidR="007E2F19">
        <w:rPr>
          <w:rFonts w:asciiTheme="minorHAnsi" w:hAnsiTheme="minorHAnsi" w:cstheme="minorHAnsi"/>
          <w:sz w:val="22"/>
          <w:szCs w:val="22"/>
        </w:rPr>
        <w:t xml:space="preserve"> rikostapauksi</w:t>
      </w:r>
      <w:r w:rsidR="008532A7">
        <w:rPr>
          <w:rFonts w:asciiTheme="minorHAnsi" w:hAnsiTheme="minorHAnsi" w:cstheme="minorHAnsi"/>
          <w:sz w:val="22"/>
          <w:szCs w:val="22"/>
        </w:rPr>
        <w:t>in</w:t>
      </w:r>
      <w:r w:rsidR="00FC1086">
        <w:rPr>
          <w:rFonts w:asciiTheme="minorHAnsi" w:hAnsiTheme="minorHAnsi" w:cstheme="minorHAnsi"/>
          <w:sz w:val="22"/>
          <w:szCs w:val="22"/>
        </w:rPr>
        <w:t xml:space="preserve"> sekä </w:t>
      </w:r>
      <w:r w:rsidR="008532A7">
        <w:rPr>
          <w:rFonts w:asciiTheme="minorHAnsi" w:hAnsiTheme="minorHAnsi" w:cstheme="minorHAnsi"/>
          <w:sz w:val="22"/>
          <w:szCs w:val="22"/>
        </w:rPr>
        <w:t xml:space="preserve">yleiseen </w:t>
      </w:r>
      <w:r w:rsidR="00FC1086">
        <w:rPr>
          <w:rFonts w:asciiTheme="minorHAnsi" w:hAnsiTheme="minorHAnsi" w:cstheme="minorHAnsi"/>
          <w:sz w:val="22"/>
          <w:szCs w:val="22"/>
        </w:rPr>
        <w:t>huoleen</w:t>
      </w:r>
      <w:r w:rsidR="008532A7">
        <w:rPr>
          <w:rFonts w:asciiTheme="minorHAnsi" w:hAnsiTheme="minorHAnsi" w:cstheme="minorHAnsi"/>
          <w:sz w:val="22"/>
          <w:szCs w:val="22"/>
        </w:rPr>
        <w:t xml:space="preserve"> nuorten ja syrjäytyneiden tilanteesta koronavirusepidemian aikana.</w:t>
      </w:r>
      <w:r w:rsidR="004C758B">
        <w:rPr>
          <w:rFonts w:asciiTheme="minorHAnsi" w:hAnsiTheme="minorHAnsi" w:cstheme="minorHAnsi"/>
          <w:sz w:val="22"/>
          <w:szCs w:val="22"/>
        </w:rPr>
        <w:t xml:space="preserve"> Myös neuvoston työryhmän raportti myymälävarkauksien ehkäisystä ja Talous ja nuoret </w:t>
      </w:r>
      <w:proofErr w:type="spellStart"/>
      <w:r w:rsidR="004C758B">
        <w:rPr>
          <w:rFonts w:asciiTheme="minorHAnsi" w:hAnsiTheme="minorHAnsi" w:cstheme="minorHAnsi"/>
          <w:sz w:val="22"/>
          <w:szCs w:val="22"/>
        </w:rPr>
        <w:t>TATin</w:t>
      </w:r>
      <w:proofErr w:type="spellEnd"/>
      <w:r w:rsidR="004C758B">
        <w:rPr>
          <w:rFonts w:asciiTheme="minorHAnsi" w:hAnsiTheme="minorHAnsi" w:cstheme="minorHAnsi"/>
          <w:sz w:val="22"/>
          <w:szCs w:val="22"/>
        </w:rPr>
        <w:t xml:space="preserve"> ja muiden yhteistyökumppaneiden kanssa toteutettu </w:t>
      </w:r>
      <w:proofErr w:type="spellStart"/>
      <w:r w:rsidR="004C758B">
        <w:rPr>
          <w:rFonts w:asciiTheme="minorHAnsi" w:hAnsiTheme="minorHAnsi" w:cstheme="minorHAnsi"/>
          <w:sz w:val="22"/>
          <w:szCs w:val="22"/>
        </w:rPr>
        <w:t>MunElämäMunVastuu</w:t>
      </w:r>
      <w:proofErr w:type="spellEnd"/>
      <w:r w:rsidR="004C758B">
        <w:rPr>
          <w:rFonts w:asciiTheme="minorHAnsi" w:hAnsiTheme="minorHAnsi" w:cstheme="minorHAnsi"/>
          <w:sz w:val="22"/>
          <w:szCs w:val="22"/>
        </w:rPr>
        <w:t xml:space="preserve"> -kampanja on saanut näkyvyyttä.</w:t>
      </w:r>
    </w:p>
    <w:p w14:paraId="52906C62" w14:textId="77777777" w:rsidR="0069558F" w:rsidRPr="00863D97" w:rsidRDefault="0069558F" w:rsidP="00FA2C3B">
      <w:pPr>
        <w:jc w:val="both"/>
        <w:rPr>
          <w:rFonts w:asciiTheme="minorHAnsi" w:hAnsiTheme="minorHAnsi" w:cstheme="minorHAnsi"/>
          <w:sz w:val="22"/>
          <w:szCs w:val="22"/>
        </w:rPr>
      </w:pPr>
    </w:p>
    <w:p w14:paraId="66AC6A71" w14:textId="143C95D8" w:rsidR="001563F8" w:rsidRPr="00863D97" w:rsidRDefault="00667248" w:rsidP="00FA2C3B">
      <w:pPr>
        <w:pStyle w:val="Otsikko2"/>
        <w:spacing w:after="120"/>
        <w:jc w:val="both"/>
        <w:rPr>
          <w:rFonts w:asciiTheme="minorHAnsi" w:hAnsiTheme="minorHAnsi" w:cstheme="minorHAnsi"/>
          <w:i w:val="0"/>
          <w:iCs w:val="0"/>
          <w:sz w:val="22"/>
          <w:szCs w:val="22"/>
        </w:rPr>
      </w:pPr>
      <w:bookmarkStart w:id="10" w:name="_Toc62650703"/>
      <w:r w:rsidRPr="00863D97">
        <w:rPr>
          <w:rFonts w:asciiTheme="minorHAnsi" w:hAnsiTheme="minorHAnsi" w:cstheme="minorHAnsi"/>
          <w:i w:val="0"/>
          <w:iCs w:val="0"/>
          <w:sz w:val="22"/>
          <w:szCs w:val="22"/>
        </w:rPr>
        <w:t>Verkkosivut, blogit ja</w:t>
      </w:r>
      <w:r w:rsidR="001563F8" w:rsidRPr="00863D97">
        <w:rPr>
          <w:rFonts w:asciiTheme="minorHAnsi" w:hAnsiTheme="minorHAnsi" w:cstheme="minorHAnsi"/>
          <w:i w:val="0"/>
          <w:iCs w:val="0"/>
          <w:sz w:val="22"/>
          <w:szCs w:val="22"/>
        </w:rPr>
        <w:t xml:space="preserve"> uutiskirje</w:t>
      </w:r>
      <w:bookmarkEnd w:id="10"/>
    </w:p>
    <w:p w14:paraId="2AF21CE9" w14:textId="7A0B7C78" w:rsidR="008532A7" w:rsidRDefault="0069558F" w:rsidP="00FA2C3B">
      <w:pPr>
        <w:spacing w:after="240"/>
        <w:jc w:val="both"/>
        <w:rPr>
          <w:rFonts w:asciiTheme="minorHAnsi" w:hAnsiTheme="minorHAnsi" w:cstheme="minorHAnsi"/>
          <w:sz w:val="22"/>
          <w:szCs w:val="22"/>
        </w:rPr>
      </w:pPr>
      <w:r w:rsidRPr="005254EB">
        <w:rPr>
          <w:rFonts w:asciiTheme="minorHAnsi" w:hAnsiTheme="minorHAnsi" w:cstheme="minorHAnsi"/>
          <w:sz w:val="22"/>
          <w:szCs w:val="22"/>
        </w:rPr>
        <w:t>Rikoksentorjuntaneuvoston verkkosivustolla (</w:t>
      </w:r>
      <w:hyperlink r:id="rId15" w:history="1">
        <w:r w:rsidRPr="005254EB">
          <w:rPr>
            <w:rStyle w:val="Hyperlinkki"/>
            <w:rFonts w:asciiTheme="minorHAnsi" w:hAnsiTheme="minorHAnsi" w:cstheme="minorHAnsi"/>
            <w:sz w:val="22"/>
            <w:szCs w:val="22"/>
          </w:rPr>
          <w:t>www.rikoksentorjunta.fi</w:t>
        </w:r>
      </w:hyperlink>
      <w:r w:rsidRPr="005254EB">
        <w:rPr>
          <w:rFonts w:asciiTheme="minorHAnsi" w:hAnsiTheme="minorHAnsi" w:cstheme="minorHAnsi"/>
          <w:sz w:val="22"/>
          <w:szCs w:val="22"/>
        </w:rPr>
        <w:t xml:space="preserve">) </w:t>
      </w:r>
      <w:r w:rsidR="00E1516E">
        <w:rPr>
          <w:rFonts w:asciiTheme="minorHAnsi" w:hAnsiTheme="minorHAnsi" w:cstheme="minorHAnsi"/>
          <w:sz w:val="22"/>
          <w:szCs w:val="22"/>
        </w:rPr>
        <w:t>merkittävä työpanos on käytetty 23.9.2020 voimaan tulleen saa</w:t>
      </w:r>
      <w:r w:rsidR="007E2F19">
        <w:rPr>
          <w:rFonts w:asciiTheme="minorHAnsi" w:hAnsiTheme="minorHAnsi" w:cstheme="minorHAnsi"/>
          <w:sz w:val="22"/>
          <w:szCs w:val="22"/>
        </w:rPr>
        <w:t>vuttavuusdirektiivin velvoitteid</w:t>
      </w:r>
      <w:r w:rsidR="00E1516E">
        <w:rPr>
          <w:rFonts w:asciiTheme="minorHAnsi" w:hAnsiTheme="minorHAnsi" w:cstheme="minorHAnsi"/>
          <w:sz w:val="22"/>
          <w:szCs w:val="22"/>
        </w:rPr>
        <w:t xml:space="preserve">en täyttämiseen. </w:t>
      </w:r>
      <w:r w:rsidR="007E2F19">
        <w:rPr>
          <w:rFonts w:asciiTheme="minorHAnsi" w:hAnsiTheme="minorHAnsi" w:cstheme="minorHAnsi"/>
          <w:sz w:val="22"/>
          <w:szCs w:val="22"/>
        </w:rPr>
        <w:t>S</w:t>
      </w:r>
      <w:r w:rsidR="00E1516E">
        <w:rPr>
          <w:rFonts w:asciiTheme="minorHAnsi" w:hAnsiTheme="minorHAnsi" w:cstheme="minorHAnsi"/>
          <w:sz w:val="22"/>
          <w:szCs w:val="22"/>
        </w:rPr>
        <w:t>ivu</w:t>
      </w:r>
      <w:r w:rsidR="007E2F19">
        <w:rPr>
          <w:rFonts w:asciiTheme="minorHAnsi" w:hAnsiTheme="minorHAnsi" w:cstheme="minorHAnsi"/>
          <w:sz w:val="22"/>
          <w:szCs w:val="22"/>
        </w:rPr>
        <w:t xml:space="preserve">ja on </w:t>
      </w:r>
      <w:r w:rsidR="00E1516E">
        <w:rPr>
          <w:rFonts w:asciiTheme="minorHAnsi" w:hAnsiTheme="minorHAnsi" w:cstheme="minorHAnsi"/>
          <w:sz w:val="22"/>
          <w:szCs w:val="22"/>
        </w:rPr>
        <w:t>korja</w:t>
      </w:r>
      <w:r w:rsidR="007E2F19">
        <w:rPr>
          <w:rFonts w:asciiTheme="minorHAnsi" w:hAnsiTheme="minorHAnsi" w:cstheme="minorHAnsi"/>
          <w:sz w:val="22"/>
          <w:szCs w:val="22"/>
        </w:rPr>
        <w:t>ttu</w:t>
      </w:r>
      <w:r w:rsidR="00E1516E">
        <w:rPr>
          <w:rFonts w:asciiTheme="minorHAnsi" w:hAnsiTheme="minorHAnsi" w:cstheme="minorHAnsi"/>
          <w:sz w:val="22"/>
          <w:szCs w:val="22"/>
        </w:rPr>
        <w:t xml:space="preserve"> elokuussa toteutetun auditoinnin havaintojen pohjalta ja </w:t>
      </w:r>
      <w:hyperlink r:id="rId16" w:history="1">
        <w:r w:rsidR="00E1516E" w:rsidRPr="00E1516E">
          <w:rPr>
            <w:rStyle w:val="Hyperlinkki"/>
            <w:rFonts w:asciiTheme="minorHAnsi" w:hAnsiTheme="minorHAnsi" w:cstheme="minorHAnsi"/>
            <w:sz w:val="22"/>
            <w:szCs w:val="22"/>
          </w:rPr>
          <w:t>saavutettavuusseloste</w:t>
        </w:r>
      </w:hyperlink>
      <w:r w:rsidR="00E1516E">
        <w:rPr>
          <w:rFonts w:asciiTheme="minorHAnsi" w:hAnsiTheme="minorHAnsi" w:cstheme="minorHAnsi"/>
          <w:sz w:val="22"/>
          <w:szCs w:val="22"/>
        </w:rPr>
        <w:t xml:space="preserve"> </w:t>
      </w:r>
      <w:r w:rsidR="007E2F19">
        <w:rPr>
          <w:rFonts w:asciiTheme="minorHAnsi" w:hAnsiTheme="minorHAnsi" w:cstheme="minorHAnsi"/>
          <w:sz w:val="22"/>
          <w:szCs w:val="22"/>
        </w:rPr>
        <w:t>on laadittu määräajassa</w:t>
      </w:r>
      <w:r w:rsidR="00E1516E">
        <w:rPr>
          <w:rFonts w:asciiTheme="minorHAnsi" w:hAnsiTheme="minorHAnsi" w:cstheme="minorHAnsi"/>
          <w:sz w:val="22"/>
          <w:szCs w:val="22"/>
        </w:rPr>
        <w:t>. J</w:t>
      </w:r>
      <w:r w:rsidR="007E2F19">
        <w:rPr>
          <w:rFonts w:asciiTheme="minorHAnsi" w:hAnsiTheme="minorHAnsi" w:cstheme="minorHAnsi"/>
          <w:sz w:val="22"/>
          <w:szCs w:val="22"/>
        </w:rPr>
        <w:t xml:space="preserve">oitakin saavutettavuusongelmien korjaus oli vielä </w:t>
      </w:r>
      <w:r w:rsidR="008532A7">
        <w:rPr>
          <w:rFonts w:asciiTheme="minorHAnsi" w:hAnsiTheme="minorHAnsi" w:cstheme="minorHAnsi"/>
          <w:sz w:val="22"/>
          <w:szCs w:val="22"/>
        </w:rPr>
        <w:t xml:space="preserve">vuoden </w:t>
      </w:r>
      <w:r w:rsidR="007E2F19">
        <w:rPr>
          <w:rFonts w:asciiTheme="minorHAnsi" w:hAnsiTheme="minorHAnsi" w:cstheme="minorHAnsi"/>
          <w:sz w:val="22"/>
          <w:szCs w:val="22"/>
        </w:rPr>
        <w:t>lopussa kesken</w:t>
      </w:r>
      <w:r w:rsidR="00E1516E">
        <w:rPr>
          <w:rFonts w:asciiTheme="minorHAnsi" w:hAnsiTheme="minorHAnsi" w:cstheme="minorHAnsi"/>
          <w:sz w:val="22"/>
          <w:szCs w:val="22"/>
        </w:rPr>
        <w:t xml:space="preserve"> </w:t>
      </w:r>
      <w:r w:rsidR="007E2F19">
        <w:rPr>
          <w:rFonts w:asciiTheme="minorHAnsi" w:hAnsiTheme="minorHAnsi" w:cstheme="minorHAnsi"/>
          <w:sz w:val="22"/>
          <w:szCs w:val="22"/>
        </w:rPr>
        <w:t>järjestelmäntoimittajan resurssipulan vuoksi ja joitakin</w:t>
      </w:r>
      <w:r w:rsidR="00677FD7">
        <w:rPr>
          <w:rFonts w:asciiTheme="minorHAnsi" w:hAnsiTheme="minorHAnsi" w:cstheme="minorHAnsi"/>
          <w:sz w:val="22"/>
          <w:szCs w:val="22"/>
        </w:rPr>
        <w:t xml:space="preserve"> </w:t>
      </w:r>
      <w:r w:rsidR="008532A7">
        <w:rPr>
          <w:rFonts w:asciiTheme="minorHAnsi" w:hAnsiTheme="minorHAnsi" w:cstheme="minorHAnsi"/>
          <w:sz w:val="22"/>
          <w:szCs w:val="22"/>
        </w:rPr>
        <w:t>puutteita ei pystytä korjaamaan vaan vain raportoimaan saavutettavuusselosteessa, kokonaisuudessaan sivusto kuitenkin hyvin saavutettava.</w:t>
      </w:r>
    </w:p>
    <w:p w14:paraId="64BC4C1A" w14:textId="5238B395" w:rsidR="0069558F" w:rsidRPr="00AC5EE2" w:rsidRDefault="008532A7" w:rsidP="00FA2C3B">
      <w:pPr>
        <w:spacing w:after="240"/>
        <w:jc w:val="both"/>
        <w:rPr>
          <w:rFonts w:asciiTheme="minorHAnsi" w:hAnsiTheme="minorHAnsi" w:cstheme="minorHAnsi"/>
          <w:sz w:val="22"/>
          <w:szCs w:val="22"/>
          <w:highlight w:val="yellow"/>
        </w:rPr>
      </w:pPr>
      <w:r>
        <w:rPr>
          <w:rFonts w:asciiTheme="minorHAnsi" w:hAnsiTheme="minorHAnsi" w:cstheme="minorHAnsi"/>
          <w:sz w:val="22"/>
          <w:szCs w:val="22"/>
        </w:rPr>
        <w:t>V</w:t>
      </w:r>
      <w:r w:rsidR="00677FD7">
        <w:rPr>
          <w:rFonts w:asciiTheme="minorHAnsi" w:hAnsiTheme="minorHAnsi" w:cstheme="minorHAnsi"/>
          <w:sz w:val="22"/>
          <w:szCs w:val="22"/>
        </w:rPr>
        <w:t xml:space="preserve">uonna 2020 </w:t>
      </w:r>
      <w:r w:rsidR="007E2F19">
        <w:rPr>
          <w:rFonts w:asciiTheme="minorHAnsi" w:hAnsiTheme="minorHAnsi" w:cstheme="minorHAnsi"/>
          <w:sz w:val="22"/>
          <w:szCs w:val="22"/>
        </w:rPr>
        <w:t xml:space="preserve">käynnistettiin </w:t>
      </w:r>
      <w:r w:rsidR="00677FD7">
        <w:rPr>
          <w:rFonts w:asciiTheme="minorHAnsi" w:hAnsiTheme="minorHAnsi" w:cstheme="minorHAnsi"/>
          <w:sz w:val="22"/>
          <w:szCs w:val="22"/>
        </w:rPr>
        <w:t>uudistus Haasteen verkkolehden siirtämiseksi sivuston yhteyteen. Lehden alasivusto valmistuu alkuvuonna 2021.</w:t>
      </w:r>
      <w:r w:rsidR="00E1516E">
        <w:rPr>
          <w:rFonts w:asciiTheme="minorHAnsi" w:hAnsiTheme="minorHAnsi" w:cstheme="minorHAnsi"/>
          <w:sz w:val="22"/>
          <w:szCs w:val="22"/>
        </w:rPr>
        <w:t xml:space="preserve"> Merkittäviä uusia sisältöjä ei ole julkaistu</w:t>
      </w:r>
      <w:r w:rsidR="00677FD7">
        <w:rPr>
          <w:rFonts w:asciiTheme="minorHAnsi" w:hAnsiTheme="minorHAnsi" w:cstheme="minorHAnsi"/>
          <w:sz w:val="22"/>
          <w:szCs w:val="22"/>
        </w:rPr>
        <w:t xml:space="preserve"> vuoden</w:t>
      </w:r>
      <w:r w:rsidR="00E1516E">
        <w:rPr>
          <w:rFonts w:asciiTheme="minorHAnsi" w:hAnsiTheme="minorHAnsi" w:cstheme="minorHAnsi"/>
          <w:sz w:val="22"/>
          <w:szCs w:val="22"/>
        </w:rPr>
        <w:t xml:space="preserve"> 2020</w:t>
      </w:r>
      <w:r w:rsidR="00677FD7">
        <w:rPr>
          <w:rFonts w:asciiTheme="minorHAnsi" w:hAnsiTheme="minorHAnsi" w:cstheme="minorHAnsi"/>
          <w:sz w:val="22"/>
          <w:szCs w:val="22"/>
        </w:rPr>
        <w:t xml:space="preserve"> aikana. </w:t>
      </w:r>
      <w:r w:rsidR="00E1516E">
        <w:rPr>
          <w:rFonts w:asciiTheme="minorHAnsi" w:hAnsiTheme="minorHAnsi" w:cstheme="minorHAnsi"/>
          <w:sz w:val="22"/>
          <w:szCs w:val="22"/>
        </w:rPr>
        <w:t>Ajankohtaisviestintä on painottunut verkkoviestinnässä.</w:t>
      </w:r>
    </w:p>
    <w:p w14:paraId="4207FAE4" w14:textId="595DC366" w:rsidR="00B44272" w:rsidRPr="00863D97" w:rsidRDefault="00B44272" w:rsidP="00FA2C3B">
      <w:pPr>
        <w:spacing w:after="240"/>
        <w:jc w:val="both"/>
        <w:rPr>
          <w:rFonts w:asciiTheme="minorHAnsi" w:hAnsiTheme="minorHAnsi" w:cstheme="minorHAnsi"/>
          <w:sz w:val="22"/>
          <w:szCs w:val="22"/>
        </w:rPr>
      </w:pPr>
      <w:r w:rsidRPr="008532A7">
        <w:rPr>
          <w:rFonts w:asciiTheme="minorHAnsi" w:hAnsiTheme="minorHAnsi" w:cstheme="minorHAnsi"/>
          <w:sz w:val="22"/>
          <w:szCs w:val="22"/>
        </w:rPr>
        <w:t>Uutiskirje ilmestyi vuonna 20</w:t>
      </w:r>
      <w:r w:rsidR="008532A7">
        <w:rPr>
          <w:rFonts w:asciiTheme="minorHAnsi" w:hAnsiTheme="minorHAnsi" w:cstheme="minorHAnsi"/>
          <w:sz w:val="22"/>
          <w:szCs w:val="22"/>
        </w:rPr>
        <w:t>20</w:t>
      </w:r>
      <w:r w:rsidRPr="008532A7">
        <w:rPr>
          <w:rFonts w:asciiTheme="minorHAnsi" w:hAnsiTheme="minorHAnsi" w:cstheme="minorHAnsi"/>
          <w:sz w:val="22"/>
          <w:szCs w:val="22"/>
        </w:rPr>
        <w:t xml:space="preserve"> </w:t>
      </w:r>
      <w:r w:rsidR="008532A7">
        <w:rPr>
          <w:rFonts w:asciiTheme="minorHAnsi" w:hAnsiTheme="minorHAnsi" w:cstheme="minorHAnsi"/>
          <w:sz w:val="22"/>
          <w:szCs w:val="22"/>
        </w:rPr>
        <w:t>kuusi</w:t>
      </w:r>
      <w:r w:rsidRPr="008532A7">
        <w:rPr>
          <w:rFonts w:asciiTheme="minorHAnsi" w:hAnsiTheme="minorHAnsi" w:cstheme="minorHAnsi"/>
          <w:sz w:val="22"/>
          <w:szCs w:val="22"/>
        </w:rPr>
        <w:t xml:space="preserve"> kertaa. </w:t>
      </w:r>
      <w:r w:rsidR="00B60595" w:rsidRPr="008532A7">
        <w:rPr>
          <w:rFonts w:asciiTheme="minorHAnsi" w:hAnsiTheme="minorHAnsi" w:cstheme="minorHAnsi"/>
          <w:sz w:val="22"/>
          <w:szCs w:val="22"/>
        </w:rPr>
        <w:t>Uutiskirjeen s</w:t>
      </w:r>
      <w:r w:rsidRPr="008532A7">
        <w:rPr>
          <w:rFonts w:asciiTheme="minorHAnsi" w:hAnsiTheme="minorHAnsi" w:cstheme="minorHAnsi"/>
          <w:sz w:val="22"/>
          <w:szCs w:val="22"/>
        </w:rPr>
        <w:t xml:space="preserve">ähköpostijakelu on vajaa 800 ja lisäksi sitä luetaan </w:t>
      </w:r>
      <w:r w:rsidR="00B60595" w:rsidRPr="008532A7">
        <w:rPr>
          <w:rFonts w:asciiTheme="minorHAnsi" w:hAnsiTheme="minorHAnsi" w:cstheme="minorHAnsi"/>
          <w:sz w:val="22"/>
          <w:szCs w:val="22"/>
        </w:rPr>
        <w:t>rikoksentorjunta.fi-sivujen kautta.</w:t>
      </w:r>
    </w:p>
    <w:p w14:paraId="353D2243" w14:textId="77777777" w:rsidR="00B44272" w:rsidRPr="00863D97" w:rsidRDefault="00B44272" w:rsidP="00FA2C3B">
      <w:pPr>
        <w:spacing w:after="240"/>
        <w:jc w:val="both"/>
        <w:rPr>
          <w:rFonts w:asciiTheme="minorHAnsi" w:hAnsiTheme="minorHAnsi" w:cstheme="minorHAnsi"/>
          <w:sz w:val="22"/>
          <w:szCs w:val="22"/>
        </w:rPr>
      </w:pPr>
    </w:p>
    <w:p w14:paraId="2FD0D20A" w14:textId="77777777" w:rsidR="00805FBE" w:rsidRPr="00863D97" w:rsidRDefault="001563F8" w:rsidP="00FA2C3B">
      <w:pPr>
        <w:pStyle w:val="Otsikko2"/>
        <w:spacing w:after="120"/>
        <w:jc w:val="both"/>
        <w:rPr>
          <w:rFonts w:asciiTheme="minorHAnsi" w:hAnsiTheme="minorHAnsi" w:cstheme="minorHAnsi"/>
          <w:i w:val="0"/>
          <w:iCs w:val="0"/>
          <w:sz w:val="22"/>
          <w:szCs w:val="22"/>
        </w:rPr>
      </w:pPr>
      <w:bookmarkStart w:id="11" w:name="_Toc62650704"/>
      <w:r w:rsidRPr="00863D97">
        <w:rPr>
          <w:rFonts w:asciiTheme="minorHAnsi" w:hAnsiTheme="minorHAnsi" w:cstheme="minorHAnsi"/>
          <w:i w:val="0"/>
          <w:iCs w:val="0"/>
          <w:sz w:val="22"/>
          <w:szCs w:val="22"/>
        </w:rPr>
        <w:t>Haaste</w:t>
      </w:r>
      <w:r w:rsidR="00A643E6" w:rsidRPr="00863D97">
        <w:rPr>
          <w:rFonts w:asciiTheme="minorHAnsi" w:hAnsiTheme="minorHAnsi" w:cstheme="minorHAnsi"/>
          <w:i w:val="0"/>
          <w:iCs w:val="0"/>
          <w:sz w:val="22"/>
          <w:szCs w:val="22"/>
        </w:rPr>
        <w:t>-lehti</w:t>
      </w:r>
      <w:bookmarkEnd w:id="11"/>
    </w:p>
    <w:p w14:paraId="136A1D05" w14:textId="51363D67" w:rsidR="005106C0" w:rsidRPr="003C2662" w:rsidRDefault="008532A7" w:rsidP="00FA2C3B">
      <w:pPr>
        <w:spacing w:after="120"/>
        <w:jc w:val="both"/>
        <w:rPr>
          <w:rFonts w:asciiTheme="minorHAnsi" w:hAnsiTheme="minorHAnsi" w:cstheme="minorHAnsi"/>
          <w:sz w:val="22"/>
          <w:szCs w:val="22"/>
        </w:rPr>
      </w:pPr>
      <w:r w:rsidRPr="003C2662">
        <w:rPr>
          <w:rFonts w:asciiTheme="minorHAnsi" w:hAnsiTheme="minorHAnsi" w:cstheme="minorHAnsi"/>
          <w:sz w:val="22"/>
          <w:szCs w:val="22"/>
        </w:rPr>
        <w:t xml:space="preserve">Oikeusministeriö päätti vuodenvaihteessa 2019–20, että </w:t>
      </w:r>
      <w:r w:rsidR="34E6846B" w:rsidRPr="003C2662">
        <w:rPr>
          <w:rFonts w:asciiTheme="minorHAnsi" w:hAnsiTheme="minorHAnsi" w:cstheme="minorHAnsi"/>
          <w:sz w:val="22"/>
          <w:szCs w:val="22"/>
        </w:rPr>
        <w:t>Haaste-leht</w:t>
      </w:r>
      <w:r w:rsidRPr="003C2662">
        <w:rPr>
          <w:rFonts w:asciiTheme="minorHAnsi" w:hAnsiTheme="minorHAnsi" w:cstheme="minorHAnsi"/>
          <w:sz w:val="22"/>
          <w:szCs w:val="22"/>
        </w:rPr>
        <w:t>i siirtyy nopealla aikataululla pelkäksi verkkolehdeksi. Viimeinen painettu</w:t>
      </w:r>
      <w:r w:rsidR="34E6846B" w:rsidRPr="003C2662">
        <w:rPr>
          <w:rFonts w:asciiTheme="minorHAnsi" w:hAnsiTheme="minorHAnsi" w:cstheme="minorHAnsi"/>
          <w:sz w:val="22"/>
          <w:szCs w:val="22"/>
        </w:rPr>
        <w:t xml:space="preserve"> </w:t>
      </w:r>
      <w:r w:rsidRPr="003C2662">
        <w:rPr>
          <w:rFonts w:asciiTheme="minorHAnsi" w:hAnsiTheme="minorHAnsi" w:cstheme="minorHAnsi"/>
          <w:sz w:val="22"/>
          <w:szCs w:val="22"/>
        </w:rPr>
        <w:t>numero 1–2/2020</w:t>
      </w:r>
      <w:r w:rsidR="003C2662" w:rsidRPr="003C2662">
        <w:rPr>
          <w:rFonts w:asciiTheme="minorHAnsi" w:hAnsiTheme="minorHAnsi" w:cstheme="minorHAnsi"/>
          <w:sz w:val="22"/>
          <w:szCs w:val="22"/>
        </w:rPr>
        <w:t xml:space="preserve"> </w:t>
      </w:r>
      <w:r w:rsidR="34E6846B" w:rsidRPr="003C2662">
        <w:rPr>
          <w:rFonts w:asciiTheme="minorHAnsi" w:hAnsiTheme="minorHAnsi" w:cstheme="minorHAnsi"/>
          <w:sz w:val="22"/>
          <w:szCs w:val="22"/>
        </w:rPr>
        <w:t xml:space="preserve">ilmestyi </w:t>
      </w:r>
      <w:r w:rsidR="003C2662" w:rsidRPr="003C2662">
        <w:rPr>
          <w:rFonts w:asciiTheme="minorHAnsi" w:hAnsiTheme="minorHAnsi" w:cstheme="minorHAnsi"/>
          <w:sz w:val="22"/>
          <w:szCs w:val="22"/>
        </w:rPr>
        <w:t xml:space="preserve">maaliskuun lopulla koronavirusepidemian aiheuttaman poikkeustilan jo alettua. Numeron teemana oli rikoksen uhri ja se jäi vuoden ainoaksi verkkouudistuksen ongelmien </w:t>
      </w:r>
      <w:r w:rsidR="003C2662">
        <w:rPr>
          <w:rFonts w:asciiTheme="minorHAnsi" w:hAnsiTheme="minorHAnsi" w:cstheme="minorHAnsi"/>
          <w:sz w:val="22"/>
          <w:szCs w:val="22"/>
        </w:rPr>
        <w:t xml:space="preserve">ja henkilöresurssivajeen </w:t>
      </w:r>
      <w:r w:rsidR="003C2662" w:rsidRPr="003C2662">
        <w:rPr>
          <w:rFonts w:asciiTheme="minorHAnsi" w:hAnsiTheme="minorHAnsi" w:cstheme="minorHAnsi"/>
          <w:sz w:val="22"/>
          <w:szCs w:val="22"/>
        </w:rPr>
        <w:t>vuoksi</w:t>
      </w:r>
      <w:r w:rsidR="34E6846B" w:rsidRPr="003C2662">
        <w:rPr>
          <w:rFonts w:asciiTheme="minorHAnsi" w:hAnsiTheme="minorHAnsi" w:cstheme="minorHAnsi"/>
          <w:sz w:val="22"/>
          <w:szCs w:val="22"/>
        </w:rPr>
        <w:t>.</w:t>
      </w:r>
    </w:p>
    <w:p w14:paraId="7CFF230E" w14:textId="7EE65C91" w:rsidR="00B44272" w:rsidRPr="003C2662" w:rsidRDefault="00B44272" w:rsidP="00FA2C3B">
      <w:pPr>
        <w:spacing w:after="120"/>
        <w:jc w:val="both"/>
        <w:rPr>
          <w:rFonts w:asciiTheme="minorHAnsi" w:hAnsiTheme="minorHAnsi" w:cstheme="minorHAnsi"/>
          <w:sz w:val="22"/>
          <w:szCs w:val="22"/>
        </w:rPr>
      </w:pPr>
      <w:r w:rsidRPr="003C2662">
        <w:rPr>
          <w:rFonts w:asciiTheme="minorHAnsi" w:hAnsiTheme="minorHAnsi" w:cstheme="minorHAnsi"/>
          <w:sz w:val="22"/>
          <w:szCs w:val="22"/>
        </w:rPr>
        <w:t xml:space="preserve">Haasteen </w:t>
      </w:r>
      <w:r w:rsidR="00F61BB1" w:rsidRPr="003C2662">
        <w:rPr>
          <w:rFonts w:asciiTheme="minorHAnsi" w:hAnsiTheme="minorHAnsi" w:cstheme="minorHAnsi"/>
          <w:sz w:val="22"/>
          <w:szCs w:val="22"/>
        </w:rPr>
        <w:t>sivutoimisena</w:t>
      </w:r>
      <w:r w:rsidR="003C2662" w:rsidRPr="003C2662">
        <w:rPr>
          <w:rFonts w:asciiTheme="minorHAnsi" w:hAnsiTheme="minorHAnsi" w:cstheme="minorHAnsi"/>
          <w:sz w:val="22"/>
          <w:szCs w:val="22"/>
        </w:rPr>
        <w:t xml:space="preserve"> päätoimittajana</w:t>
      </w:r>
      <w:r w:rsidR="00F61BB1" w:rsidRPr="003C2662">
        <w:rPr>
          <w:rFonts w:asciiTheme="minorHAnsi" w:hAnsiTheme="minorHAnsi" w:cstheme="minorHAnsi"/>
          <w:sz w:val="22"/>
          <w:szCs w:val="22"/>
        </w:rPr>
        <w:t xml:space="preserve"> </w:t>
      </w:r>
      <w:r w:rsidR="003C2662" w:rsidRPr="003C2662">
        <w:rPr>
          <w:rFonts w:asciiTheme="minorHAnsi" w:hAnsiTheme="minorHAnsi" w:cstheme="minorHAnsi"/>
          <w:sz w:val="22"/>
          <w:szCs w:val="22"/>
        </w:rPr>
        <w:t xml:space="preserve">toimi </w:t>
      </w:r>
      <w:r w:rsidR="00F61BB1" w:rsidRPr="003C2662">
        <w:rPr>
          <w:rFonts w:asciiTheme="minorHAnsi" w:hAnsiTheme="minorHAnsi" w:cstheme="minorHAnsi"/>
          <w:sz w:val="22"/>
          <w:szCs w:val="22"/>
        </w:rPr>
        <w:t xml:space="preserve">tutkijatohtori Elsa Saarikkomäki Turun yliopistosta. Toimitusneuvoston puheenjohtajana </w:t>
      </w:r>
      <w:r w:rsidRPr="003C2662">
        <w:rPr>
          <w:rFonts w:asciiTheme="minorHAnsi" w:hAnsiTheme="minorHAnsi" w:cstheme="minorHAnsi"/>
          <w:sz w:val="22"/>
          <w:szCs w:val="22"/>
        </w:rPr>
        <w:t>toimi</w:t>
      </w:r>
      <w:r w:rsidR="00F61BB1" w:rsidRPr="003C2662">
        <w:rPr>
          <w:rFonts w:asciiTheme="minorHAnsi" w:hAnsiTheme="minorHAnsi" w:cstheme="minorHAnsi"/>
          <w:sz w:val="22"/>
          <w:szCs w:val="22"/>
        </w:rPr>
        <w:t xml:space="preserve"> rikosoikeuden professori Minna Kimpimäki Lapin yliopistosta. Toimitusneuvosto kokoontui vuonna 20</w:t>
      </w:r>
      <w:r w:rsidR="003C2662" w:rsidRPr="003C2662">
        <w:rPr>
          <w:rFonts w:asciiTheme="minorHAnsi" w:hAnsiTheme="minorHAnsi" w:cstheme="minorHAnsi"/>
          <w:sz w:val="22"/>
          <w:szCs w:val="22"/>
        </w:rPr>
        <w:t>20</w:t>
      </w:r>
      <w:r w:rsidR="00F61BB1" w:rsidRPr="003C2662">
        <w:rPr>
          <w:rFonts w:asciiTheme="minorHAnsi" w:hAnsiTheme="minorHAnsi" w:cstheme="minorHAnsi"/>
          <w:sz w:val="22"/>
          <w:szCs w:val="22"/>
        </w:rPr>
        <w:t xml:space="preserve"> </w:t>
      </w:r>
      <w:r w:rsidR="003C2662" w:rsidRPr="003C2662">
        <w:rPr>
          <w:rFonts w:asciiTheme="minorHAnsi" w:hAnsiTheme="minorHAnsi" w:cstheme="minorHAnsi"/>
          <w:sz w:val="22"/>
          <w:szCs w:val="22"/>
        </w:rPr>
        <w:t>kaksi</w:t>
      </w:r>
      <w:r w:rsidR="00F61BB1" w:rsidRPr="003C2662">
        <w:rPr>
          <w:rFonts w:asciiTheme="minorHAnsi" w:hAnsiTheme="minorHAnsi" w:cstheme="minorHAnsi"/>
          <w:sz w:val="22"/>
          <w:szCs w:val="22"/>
        </w:rPr>
        <w:t xml:space="preserve"> kertaa </w:t>
      </w:r>
      <w:r w:rsidR="003C2662" w:rsidRPr="003C2662">
        <w:rPr>
          <w:rFonts w:asciiTheme="minorHAnsi" w:hAnsiTheme="minorHAnsi" w:cstheme="minorHAnsi"/>
          <w:sz w:val="22"/>
          <w:szCs w:val="22"/>
        </w:rPr>
        <w:t>ideoimaan uudenlaista</w:t>
      </w:r>
      <w:r w:rsidR="00F61BB1" w:rsidRPr="003C2662">
        <w:rPr>
          <w:rFonts w:asciiTheme="minorHAnsi" w:hAnsiTheme="minorHAnsi" w:cstheme="minorHAnsi"/>
          <w:sz w:val="22"/>
          <w:szCs w:val="22"/>
        </w:rPr>
        <w:t xml:space="preserve"> </w:t>
      </w:r>
      <w:r w:rsidR="003C2662" w:rsidRPr="003C2662">
        <w:rPr>
          <w:rFonts w:asciiTheme="minorHAnsi" w:hAnsiTheme="minorHAnsi" w:cstheme="minorHAnsi"/>
          <w:sz w:val="22"/>
          <w:szCs w:val="22"/>
        </w:rPr>
        <w:t>verkko</w:t>
      </w:r>
      <w:r w:rsidR="00F61BB1" w:rsidRPr="003C2662">
        <w:rPr>
          <w:rFonts w:asciiTheme="minorHAnsi" w:hAnsiTheme="minorHAnsi" w:cstheme="minorHAnsi"/>
          <w:sz w:val="22"/>
          <w:szCs w:val="22"/>
        </w:rPr>
        <w:t>leh</w:t>
      </w:r>
      <w:r w:rsidR="003C2662" w:rsidRPr="003C2662">
        <w:rPr>
          <w:rFonts w:asciiTheme="minorHAnsi" w:hAnsiTheme="minorHAnsi" w:cstheme="minorHAnsi"/>
          <w:sz w:val="22"/>
          <w:szCs w:val="22"/>
        </w:rPr>
        <w:t xml:space="preserve">teä ja tulevien numeroiden </w:t>
      </w:r>
      <w:r w:rsidR="00F61BB1" w:rsidRPr="003C2662">
        <w:rPr>
          <w:rFonts w:asciiTheme="minorHAnsi" w:hAnsiTheme="minorHAnsi" w:cstheme="minorHAnsi"/>
          <w:sz w:val="22"/>
          <w:szCs w:val="22"/>
        </w:rPr>
        <w:t xml:space="preserve">sisältöä. </w:t>
      </w:r>
    </w:p>
    <w:p w14:paraId="7C22BE46" w14:textId="2AF528BA" w:rsidR="003F2538" w:rsidRPr="00863D97" w:rsidRDefault="00B44272" w:rsidP="00FA2C3B">
      <w:pPr>
        <w:spacing w:after="120"/>
        <w:jc w:val="both"/>
        <w:rPr>
          <w:rFonts w:asciiTheme="minorHAnsi" w:hAnsiTheme="minorHAnsi" w:cstheme="minorHAnsi"/>
          <w:sz w:val="22"/>
          <w:szCs w:val="22"/>
        </w:rPr>
      </w:pPr>
      <w:r w:rsidRPr="003C2662">
        <w:rPr>
          <w:rFonts w:asciiTheme="minorHAnsi" w:hAnsiTheme="minorHAnsi" w:cstheme="minorHAnsi"/>
          <w:sz w:val="22"/>
          <w:szCs w:val="22"/>
        </w:rPr>
        <w:t>Painetun l</w:t>
      </w:r>
      <w:r w:rsidR="00F61BB1" w:rsidRPr="003C2662">
        <w:rPr>
          <w:rFonts w:asciiTheme="minorHAnsi" w:hAnsiTheme="minorHAnsi" w:cstheme="minorHAnsi"/>
          <w:sz w:val="22"/>
          <w:szCs w:val="22"/>
        </w:rPr>
        <w:t xml:space="preserve">ehden jakelu oli noin 2 500 kappaletta. Lisäksi lehteä luetaan verkossa (www.haaste.om.fi). Haasteen ilmestymisestä lähetetään uutiskirje sen tilaajille sähköpostissa (jakelu noin 800). Haasteen artikkeleja ladattiin </w:t>
      </w:r>
      <w:hyperlink r:id="rId17" w:history="1">
        <w:r w:rsidR="00F61BB1" w:rsidRPr="004C758B">
          <w:rPr>
            <w:rStyle w:val="Hyperlinkki"/>
            <w:rFonts w:asciiTheme="minorHAnsi" w:hAnsiTheme="minorHAnsi" w:cstheme="minorHAnsi"/>
            <w:sz w:val="22"/>
            <w:szCs w:val="22"/>
          </w:rPr>
          <w:t>verkkoversiosta</w:t>
        </w:r>
      </w:hyperlink>
      <w:r w:rsidRPr="003C2662">
        <w:rPr>
          <w:rFonts w:asciiTheme="minorHAnsi" w:hAnsiTheme="minorHAnsi" w:cstheme="minorHAnsi"/>
          <w:sz w:val="22"/>
          <w:szCs w:val="22"/>
        </w:rPr>
        <w:t xml:space="preserve"> yli 1</w:t>
      </w:r>
      <w:r w:rsidR="003C2662">
        <w:rPr>
          <w:rFonts w:asciiTheme="minorHAnsi" w:hAnsiTheme="minorHAnsi" w:cstheme="minorHAnsi"/>
          <w:sz w:val="22"/>
          <w:szCs w:val="22"/>
        </w:rPr>
        <w:t>60</w:t>
      </w:r>
      <w:r w:rsidRPr="003C2662">
        <w:rPr>
          <w:rFonts w:asciiTheme="minorHAnsi" w:hAnsiTheme="minorHAnsi" w:cstheme="minorHAnsi"/>
          <w:sz w:val="22"/>
          <w:szCs w:val="22"/>
        </w:rPr>
        <w:t> 000 kertaa</w:t>
      </w:r>
      <w:r w:rsidR="00F61BB1" w:rsidRPr="003C2662">
        <w:rPr>
          <w:rFonts w:asciiTheme="minorHAnsi" w:hAnsiTheme="minorHAnsi" w:cstheme="minorHAnsi"/>
          <w:sz w:val="22"/>
          <w:szCs w:val="22"/>
        </w:rPr>
        <w:t xml:space="preserve"> </w:t>
      </w:r>
      <w:r w:rsidR="00904A6F" w:rsidRPr="003C2662">
        <w:rPr>
          <w:rFonts w:asciiTheme="minorHAnsi" w:hAnsiTheme="minorHAnsi" w:cstheme="minorHAnsi"/>
          <w:sz w:val="22"/>
          <w:szCs w:val="22"/>
        </w:rPr>
        <w:t>vuonna 20</w:t>
      </w:r>
      <w:r w:rsidR="003C2662">
        <w:rPr>
          <w:rFonts w:asciiTheme="minorHAnsi" w:hAnsiTheme="minorHAnsi" w:cstheme="minorHAnsi"/>
          <w:sz w:val="22"/>
          <w:szCs w:val="22"/>
        </w:rPr>
        <w:t>20</w:t>
      </w:r>
      <w:r w:rsidR="00904A6F" w:rsidRPr="003C2662">
        <w:rPr>
          <w:rFonts w:asciiTheme="minorHAnsi" w:hAnsiTheme="minorHAnsi" w:cstheme="minorHAnsi"/>
          <w:sz w:val="22"/>
          <w:szCs w:val="22"/>
        </w:rPr>
        <w:t xml:space="preserve"> </w:t>
      </w:r>
      <w:r w:rsidR="00F61BB1" w:rsidRPr="003C2662">
        <w:rPr>
          <w:rFonts w:asciiTheme="minorHAnsi" w:hAnsiTheme="minorHAnsi" w:cstheme="minorHAnsi"/>
          <w:sz w:val="22"/>
          <w:szCs w:val="22"/>
        </w:rPr>
        <w:t>(</w:t>
      </w:r>
      <w:proofErr w:type="spellStart"/>
      <w:r w:rsidR="00F61BB1" w:rsidRPr="003C2662">
        <w:rPr>
          <w:rFonts w:asciiTheme="minorHAnsi" w:hAnsiTheme="minorHAnsi" w:cstheme="minorHAnsi"/>
          <w:sz w:val="22"/>
          <w:szCs w:val="22"/>
        </w:rPr>
        <w:t>vrt</w:t>
      </w:r>
      <w:proofErr w:type="spellEnd"/>
      <w:r w:rsidR="00F61BB1" w:rsidRPr="003C2662">
        <w:rPr>
          <w:rFonts w:asciiTheme="minorHAnsi" w:hAnsiTheme="minorHAnsi" w:cstheme="minorHAnsi"/>
          <w:sz w:val="22"/>
          <w:szCs w:val="22"/>
        </w:rPr>
        <w:t xml:space="preserve"> </w:t>
      </w:r>
      <w:r w:rsidR="003C2662" w:rsidRPr="003C2662">
        <w:rPr>
          <w:rFonts w:asciiTheme="minorHAnsi" w:hAnsiTheme="minorHAnsi" w:cstheme="minorHAnsi"/>
          <w:sz w:val="22"/>
          <w:szCs w:val="22"/>
        </w:rPr>
        <w:t xml:space="preserve">v. 2020: 135 000, </w:t>
      </w:r>
      <w:r w:rsidR="00F61BB1" w:rsidRPr="003C2662">
        <w:rPr>
          <w:rFonts w:asciiTheme="minorHAnsi" w:hAnsiTheme="minorHAnsi" w:cstheme="minorHAnsi"/>
          <w:sz w:val="22"/>
          <w:szCs w:val="22"/>
        </w:rPr>
        <w:t xml:space="preserve">v. 2018: </w:t>
      </w:r>
      <w:r w:rsidRPr="003C2662">
        <w:rPr>
          <w:rFonts w:asciiTheme="minorHAnsi" w:hAnsiTheme="minorHAnsi" w:cstheme="minorHAnsi"/>
          <w:sz w:val="22"/>
          <w:szCs w:val="22"/>
        </w:rPr>
        <w:t xml:space="preserve">120 000, </w:t>
      </w:r>
      <w:r w:rsidR="00F61BB1" w:rsidRPr="003C2662">
        <w:rPr>
          <w:rFonts w:asciiTheme="minorHAnsi" w:hAnsiTheme="minorHAnsi" w:cstheme="minorHAnsi"/>
          <w:sz w:val="22"/>
          <w:szCs w:val="22"/>
        </w:rPr>
        <w:t>v. 2017: 85 000).</w:t>
      </w:r>
      <w:r w:rsidR="004C758B">
        <w:rPr>
          <w:rFonts w:asciiTheme="minorHAnsi" w:hAnsiTheme="minorHAnsi" w:cstheme="minorHAnsi"/>
          <w:sz w:val="22"/>
          <w:szCs w:val="22"/>
        </w:rPr>
        <w:t xml:space="preserve"> Verkkolehden käytön lisäys on huomattava ja suosio odottamaton ottaen huomioon pitkä julkaisutauko. Ladatuimpien artikkelien aiheissa näkyy </w:t>
      </w:r>
      <w:r w:rsidR="00510FC6">
        <w:rPr>
          <w:rFonts w:asciiTheme="minorHAnsi" w:hAnsiTheme="minorHAnsi" w:cstheme="minorHAnsi"/>
          <w:sz w:val="22"/>
          <w:szCs w:val="22"/>
        </w:rPr>
        <w:t>rikollisuus</w:t>
      </w:r>
      <w:r w:rsidR="004C758B">
        <w:rPr>
          <w:rFonts w:asciiTheme="minorHAnsi" w:hAnsiTheme="minorHAnsi" w:cstheme="minorHAnsi"/>
          <w:sz w:val="22"/>
          <w:szCs w:val="22"/>
        </w:rPr>
        <w:t>keskustelun pyöriminen nuorisorikollisuuden ja seksuaalirikosten ympärillä.</w:t>
      </w:r>
    </w:p>
    <w:p w14:paraId="53F38D23" w14:textId="77777777" w:rsidR="00141AE7" w:rsidRPr="00863D97" w:rsidRDefault="00141AE7" w:rsidP="00FA2C3B">
      <w:pPr>
        <w:spacing w:after="240"/>
        <w:jc w:val="both"/>
        <w:rPr>
          <w:rFonts w:asciiTheme="minorHAnsi" w:hAnsiTheme="minorHAnsi" w:cstheme="minorHAnsi"/>
          <w:sz w:val="22"/>
          <w:szCs w:val="22"/>
        </w:rPr>
      </w:pPr>
    </w:p>
    <w:p w14:paraId="1CBF4455" w14:textId="3D14448D" w:rsidR="005106C0" w:rsidRPr="00863D97" w:rsidRDefault="005106C0" w:rsidP="00FA2C3B">
      <w:pPr>
        <w:pStyle w:val="Otsikko2"/>
        <w:spacing w:after="120"/>
        <w:jc w:val="both"/>
        <w:rPr>
          <w:rFonts w:asciiTheme="minorHAnsi" w:hAnsiTheme="minorHAnsi" w:cstheme="minorHAnsi"/>
          <w:i w:val="0"/>
          <w:iCs w:val="0"/>
          <w:sz w:val="22"/>
          <w:szCs w:val="22"/>
        </w:rPr>
      </w:pPr>
      <w:bookmarkStart w:id="12" w:name="_Toc62650705"/>
      <w:r w:rsidRPr="00863D97">
        <w:rPr>
          <w:rFonts w:asciiTheme="minorHAnsi" w:hAnsiTheme="minorHAnsi" w:cstheme="minorHAnsi"/>
          <w:i w:val="0"/>
          <w:iCs w:val="0"/>
          <w:sz w:val="22"/>
          <w:szCs w:val="22"/>
        </w:rPr>
        <w:t>Twitter</w:t>
      </w:r>
      <w:bookmarkEnd w:id="12"/>
    </w:p>
    <w:p w14:paraId="5D94F454" w14:textId="0A536E49" w:rsidR="00C7340A" w:rsidRPr="00863D97" w:rsidRDefault="34E6846B" w:rsidP="00FA2C3B">
      <w:pPr>
        <w:spacing w:after="120"/>
        <w:jc w:val="both"/>
        <w:rPr>
          <w:rFonts w:asciiTheme="minorHAnsi" w:hAnsiTheme="minorHAnsi" w:cstheme="minorHAnsi"/>
          <w:sz w:val="22"/>
          <w:szCs w:val="22"/>
        </w:rPr>
      </w:pPr>
      <w:r w:rsidRPr="00510FC6">
        <w:rPr>
          <w:rFonts w:asciiTheme="minorHAnsi" w:hAnsiTheme="minorHAnsi" w:cstheme="minorHAnsi"/>
          <w:sz w:val="22"/>
          <w:szCs w:val="22"/>
        </w:rPr>
        <w:t xml:space="preserve">Rikoksentorjuntaneuvoston </w:t>
      </w:r>
      <w:proofErr w:type="spellStart"/>
      <w:r w:rsidRPr="00510FC6">
        <w:rPr>
          <w:rFonts w:asciiTheme="minorHAnsi" w:hAnsiTheme="minorHAnsi" w:cstheme="minorHAnsi"/>
          <w:sz w:val="22"/>
          <w:szCs w:val="22"/>
        </w:rPr>
        <w:t>twiittauksessa</w:t>
      </w:r>
      <w:proofErr w:type="spellEnd"/>
      <w:r w:rsidRPr="00510FC6">
        <w:rPr>
          <w:rFonts w:asciiTheme="minorHAnsi" w:hAnsiTheme="minorHAnsi" w:cstheme="minorHAnsi"/>
          <w:sz w:val="22"/>
          <w:szCs w:val="22"/>
        </w:rPr>
        <w:t xml:space="preserve"> on painotettu neuvoston toimintaa, tiedonvälitystä ajankohtaisista tutkimuksista, julkaisuista ja tapahtumista. Vuoden </w:t>
      </w:r>
      <w:r w:rsidR="006279D3" w:rsidRPr="00510FC6">
        <w:rPr>
          <w:rFonts w:asciiTheme="minorHAnsi" w:hAnsiTheme="minorHAnsi" w:cstheme="minorHAnsi"/>
          <w:sz w:val="22"/>
          <w:szCs w:val="22"/>
        </w:rPr>
        <w:t>20</w:t>
      </w:r>
      <w:r w:rsidR="00510FC6" w:rsidRPr="00510FC6">
        <w:rPr>
          <w:rFonts w:asciiTheme="minorHAnsi" w:hAnsiTheme="minorHAnsi" w:cstheme="minorHAnsi"/>
          <w:sz w:val="22"/>
          <w:szCs w:val="22"/>
        </w:rPr>
        <w:t>20</w:t>
      </w:r>
      <w:r w:rsidR="006279D3" w:rsidRPr="00510FC6">
        <w:rPr>
          <w:rFonts w:asciiTheme="minorHAnsi" w:hAnsiTheme="minorHAnsi" w:cstheme="minorHAnsi"/>
          <w:sz w:val="22"/>
          <w:szCs w:val="22"/>
        </w:rPr>
        <w:t xml:space="preserve"> </w:t>
      </w:r>
      <w:r w:rsidRPr="00510FC6">
        <w:rPr>
          <w:rFonts w:asciiTheme="minorHAnsi" w:hAnsiTheme="minorHAnsi" w:cstheme="minorHAnsi"/>
          <w:sz w:val="22"/>
          <w:szCs w:val="22"/>
        </w:rPr>
        <w:t>lopussa Twitter-tilin seuraajia oli</w:t>
      </w:r>
      <w:r w:rsidR="00510FC6">
        <w:rPr>
          <w:rFonts w:asciiTheme="minorHAnsi" w:hAnsiTheme="minorHAnsi" w:cstheme="minorHAnsi"/>
          <w:sz w:val="22"/>
          <w:szCs w:val="22"/>
        </w:rPr>
        <w:t xml:space="preserve"> noin 1250</w:t>
      </w:r>
      <w:r w:rsidR="006279D3" w:rsidRPr="00510FC6">
        <w:rPr>
          <w:rFonts w:asciiTheme="minorHAnsi" w:hAnsiTheme="minorHAnsi" w:cstheme="minorHAnsi"/>
          <w:sz w:val="22"/>
          <w:szCs w:val="22"/>
        </w:rPr>
        <w:t xml:space="preserve"> </w:t>
      </w:r>
      <w:r w:rsidRPr="00510FC6">
        <w:rPr>
          <w:rFonts w:asciiTheme="minorHAnsi" w:hAnsiTheme="minorHAnsi" w:cstheme="minorHAnsi"/>
          <w:sz w:val="22"/>
          <w:szCs w:val="22"/>
        </w:rPr>
        <w:t xml:space="preserve">ja </w:t>
      </w:r>
      <w:r w:rsidR="0024533F" w:rsidRPr="00510FC6">
        <w:rPr>
          <w:rFonts w:asciiTheme="minorHAnsi" w:hAnsiTheme="minorHAnsi" w:cstheme="minorHAnsi"/>
          <w:sz w:val="22"/>
          <w:szCs w:val="22"/>
        </w:rPr>
        <w:t>neuvoston</w:t>
      </w:r>
      <w:r w:rsidR="00CC4781" w:rsidRPr="00510FC6">
        <w:rPr>
          <w:rFonts w:asciiTheme="minorHAnsi" w:hAnsiTheme="minorHAnsi" w:cstheme="minorHAnsi"/>
          <w:color w:val="FF0000"/>
          <w:sz w:val="22"/>
          <w:szCs w:val="22"/>
        </w:rPr>
        <w:t xml:space="preserve"> </w:t>
      </w:r>
      <w:proofErr w:type="spellStart"/>
      <w:r w:rsidRPr="00510FC6">
        <w:rPr>
          <w:rFonts w:asciiTheme="minorHAnsi" w:hAnsiTheme="minorHAnsi" w:cstheme="minorHAnsi"/>
          <w:sz w:val="22"/>
          <w:szCs w:val="22"/>
        </w:rPr>
        <w:t>twiittejä</w:t>
      </w:r>
      <w:proofErr w:type="spellEnd"/>
      <w:r w:rsidRPr="00510FC6">
        <w:rPr>
          <w:rFonts w:asciiTheme="minorHAnsi" w:hAnsiTheme="minorHAnsi" w:cstheme="minorHAnsi"/>
          <w:sz w:val="22"/>
          <w:szCs w:val="22"/>
        </w:rPr>
        <w:t xml:space="preserve"> </w:t>
      </w:r>
      <w:r w:rsidR="00CC4781" w:rsidRPr="00510FC6">
        <w:rPr>
          <w:rFonts w:asciiTheme="minorHAnsi" w:hAnsiTheme="minorHAnsi" w:cstheme="minorHAnsi"/>
          <w:sz w:val="22"/>
          <w:szCs w:val="22"/>
        </w:rPr>
        <w:t>julkaistiin</w:t>
      </w:r>
      <w:r w:rsidR="00CD2C35" w:rsidRPr="00510FC6">
        <w:rPr>
          <w:rFonts w:asciiTheme="minorHAnsi" w:hAnsiTheme="minorHAnsi" w:cstheme="minorHAnsi"/>
          <w:sz w:val="22"/>
          <w:szCs w:val="22"/>
        </w:rPr>
        <w:t xml:space="preserve"> </w:t>
      </w:r>
      <w:r w:rsidR="006279D3" w:rsidRPr="00510FC6">
        <w:rPr>
          <w:rFonts w:asciiTheme="minorHAnsi" w:hAnsiTheme="minorHAnsi" w:cstheme="minorHAnsi"/>
          <w:sz w:val="22"/>
          <w:szCs w:val="22"/>
        </w:rPr>
        <w:t>vuoden aikana</w:t>
      </w:r>
      <w:r w:rsidR="0024533F" w:rsidRPr="00510FC6">
        <w:rPr>
          <w:rFonts w:asciiTheme="minorHAnsi" w:hAnsiTheme="minorHAnsi" w:cstheme="minorHAnsi"/>
          <w:sz w:val="22"/>
          <w:szCs w:val="22"/>
        </w:rPr>
        <w:t xml:space="preserve"> noin </w:t>
      </w:r>
      <w:r w:rsidR="006279D3" w:rsidRPr="00510FC6">
        <w:rPr>
          <w:rFonts w:asciiTheme="minorHAnsi" w:hAnsiTheme="minorHAnsi" w:cstheme="minorHAnsi"/>
          <w:sz w:val="22"/>
          <w:szCs w:val="22"/>
        </w:rPr>
        <w:t>1</w:t>
      </w:r>
      <w:r w:rsidR="00510FC6">
        <w:rPr>
          <w:rFonts w:asciiTheme="minorHAnsi" w:hAnsiTheme="minorHAnsi" w:cstheme="minorHAnsi"/>
          <w:sz w:val="22"/>
          <w:szCs w:val="22"/>
        </w:rPr>
        <w:t>4</w:t>
      </w:r>
      <w:r w:rsidR="006279D3" w:rsidRPr="00510FC6">
        <w:rPr>
          <w:rFonts w:asciiTheme="minorHAnsi" w:hAnsiTheme="minorHAnsi" w:cstheme="minorHAnsi"/>
          <w:sz w:val="22"/>
          <w:szCs w:val="22"/>
        </w:rPr>
        <w:t>0</w:t>
      </w:r>
      <w:r w:rsidR="0024533F" w:rsidRPr="00510FC6">
        <w:rPr>
          <w:rFonts w:asciiTheme="minorHAnsi" w:hAnsiTheme="minorHAnsi" w:cstheme="minorHAnsi"/>
          <w:sz w:val="22"/>
          <w:szCs w:val="22"/>
        </w:rPr>
        <w:t>, minkä</w:t>
      </w:r>
      <w:r w:rsidR="00CC4781" w:rsidRPr="00510FC6">
        <w:rPr>
          <w:rFonts w:asciiTheme="minorHAnsi" w:hAnsiTheme="minorHAnsi" w:cstheme="minorHAnsi"/>
          <w:sz w:val="22"/>
          <w:szCs w:val="22"/>
        </w:rPr>
        <w:t xml:space="preserve"> lisäksi </w:t>
      </w:r>
      <w:r w:rsidRPr="00510FC6">
        <w:rPr>
          <w:rFonts w:asciiTheme="minorHAnsi" w:hAnsiTheme="minorHAnsi" w:cstheme="minorHAnsi"/>
          <w:sz w:val="22"/>
          <w:szCs w:val="22"/>
        </w:rPr>
        <w:t>oli</w:t>
      </w:r>
      <w:r w:rsidR="00C7340A" w:rsidRPr="00510FC6">
        <w:rPr>
          <w:rFonts w:asciiTheme="minorHAnsi" w:hAnsiTheme="minorHAnsi" w:cstheme="minorHAnsi"/>
          <w:sz w:val="22"/>
          <w:szCs w:val="22"/>
        </w:rPr>
        <w:t xml:space="preserve"> </w:t>
      </w:r>
      <w:r w:rsidR="00CC4781" w:rsidRPr="00510FC6">
        <w:rPr>
          <w:rFonts w:asciiTheme="minorHAnsi" w:hAnsiTheme="minorHAnsi" w:cstheme="minorHAnsi"/>
          <w:sz w:val="22"/>
          <w:szCs w:val="22"/>
        </w:rPr>
        <w:t>runsaasti uudelleen</w:t>
      </w:r>
      <w:r w:rsidR="0024533F" w:rsidRPr="00510FC6">
        <w:rPr>
          <w:rFonts w:asciiTheme="minorHAnsi" w:hAnsiTheme="minorHAnsi" w:cstheme="minorHAnsi"/>
          <w:sz w:val="22"/>
          <w:szCs w:val="22"/>
        </w:rPr>
        <w:t xml:space="preserve"> </w:t>
      </w:r>
      <w:proofErr w:type="spellStart"/>
      <w:r w:rsidR="0024533F" w:rsidRPr="00510FC6">
        <w:rPr>
          <w:rFonts w:asciiTheme="minorHAnsi" w:hAnsiTheme="minorHAnsi" w:cstheme="minorHAnsi"/>
          <w:sz w:val="22"/>
          <w:szCs w:val="22"/>
        </w:rPr>
        <w:t>tw</w:t>
      </w:r>
      <w:r w:rsidR="00CC4781" w:rsidRPr="00510FC6">
        <w:rPr>
          <w:rFonts w:asciiTheme="minorHAnsi" w:hAnsiTheme="minorHAnsi" w:cstheme="minorHAnsi"/>
          <w:sz w:val="22"/>
          <w:szCs w:val="22"/>
        </w:rPr>
        <w:t>iitta</w:t>
      </w:r>
      <w:r w:rsidR="0024533F" w:rsidRPr="00510FC6">
        <w:rPr>
          <w:rFonts w:asciiTheme="minorHAnsi" w:hAnsiTheme="minorHAnsi" w:cstheme="minorHAnsi"/>
          <w:sz w:val="22"/>
          <w:szCs w:val="22"/>
        </w:rPr>
        <w:t>uksia</w:t>
      </w:r>
      <w:proofErr w:type="spellEnd"/>
      <w:r w:rsidR="0024533F" w:rsidRPr="00510FC6">
        <w:rPr>
          <w:rFonts w:asciiTheme="minorHAnsi" w:hAnsiTheme="minorHAnsi" w:cstheme="minorHAnsi"/>
          <w:sz w:val="22"/>
          <w:szCs w:val="22"/>
        </w:rPr>
        <w:t xml:space="preserve"> sekä</w:t>
      </w:r>
      <w:r w:rsidR="00CC4781" w:rsidRPr="00510FC6">
        <w:rPr>
          <w:rFonts w:asciiTheme="minorHAnsi" w:hAnsiTheme="minorHAnsi" w:cstheme="minorHAnsi"/>
          <w:sz w:val="22"/>
          <w:szCs w:val="22"/>
        </w:rPr>
        <w:t xml:space="preserve"> j</w:t>
      </w:r>
      <w:r w:rsidR="00721550">
        <w:rPr>
          <w:rFonts w:asciiTheme="minorHAnsi" w:hAnsiTheme="minorHAnsi" w:cstheme="minorHAnsi"/>
          <w:sz w:val="22"/>
          <w:szCs w:val="22"/>
        </w:rPr>
        <w:t>oidenkin</w:t>
      </w:r>
      <w:r w:rsidR="001E71CE">
        <w:rPr>
          <w:rFonts w:asciiTheme="minorHAnsi" w:hAnsiTheme="minorHAnsi" w:cstheme="minorHAnsi"/>
          <w:sz w:val="22"/>
          <w:szCs w:val="22"/>
        </w:rPr>
        <w:t xml:space="preserve"> </w:t>
      </w:r>
      <w:r w:rsidR="0024533F" w:rsidRPr="00510FC6">
        <w:rPr>
          <w:rFonts w:asciiTheme="minorHAnsi" w:hAnsiTheme="minorHAnsi" w:cstheme="minorHAnsi"/>
          <w:sz w:val="22"/>
          <w:szCs w:val="22"/>
        </w:rPr>
        <w:t>muiden keskustelujen kommentointia</w:t>
      </w:r>
      <w:r w:rsidR="00CC4781" w:rsidRPr="00510FC6">
        <w:rPr>
          <w:rFonts w:asciiTheme="minorHAnsi" w:hAnsiTheme="minorHAnsi" w:cstheme="minorHAnsi"/>
          <w:sz w:val="22"/>
          <w:szCs w:val="22"/>
        </w:rPr>
        <w:t>.</w:t>
      </w:r>
      <w:r w:rsidRPr="00510FC6">
        <w:rPr>
          <w:rFonts w:asciiTheme="minorHAnsi" w:hAnsiTheme="minorHAnsi" w:cstheme="minorHAnsi"/>
          <w:sz w:val="22"/>
          <w:szCs w:val="22"/>
        </w:rPr>
        <w:t xml:space="preserve"> Neuvoston </w:t>
      </w:r>
      <w:proofErr w:type="spellStart"/>
      <w:r w:rsidRPr="00510FC6">
        <w:rPr>
          <w:rFonts w:asciiTheme="minorHAnsi" w:hAnsiTheme="minorHAnsi" w:cstheme="minorHAnsi"/>
          <w:sz w:val="22"/>
          <w:szCs w:val="22"/>
        </w:rPr>
        <w:t>twi</w:t>
      </w:r>
      <w:r w:rsidR="0024533F" w:rsidRPr="00510FC6">
        <w:rPr>
          <w:rFonts w:asciiTheme="minorHAnsi" w:hAnsiTheme="minorHAnsi" w:cstheme="minorHAnsi"/>
          <w:sz w:val="22"/>
          <w:szCs w:val="22"/>
        </w:rPr>
        <w:t>itit</w:t>
      </w:r>
      <w:proofErr w:type="spellEnd"/>
      <w:r w:rsidR="0024533F" w:rsidRPr="00510FC6">
        <w:rPr>
          <w:rFonts w:asciiTheme="minorHAnsi" w:hAnsiTheme="minorHAnsi" w:cstheme="minorHAnsi"/>
          <w:sz w:val="22"/>
          <w:szCs w:val="22"/>
        </w:rPr>
        <w:t xml:space="preserve"> saavat</w:t>
      </w:r>
      <w:r w:rsidRPr="00510FC6">
        <w:rPr>
          <w:rFonts w:asciiTheme="minorHAnsi" w:hAnsiTheme="minorHAnsi" w:cstheme="minorHAnsi"/>
          <w:sz w:val="22"/>
          <w:szCs w:val="22"/>
        </w:rPr>
        <w:t xml:space="preserve"> hyvin näkyvyyttä ja niitä jaetaan </w:t>
      </w:r>
      <w:r w:rsidR="0024533F" w:rsidRPr="00510FC6">
        <w:rPr>
          <w:rFonts w:asciiTheme="minorHAnsi" w:hAnsiTheme="minorHAnsi" w:cstheme="minorHAnsi"/>
          <w:sz w:val="22"/>
          <w:szCs w:val="22"/>
        </w:rPr>
        <w:t>aktiivisesti</w:t>
      </w:r>
      <w:r w:rsidR="000619E8">
        <w:rPr>
          <w:rFonts w:asciiTheme="minorHAnsi" w:hAnsiTheme="minorHAnsi" w:cstheme="minorHAnsi"/>
          <w:sz w:val="22"/>
          <w:szCs w:val="22"/>
        </w:rPr>
        <w:t>.</w:t>
      </w:r>
      <w:r w:rsidR="0024533F" w:rsidRPr="00510FC6">
        <w:rPr>
          <w:rFonts w:asciiTheme="minorHAnsi" w:hAnsiTheme="minorHAnsi" w:cstheme="minorHAnsi"/>
          <w:sz w:val="22"/>
          <w:szCs w:val="22"/>
        </w:rPr>
        <w:t xml:space="preserve"> </w:t>
      </w:r>
      <w:r w:rsidR="000619E8">
        <w:rPr>
          <w:rFonts w:asciiTheme="minorHAnsi" w:hAnsiTheme="minorHAnsi" w:cstheme="minorHAnsi"/>
          <w:sz w:val="22"/>
          <w:szCs w:val="22"/>
        </w:rPr>
        <w:t>Analytiikan mukaan</w:t>
      </w:r>
      <w:r w:rsidRPr="00510FC6">
        <w:rPr>
          <w:rFonts w:asciiTheme="minorHAnsi" w:hAnsiTheme="minorHAnsi" w:cstheme="minorHAnsi"/>
          <w:sz w:val="22"/>
          <w:szCs w:val="22"/>
        </w:rPr>
        <w:t xml:space="preserve"> </w:t>
      </w:r>
      <w:r w:rsidR="003861C2" w:rsidRPr="00510FC6">
        <w:rPr>
          <w:rFonts w:asciiTheme="minorHAnsi" w:hAnsiTheme="minorHAnsi" w:cstheme="minorHAnsi"/>
          <w:sz w:val="22"/>
          <w:szCs w:val="22"/>
        </w:rPr>
        <w:t xml:space="preserve">niitä </w:t>
      </w:r>
      <w:r w:rsidRPr="00510FC6">
        <w:rPr>
          <w:rFonts w:asciiTheme="minorHAnsi" w:hAnsiTheme="minorHAnsi" w:cstheme="minorHAnsi"/>
          <w:sz w:val="22"/>
          <w:szCs w:val="22"/>
        </w:rPr>
        <w:t xml:space="preserve">näytettiin Twitterin käyttäjien uutisvirroissa </w:t>
      </w:r>
      <w:r w:rsidR="006279D3" w:rsidRPr="00510FC6">
        <w:rPr>
          <w:rFonts w:asciiTheme="minorHAnsi" w:hAnsiTheme="minorHAnsi" w:cstheme="minorHAnsi"/>
          <w:sz w:val="22"/>
          <w:szCs w:val="22"/>
        </w:rPr>
        <w:t>vuonna 20</w:t>
      </w:r>
      <w:r w:rsidR="00510FC6">
        <w:rPr>
          <w:rFonts w:asciiTheme="minorHAnsi" w:hAnsiTheme="minorHAnsi" w:cstheme="minorHAnsi"/>
          <w:sz w:val="22"/>
          <w:szCs w:val="22"/>
        </w:rPr>
        <w:t>20</w:t>
      </w:r>
      <w:r w:rsidR="006279D3" w:rsidRPr="00510FC6">
        <w:rPr>
          <w:rFonts w:asciiTheme="minorHAnsi" w:hAnsiTheme="minorHAnsi" w:cstheme="minorHAnsi"/>
          <w:sz w:val="22"/>
          <w:szCs w:val="22"/>
        </w:rPr>
        <w:t xml:space="preserve"> noin 22</w:t>
      </w:r>
      <w:r w:rsidR="00510FC6">
        <w:rPr>
          <w:rFonts w:asciiTheme="minorHAnsi" w:hAnsiTheme="minorHAnsi" w:cstheme="minorHAnsi"/>
          <w:sz w:val="22"/>
          <w:szCs w:val="22"/>
        </w:rPr>
        <w:t>0</w:t>
      </w:r>
      <w:r w:rsidR="006279D3" w:rsidRPr="00510FC6">
        <w:rPr>
          <w:rFonts w:asciiTheme="minorHAnsi" w:hAnsiTheme="minorHAnsi" w:cstheme="minorHAnsi"/>
          <w:sz w:val="22"/>
          <w:szCs w:val="22"/>
        </w:rPr>
        <w:t> 000 kertaa (</w:t>
      </w:r>
      <w:r w:rsidRPr="00510FC6">
        <w:rPr>
          <w:rFonts w:asciiTheme="minorHAnsi" w:hAnsiTheme="minorHAnsi" w:cstheme="minorHAnsi"/>
          <w:sz w:val="22"/>
          <w:szCs w:val="22"/>
        </w:rPr>
        <w:t xml:space="preserve">keskimäärin </w:t>
      </w:r>
      <w:r w:rsidR="00510FC6">
        <w:rPr>
          <w:rFonts w:asciiTheme="minorHAnsi" w:hAnsiTheme="minorHAnsi" w:cstheme="minorHAnsi"/>
          <w:sz w:val="22"/>
          <w:szCs w:val="22"/>
        </w:rPr>
        <w:t>18</w:t>
      </w:r>
      <w:r w:rsidR="006279D3" w:rsidRPr="00510FC6">
        <w:rPr>
          <w:rFonts w:asciiTheme="minorHAnsi" w:hAnsiTheme="minorHAnsi" w:cstheme="minorHAnsi"/>
          <w:sz w:val="22"/>
          <w:szCs w:val="22"/>
        </w:rPr>
        <w:t> </w:t>
      </w:r>
      <w:r w:rsidRPr="00510FC6">
        <w:rPr>
          <w:rFonts w:asciiTheme="minorHAnsi" w:hAnsiTheme="minorHAnsi" w:cstheme="minorHAnsi"/>
          <w:sz w:val="22"/>
          <w:szCs w:val="22"/>
        </w:rPr>
        <w:t>000</w:t>
      </w:r>
      <w:r w:rsidR="006279D3" w:rsidRPr="00510FC6">
        <w:rPr>
          <w:rFonts w:asciiTheme="minorHAnsi" w:hAnsiTheme="minorHAnsi" w:cstheme="minorHAnsi"/>
          <w:sz w:val="22"/>
          <w:szCs w:val="22"/>
        </w:rPr>
        <w:t xml:space="preserve"> näyttökertaa/kk)</w:t>
      </w:r>
      <w:r w:rsidRPr="00510FC6">
        <w:rPr>
          <w:rFonts w:asciiTheme="minorHAnsi" w:hAnsiTheme="minorHAnsi" w:cstheme="minorHAnsi"/>
          <w:sz w:val="22"/>
          <w:szCs w:val="22"/>
        </w:rPr>
        <w:t>.</w:t>
      </w:r>
      <w:r w:rsidR="000619E8">
        <w:rPr>
          <w:rFonts w:asciiTheme="minorHAnsi" w:hAnsiTheme="minorHAnsi" w:cstheme="minorHAnsi"/>
          <w:sz w:val="22"/>
          <w:szCs w:val="22"/>
        </w:rPr>
        <w:t xml:space="preserve"> Suosituimmat </w:t>
      </w:r>
      <w:proofErr w:type="spellStart"/>
      <w:r w:rsidR="000619E8">
        <w:rPr>
          <w:rFonts w:asciiTheme="minorHAnsi" w:hAnsiTheme="minorHAnsi" w:cstheme="minorHAnsi"/>
          <w:sz w:val="22"/>
          <w:szCs w:val="22"/>
        </w:rPr>
        <w:t>tviitit</w:t>
      </w:r>
      <w:proofErr w:type="spellEnd"/>
      <w:r w:rsidR="000619E8">
        <w:rPr>
          <w:rFonts w:asciiTheme="minorHAnsi" w:hAnsiTheme="minorHAnsi" w:cstheme="minorHAnsi"/>
          <w:sz w:val="22"/>
          <w:szCs w:val="22"/>
        </w:rPr>
        <w:t xml:space="preserve"> koskivat rikoksentorjuntakilpailua, rikoksilla oireilevien nuorten toimintamallia ja </w:t>
      </w:r>
      <w:proofErr w:type="spellStart"/>
      <w:r w:rsidR="000619E8">
        <w:rPr>
          <w:rFonts w:asciiTheme="minorHAnsi" w:hAnsiTheme="minorHAnsi" w:cstheme="minorHAnsi"/>
          <w:sz w:val="22"/>
          <w:szCs w:val="22"/>
        </w:rPr>
        <w:t>EUCPN:n</w:t>
      </w:r>
      <w:proofErr w:type="spellEnd"/>
      <w:r w:rsidR="000619E8">
        <w:rPr>
          <w:rFonts w:asciiTheme="minorHAnsi" w:hAnsiTheme="minorHAnsi" w:cstheme="minorHAnsi"/>
          <w:sz w:val="22"/>
          <w:szCs w:val="22"/>
        </w:rPr>
        <w:t xml:space="preserve"> asuntomurtojen </w:t>
      </w:r>
      <w:r w:rsidR="000619E8">
        <w:rPr>
          <w:rFonts w:asciiTheme="minorHAnsi" w:hAnsiTheme="minorHAnsi" w:cstheme="minorHAnsi"/>
          <w:sz w:val="22"/>
          <w:szCs w:val="22"/>
        </w:rPr>
        <w:lastRenderedPageBreak/>
        <w:t>teemapäivää. Toiminta Twitterissä ei ollut niin aktiivista kuin edellisvuonna johtuen viestinnän henkilövajeesta ja tapahtumien hiljenemisestä.</w:t>
      </w:r>
      <w:r w:rsidR="00C7340A" w:rsidRPr="00863D97">
        <w:rPr>
          <w:rFonts w:asciiTheme="minorHAnsi" w:hAnsiTheme="minorHAnsi" w:cstheme="minorHAnsi"/>
          <w:sz w:val="22"/>
          <w:szCs w:val="22"/>
        </w:rPr>
        <w:br w:type="page"/>
      </w:r>
    </w:p>
    <w:p w14:paraId="081F9C2E" w14:textId="077D6036" w:rsidR="00BB6DBA" w:rsidRPr="00FE4DA8" w:rsidRDefault="00BB6DBA" w:rsidP="00FA2C3B">
      <w:pPr>
        <w:pStyle w:val="Otsikko1"/>
        <w:jc w:val="both"/>
        <w:rPr>
          <w:rFonts w:asciiTheme="minorHAnsi" w:hAnsiTheme="minorHAnsi" w:cstheme="minorHAnsi"/>
          <w:sz w:val="28"/>
          <w:szCs w:val="22"/>
        </w:rPr>
      </w:pPr>
      <w:bookmarkStart w:id="13" w:name="_Toc62650706"/>
      <w:r w:rsidRPr="00FE4DA8">
        <w:rPr>
          <w:rFonts w:asciiTheme="minorHAnsi" w:hAnsiTheme="minorHAnsi" w:cstheme="minorHAnsi"/>
          <w:sz w:val="28"/>
          <w:szCs w:val="22"/>
        </w:rPr>
        <w:lastRenderedPageBreak/>
        <w:t>Rikoksentorjuntaneuvoston ja sen eri elinten kokoonpanoja</w:t>
      </w:r>
      <w:bookmarkEnd w:id="13"/>
    </w:p>
    <w:p w14:paraId="247140A4" w14:textId="77777777" w:rsidR="00BB6DBA" w:rsidRPr="00863D97" w:rsidRDefault="00BB6DBA" w:rsidP="00FA2C3B">
      <w:pPr>
        <w:pStyle w:val="Otsikko2"/>
        <w:spacing w:after="120"/>
        <w:jc w:val="both"/>
        <w:rPr>
          <w:rFonts w:asciiTheme="minorHAnsi" w:hAnsiTheme="minorHAnsi" w:cstheme="minorHAnsi"/>
          <w:i w:val="0"/>
          <w:iCs w:val="0"/>
          <w:sz w:val="22"/>
          <w:szCs w:val="22"/>
        </w:rPr>
      </w:pPr>
      <w:bookmarkStart w:id="14" w:name="_Toc62650707"/>
      <w:r w:rsidRPr="00863D97">
        <w:rPr>
          <w:rFonts w:asciiTheme="minorHAnsi" w:hAnsiTheme="minorHAnsi" w:cstheme="minorHAnsi"/>
          <w:i w:val="0"/>
          <w:iCs w:val="0"/>
          <w:sz w:val="22"/>
          <w:szCs w:val="22"/>
        </w:rPr>
        <w:t>Rikoksentorjuntaneuvoston kokoonpano</w:t>
      </w:r>
      <w:bookmarkEnd w:id="14"/>
    </w:p>
    <w:tbl>
      <w:tblPr>
        <w:tblW w:w="9818" w:type="dxa"/>
        <w:tblInd w:w="-5" w:type="dxa"/>
        <w:tblLayout w:type="fixed"/>
        <w:tblLook w:val="0000" w:firstRow="0" w:lastRow="0" w:firstColumn="0" w:lastColumn="0" w:noHBand="0" w:noVBand="0"/>
      </w:tblPr>
      <w:tblGrid>
        <w:gridCol w:w="4715"/>
        <w:gridCol w:w="5103"/>
      </w:tblGrid>
      <w:tr w:rsidR="00161035" w:rsidRPr="00863D97" w14:paraId="2A5A2C04" w14:textId="77777777" w:rsidTr="00676659">
        <w:trPr>
          <w:cantSplit/>
          <w:trHeight w:val="497"/>
        </w:trPr>
        <w:tc>
          <w:tcPr>
            <w:tcW w:w="9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CF39DAE" w14:textId="42508586" w:rsidR="00161035" w:rsidRPr="00863D97" w:rsidRDefault="00C9787D" w:rsidP="00FA2C3B">
            <w:pPr>
              <w:spacing w:before="120" w:after="12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N</w:t>
            </w:r>
            <w:r w:rsidR="34E6846B" w:rsidRPr="00863D97">
              <w:rPr>
                <w:rFonts w:asciiTheme="minorHAnsi" w:hAnsiTheme="minorHAnsi" w:cstheme="minorHAnsi"/>
                <w:b/>
                <w:bCs/>
                <w:color w:val="000000" w:themeColor="text1"/>
                <w:sz w:val="22"/>
                <w:szCs w:val="22"/>
                <w:lang w:eastAsia="en-US"/>
              </w:rPr>
              <w:t>euvoston kokoonpano toimikaudella 1.12.2018</w:t>
            </w:r>
            <w:r w:rsidR="00E9459C" w:rsidRPr="00863D97">
              <w:rPr>
                <w:rFonts w:asciiTheme="minorHAnsi" w:hAnsiTheme="minorHAnsi" w:cstheme="minorHAnsi"/>
                <w:b/>
                <w:bCs/>
                <w:color w:val="000000" w:themeColor="text1"/>
                <w:sz w:val="22"/>
                <w:szCs w:val="22"/>
                <w:lang w:eastAsia="en-US"/>
              </w:rPr>
              <w:t>–</w:t>
            </w:r>
            <w:r w:rsidR="34E6846B" w:rsidRPr="00863D97">
              <w:rPr>
                <w:rFonts w:asciiTheme="minorHAnsi" w:hAnsiTheme="minorHAnsi" w:cstheme="minorHAnsi"/>
                <w:b/>
                <w:bCs/>
                <w:color w:val="000000" w:themeColor="text1"/>
                <w:sz w:val="22"/>
                <w:szCs w:val="22"/>
                <w:lang w:eastAsia="en-US"/>
              </w:rPr>
              <w:t>30.11.2021</w:t>
            </w:r>
          </w:p>
        </w:tc>
      </w:tr>
      <w:tr w:rsidR="00161035" w:rsidRPr="00863D97" w14:paraId="362E6F42" w14:textId="77777777" w:rsidTr="00676659">
        <w:trPr>
          <w:cantSplit/>
          <w:trHeight w:val="774"/>
        </w:trPr>
        <w:tc>
          <w:tcPr>
            <w:tcW w:w="4715" w:type="dxa"/>
            <w:tcBorders>
              <w:left w:val="single" w:sz="4" w:space="0" w:color="000000" w:themeColor="text1"/>
              <w:bottom w:val="single" w:sz="4" w:space="0" w:color="000000" w:themeColor="text1"/>
            </w:tcBorders>
          </w:tcPr>
          <w:p w14:paraId="1CAD3867"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Puheenjohtaja</w:t>
            </w:r>
            <w:r w:rsidRPr="00863D97">
              <w:rPr>
                <w:rFonts w:asciiTheme="minorHAnsi" w:hAnsiTheme="minorHAnsi" w:cstheme="minorHAnsi"/>
                <w:color w:val="000000" w:themeColor="text1"/>
                <w:sz w:val="22"/>
                <w:szCs w:val="22"/>
                <w:lang w:eastAsia="en-US"/>
              </w:rPr>
              <w:t xml:space="preserve">: </w:t>
            </w:r>
          </w:p>
          <w:p w14:paraId="16EB48C2"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Sakari Melander, Helsingin yliopisto</w:t>
            </w:r>
          </w:p>
        </w:tc>
        <w:tc>
          <w:tcPr>
            <w:tcW w:w="5103" w:type="dxa"/>
            <w:tcBorders>
              <w:left w:val="single" w:sz="4" w:space="0" w:color="000000" w:themeColor="text1"/>
              <w:bottom w:val="single" w:sz="4" w:space="0" w:color="000000" w:themeColor="text1"/>
              <w:right w:val="single" w:sz="4" w:space="0" w:color="000000" w:themeColor="text1"/>
            </w:tcBorders>
          </w:tcPr>
          <w:p w14:paraId="23A29EF7" w14:textId="77777777" w:rsidR="00161035" w:rsidRPr="00863D97" w:rsidRDefault="34E6846B" w:rsidP="00FA2C3B">
            <w:pPr>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Varapuheenjohtaja</w:t>
            </w:r>
            <w:r w:rsidRPr="00863D97">
              <w:rPr>
                <w:rFonts w:asciiTheme="minorHAnsi" w:hAnsiTheme="minorHAnsi" w:cstheme="minorHAnsi"/>
                <w:color w:val="000000" w:themeColor="text1"/>
                <w:sz w:val="22"/>
                <w:szCs w:val="22"/>
                <w:lang w:eastAsia="en-US"/>
              </w:rPr>
              <w:t xml:space="preserve">: </w:t>
            </w:r>
          </w:p>
          <w:p w14:paraId="545A2715" w14:textId="77777777" w:rsidR="00161035" w:rsidRPr="00863D97" w:rsidRDefault="34E6846B" w:rsidP="00FA2C3B">
            <w:pPr>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poliisiylijohtaja Seppo Kolehmainen, Poliisihallitus</w:t>
            </w:r>
          </w:p>
        </w:tc>
      </w:tr>
      <w:tr w:rsidR="00161035" w:rsidRPr="00863D97" w14:paraId="5580BEDF" w14:textId="77777777" w:rsidTr="00676659">
        <w:tc>
          <w:tcPr>
            <w:tcW w:w="4715" w:type="dxa"/>
            <w:tcBorders>
              <w:left w:val="single" w:sz="4" w:space="0" w:color="000000" w:themeColor="text1"/>
              <w:bottom w:val="single" w:sz="4" w:space="0" w:color="000000" w:themeColor="text1"/>
            </w:tcBorders>
            <w:shd w:val="clear" w:color="auto" w:fill="D9D9D9" w:themeFill="background1" w:themeFillShade="D9"/>
          </w:tcPr>
          <w:p w14:paraId="7FF26DC5" w14:textId="77777777" w:rsidR="00161035" w:rsidRPr="00863D97" w:rsidRDefault="34E6846B" w:rsidP="00FA2C3B">
            <w:pPr>
              <w:snapToGrid w:val="0"/>
              <w:spacing w:after="60"/>
              <w:jc w:val="both"/>
              <w:rPr>
                <w:rFonts w:asciiTheme="minorHAnsi" w:hAnsiTheme="minorHAnsi" w:cstheme="minorHAnsi"/>
                <w:b/>
                <w:bCs/>
                <w:color w:val="000000" w:themeColor="text1"/>
                <w:sz w:val="22"/>
                <w:szCs w:val="22"/>
                <w:lang w:val="en-GB" w:eastAsia="en-US"/>
              </w:rPr>
            </w:pPr>
            <w:proofErr w:type="spellStart"/>
            <w:r w:rsidRPr="00863D97">
              <w:rPr>
                <w:rFonts w:asciiTheme="minorHAnsi" w:hAnsiTheme="minorHAnsi" w:cstheme="minorHAnsi"/>
                <w:b/>
                <w:bCs/>
                <w:color w:val="000000" w:themeColor="text1"/>
                <w:sz w:val="22"/>
                <w:szCs w:val="22"/>
                <w:lang w:val="en-GB" w:eastAsia="en-US"/>
              </w:rPr>
              <w:t>Muut</w:t>
            </w:r>
            <w:proofErr w:type="spellEnd"/>
            <w:r w:rsidRPr="00863D97">
              <w:rPr>
                <w:rFonts w:asciiTheme="minorHAnsi" w:hAnsiTheme="minorHAnsi" w:cstheme="minorHAnsi"/>
                <w:b/>
                <w:bCs/>
                <w:color w:val="000000" w:themeColor="text1"/>
                <w:sz w:val="22"/>
                <w:szCs w:val="22"/>
                <w:lang w:val="en-GB" w:eastAsia="en-US"/>
              </w:rPr>
              <w:t xml:space="preserve"> </w:t>
            </w:r>
            <w:proofErr w:type="spellStart"/>
            <w:r w:rsidRPr="00863D97">
              <w:rPr>
                <w:rFonts w:asciiTheme="minorHAnsi" w:hAnsiTheme="minorHAnsi" w:cstheme="minorHAnsi"/>
                <w:b/>
                <w:bCs/>
                <w:color w:val="000000" w:themeColor="text1"/>
                <w:sz w:val="22"/>
                <w:szCs w:val="22"/>
                <w:lang w:val="en-GB" w:eastAsia="en-US"/>
              </w:rPr>
              <w:t>jäsenet</w:t>
            </w:r>
            <w:proofErr w:type="spellEnd"/>
          </w:p>
        </w:tc>
        <w:tc>
          <w:tcPr>
            <w:tcW w:w="510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7FFE48" w14:textId="580B3DA3" w:rsidR="00161035" w:rsidRPr="00863D97" w:rsidRDefault="00D32331" w:rsidP="00FA2C3B">
            <w:pPr>
              <w:snapToGrid w:val="0"/>
              <w:spacing w:after="60"/>
              <w:jc w:val="both"/>
              <w:rPr>
                <w:rFonts w:asciiTheme="minorHAnsi" w:hAnsiTheme="minorHAnsi" w:cstheme="minorHAnsi"/>
                <w:b/>
                <w:bCs/>
                <w:color w:val="000000" w:themeColor="text1"/>
                <w:sz w:val="22"/>
                <w:szCs w:val="22"/>
                <w:lang w:val="en-GB" w:eastAsia="en-US"/>
              </w:rPr>
            </w:pPr>
            <w:proofErr w:type="spellStart"/>
            <w:r>
              <w:rPr>
                <w:rFonts w:asciiTheme="minorHAnsi" w:hAnsiTheme="minorHAnsi" w:cstheme="minorHAnsi"/>
                <w:b/>
                <w:bCs/>
                <w:color w:val="000000" w:themeColor="text1"/>
                <w:sz w:val="22"/>
                <w:szCs w:val="22"/>
                <w:lang w:val="en-GB" w:eastAsia="en-US"/>
              </w:rPr>
              <w:t>V</w:t>
            </w:r>
            <w:r w:rsidR="34E6846B" w:rsidRPr="00863D97">
              <w:rPr>
                <w:rFonts w:asciiTheme="minorHAnsi" w:hAnsiTheme="minorHAnsi" w:cstheme="minorHAnsi"/>
                <w:b/>
                <w:bCs/>
                <w:color w:val="000000" w:themeColor="text1"/>
                <w:sz w:val="22"/>
                <w:szCs w:val="22"/>
                <w:lang w:val="en-GB" w:eastAsia="en-US"/>
              </w:rPr>
              <w:t>arajäsenet</w:t>
            </w:r>
            <w:proofErr w:type="spellEnd"/>
          </w:p>
        </w:tc>
      </w:tr>
      <w:tr w:rsidR="00161035" w:rsidRPr="00863D97" w14:paraId="57298BB7" w14:textId="77777777" w:rsidTr="00D32331">
        <w:tc>
          <w:tcPr>
            <w:tcW w:w="4715" w:type="dxa"/>
            <w:tcBorders>
              <w:left w:val="single" w:sz="4" w:space="0" w:color="000000" w:themeColor="text1"/>
              <w:bottom w:val="single" w:sz="4" w:space="0" w:color="000000" w:themeColor="text1"/>
            </w:tcBorders>
            <w:shd w:val="clear" w:color="auto" w:fill="FFFFFF" w:themeFill="background1"/>
          </w:tcPr>
          <w:p w14:paraId="3E253C94" w14:textId="14B90BBC" w:rsidR="00FE4DA8" w:rsidRDefault="00FE4DA8"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A</w:t>
            </w:r>
            <w:r w:rsidR="34E6846B" w:rsidRPr="00863D97">
              <w:rPr>
                <w:rFonts w:asciiTheme="minorHAnsi" w:hAnsiTheme="minorHAnsi" w:cstheme="minorHAnsi"/>
                <w:color w:val="000000" w:themeColor="text1"/>
                <w:sz w:val="22"/>
                <w:szCs w:val="22"/>
                <w:lang w:eastAsia="en-US"/>
              </w:rPr>
              <w:t>pulaisosastopäällikkö A</w:t>
            </w:r>
            <w:r>
              <w:rPr>
                <w:rFonts w:asciiTheme="minorHAnsi" w:hAnsiTheme="minorHAnsi" w:cstheme="minorHAnsi"/>
                <w:color w:val="000000" w:themeColor="text1"/>
                <w:sz w:val="22"/>
                <w:szCs w:val="22"/>
                <w:lang w:eastAsia="en-US"/>
              </w:rPr>
              <w:t>arne Kinnunen, oikeusministeriö (1.</w:t>
            </w:r>
            <w:r w:rsidR="00D32331">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asti)</w:t>
            </w:r>
          </w:p>
          <w:p w14:paraId="2C043F60" w14:textId="0BF7E651" w:rsidR="00161035" w:rsidRPr="00863D97" w:rsidRDefault="00FE4DA8"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Osastopäällikkö Ari-Pekka Koivisto, oikeusministeriö (1.</w:t>
            </w:r>
            <w:r w:rsidR="00D32331">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alkaen)</w:t>
            </w:r>
          </w:p>
        </w:tc>
        <w:tc>
          <w:tcPr>
            <w:tcW w:w="5103" w:type="dxa"/>
            <w:tcBorders>
              <w:left w:val="single" w:sz="4" w:space="0" w:color="000000" w:themeColor="text1"/>
              <w:bottom w:val="single" w:sz="4" w:space="0" w:color="000000" w:themeColor="text1"/>
              <w:right w:val="single" w:sz="4" w:space="0" w:color="000000" w:themeColor="text1"/>
            </w:tcBorders>
          </w:tcPr>
          <w:p w14:paraId="49973D02"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erityisasiantuntija Maria Wakeham-Hartonen, oikeusministeriö</w:t>
            </w:r>
          </w:p>
        </w:tc>
      </w:tr>
      <w:tr w:rsidR="00161035" w:rsidRPr="00863D97" w14:paraId="0BF5930A" w14:textId="77777777" w:rsidTr="00676659">
        <w:tc>
          <w:tcPr>
            <w:tcW w:w="4715" w:type="dxa"/>
            <w:tcBorders>
              <w:left w:val="single" w:sz="4" w:space="0" w:color="000000" w:themeColor="text1"/>
              <w:bottom w:val="single" w:sz="4" w:space="0" w:color="000000" w:themeColor="text1"/>
            </w:tcBorders>
          </w:tcPr>
          <w:p w14:paraId="24782F1D"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Erikoissuunnittelija Eila Lempiäinen, Rikosseuraamuslaitos</w:t>
            </w:r>
          </w:p>
        </w:tc>
        <w:tc>
          <w:tcPr>
            <w:tcW w:w="5103" w:type="dxa"/>
            <w:tcBorders>
              <w:left w:val="single" w:sz="4" w:space="0" w:color="000000" w:themeColor="text1"/>
              <w:bottom w:val="single" w:sz="4" w:space="0" w:color="000000" w:themeColor="text1"/>
              <w:right w:val="single" w:sz="4" w:space="0" w:color="000000" w:themeColor="text1"/>
            </w:tcBorders>
          </w:tcPr>
          <w:p w14:paraId="7C1FB5F9"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Yliopettaja Olli Kaarakka, Rikosseuraamusalankoulutuskeskus</w:t>
            </w:r>
          </w:p>
        </w:tc>
      </w:tr>
      <w:tr w:rsidR="00161035" w:rsidRPr="00863D97" w14:paraId="380F72D1" w14:textId="77777777" w:rsidTr="00676659">
        <w:tc>
          <w:tcPr>
            <w:tcW w:w="4715" w:type="dxa"/>
            <w:tcBorders>
              <w:left w:val="single" w:sz="4" w:space="0" w:color="000000" w:themeColor="text1"/>
              <w:bottom w:val="single" w:sz="4" w:space="0" w:color="000000" w:themeColor="text1"/>
            </w:tcBorders>
          </w:tcPr>
          <w:p w14:paraId="442CBAAD" w14:textId="02779E9D"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Käräjätuomari Sanna Mikkola, </w:t>
            </w:r>
            <w:r w:rsidR="003C15C7">
              <w:rPr>
                <w:rFonts w:asciiTheme="minorHAnsi" w:hAnsiTheme="minorHAnsi" w:cstheme="minorHAnsi"/>
                <w:color w:val="222222"/>
                <w:sz w:val="22"/>
                <w:szCs w:val="22"/>
              </w:rPr>
              <w:t>Länsi-Uudenmaan</w:t>
            </w:r>
            <w:r w:rsidR="003C15C7" w:rsidRPr="00863D97">
              <w:rPr>
                <w:rFonts w:asciiTheme="minorHAnsi" w:hAnsiTheme="minorHAnsi" w:cstheme="minorHAnsi"/>
                <w:color w:val="222222"/>
                <w:sz w:val="22"/>
                <w:szCs w:val="22"/>
              </w:rPr>
              <w:t xml:space="preserve"> käräjäoikeus</w:t>
            </w:r>
          </w:p>
        </w:tc>
        <w:tc>
          <w:tcPr>
            <w:tcW w:w="5103" w:type="dxa"/>
            <w:tcBorders>
              <w:left w:val="single" w:sz="4" w:space="0" w:color="000000" w:themeColor="text1"/>
              <w:bottom w:val="single" w:sz="4" w:space="0" w:color="000000" w:themeColor="text1"/>
              <w:right w:val="single" w:sz="4" w:space="0" w:color="000000" w:themeColor="text1"/>
            </w:tcBorders>
          </w:tcPr>
          <w:p w14:paraId="330C5F65" w14:textId="77777777" w:rsidR="00161035" w:rsidRPr="00863D97" w:rsidRDefault="34E6846B" w:rsidP="00FA2C3B">
            <w:pPr>
              <w:snapToGrid w:val="0"/>
              <w:spacing w:after="60"/>
              <w:jc w:val="both"/>
              <w:rPr>
                <w:rFonts w:asciiTheme="minorHAnsi" w:hAnsiTheme="minorHAnsi" w:cstheme="minorHAnsi"/>
                <w:sz w:val="22"/>
                <w:szCs w:val="22"/>
              </w:rPr>
            </w:pPr>
            <w:r w:rsidRPr="00863D97">
              <w:rPr>
                <w:rFonts w:asciiTheme="minorHAnsi" w:hAnsiTheme="minorHAnsi" w:cstheme="minorHAnsi"/>
                <w:color w:val="222222"/>
                <w:sz w:val="22"/>
                <w:szCs w:val="22"/>
              </w:rPr>
              <w:t xml:space="preserve">Rikoskomisario Sakari Tuominen, </w:t>
            </w:r>
            <w:proofErr w:type="spellStart"/>
            <w:r w:rsidRPr="00863D97">
              <w:rPr>
                <w:rFonts w:asciiTheme="minorHAnsi" w:hAnsiTheme="minorHAnsi" w:cstheme="minorHAnsi"/>
                <w:color w:val="222222"/>
                <w:sz w:val="22"/>
                <w:szCs w:val="22"/>
              </w:rPr>
              <w:t>Sisä</w:t>
            </w:r>
            <w:proofErr w:type="spellEnd"/>
            <w:r w:rsidRPr="00863D97">
              <w:rPr>
                <w:rFonts w:asciiTheme="minorHAnsi" w:hAnsiTheme="minorHAnsi" w:cstheme="minorHAnsi"/>
                <w:color w:val="222222"/>
                <w:sz w:val="22"/>
                <w:szCs w:val="22"/>
              </w:rPr>
              <w:t>-Suomen poliisilaitos</w:t>
            </w:r>
          </w:p>
        </w:tc>
      </w:tr>
      <w:tr w:rsidR="00161035" w:rsidRPr="00863D97" w14:paraId="005585BF" w14:textId="77777777" w:rsidTr="00676659">
        <w:trPr>
          <w:cantSplit/>
          <w:trHeight w:val="490"/>
        </w:trPr>
        <w:tc>
          <w:tcPr>
            <w:tcW w:w="4715" w:type="dxa"/>
            <w:tcBorders>
              <w:left w:val="single" w:sz="4" w:space="0" w:color="000000" w:themeColor="text1"/>
              <w:bottom w:val="single" w:sz="4" w:space="0" w:color="000000" w:themeColor="text1"/>
            </w:tcBorders>
          </w:tcPr>
          <w:p w14:paraId="10D660D8"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Poliisiylitarkastaja Sami Ryhänen, sisäministeriö</w:t>
            </w:r>
          </w:p>
        </w:tc>
        <w:tc>
          <w:tcPr>
            <w:tcW w:w="5103" w:type="dxa"/>
            <w:tcBorders>
              <w:left w:val="single" w:sz="4" w:space="0" w:color="000000" w:themeColor="text1"/>
              <w:bottom w:val="single" w:sz="4" w:space="0" w:color="000000" w:themeColor="text1"/>
              <w:right w:val="single" w:sz="4" w:space="0" w:color="000000" w:themeColor="text1"/>
            </w:tcBorders>
          </w:tcPr>
          <w:p w14:paraId="12D4B099" w14:textId="788CAC50"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Poliisitarkastaja Jyrki Aho, Poliisihallitus</w:t>
            </w:r>
            <w:r w:rsidR="00AC5EE2">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Poliisitarkastaja Tuomas Pöyhönen, Poliisihallitus (14.10.2020 alkaen)</w:t>
            </w:r>
          </w:p>
        </w:tc>
      </w:tr>
      <w:tr w:rsidR="00161035" w:rsidRPr="00863D97" w14:paraId="1AAE2754" w14:textId="77777777" w:rsidTr="00676659">
        <w:trPr>
          <w:cantSplit/>
          <w:trHeight w:val="547"/>
        </w:trPr>
        <w:tc>
          <w:tcPr>
            <w:tcW w:w="4715" w:type="dxa"/>
            <w:tcBorders>
              <w:left w:val="single" w:sz="4" w:space="0" w:color="000000" w:themeColor="text1"/>
              <w:bottom w:val="single" w:sz="4" w:space="0" w:color="000000" w:themeColor="text1"/>
            </w:tcBorders>
          </w:tcPr>
          <w:p w14:paraId="65317642"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Opetusneuvos Heli Nederström, opetus- ja kulttuuriministeriö</w:t>
            </w:r>
          </w:p>
        </w:tc>
        <w:tc>
          <w:tcPr>
            <w:tcW w:w="5103" w:type="dxa"/>
            <w:tcBorders>
              <w:left w:val="single" w:sz="4" w:space="0" w:color="000000" w:themeColor="text1"/>
              <w:bottom w:val="single" w:sz="4" w:space="0" w:color="000000" w:themeColor="text1"/>
              <w:right w:val="single" w:sz="4" w:space="0" w:color="000000" w:themeColor="text1"/>
            </w:tcBorders>
          </w:tcPr>
          <w:p w14:paraId="33909555"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Opetusneuvos Kristina Kaihari, Opetushallitus</w:t>
            </w:r>
          </w:p>
        </w:tc>
      </w:tr>
      <w:tr w:rsidR="00161035" w:rsidRPr="00863D97" w14:paraId="6CF47C61" w14:textId="77777777" w:rsidTr="00676659">
        <w:trPr>
          <w:cantSplit/>
          <w:trHeight w:val="561"/>
        </w:trPr>
        <w:tc>
          <w:tcPr>
            <w:tcW w:w="4715" w:type="dxa"/>
            <w:tcBorders>
              <w:left w:val="single" w:sz="4" w:space="0" w:color="000000" w:themeColor="text1"/>
              <w:bottom w:val="single" w:sz="4" w:space="0" w:color="000000" w:themeColor="text1"/>
            </w:tcBorders>
          </w:tcPr>
          <w:p w14:paraId="48AD5E4A"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Hallitusneuvos Ismo Tuominen, sosiaali- ja terveysministeriö</w:t>
            </w:r>
          </w:p>
        </w:tc>
        <w:tc>
          <w:tcPr>
            <w:tcW w:w="5103" w:type="dxa"/>
            <w:tcBorders>
              <w:left w:val="single" w:sz="4" w:space="0" w:color="000000" w:themeColor="text1"/>
              <w:bottom w:val="single" w:sz="4" w:space="0" w:color="000000" w:themeColor="text1"/>
              <w:right w:val="single" w:sz="4" w:space="0" w:color="000000" w:themeColor="text1"/>
            </w:tcBorders>
          </w:tcPr>
          <w:p w14:paraId="63DFDE7D"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Ylilääkäri Aulikki </w:t>
            </w:r>
            <w:proofErr w:type="spellStart"/>
            <w:r w:rsidRPr="00863D97">
              <w:rPr>
                <w:rFonts w:asciiTheme="minorHAnsi" w:hAnsiTheme="minorHAnsi" w:cstheme="minorHAnsi"/>
                <w:color w:val="222222"/>
                <w:sz w:val="22"/>
                <w:szCs w:val="22"/>
              </w:rPr>
              <w:t>Ahlgrén</w:t>
            </w:r>
            <w:proofErr w:type="spellEnd"/>
            <w:r w:rsidRPr="00863D97">
              <w:rPr>
                <w:rFonts w:asciiTheme="minorHAnsi" w:hAnsiTheme="minorHAnsi" w:cstheme="minorHAnsi"/>
                <w:color w:val="222222"/>
                <w:sz w:val="22"/>
                <w:szCs w:val="22"/>
              </w:rPr>
              <w:t>-Rimpiläinen, Terveyden ja hyvinvoinnin laitos</w:t>
            </w:r>
          </w:p>
        </w:tc>
      </w:tr>
      <w:tr w:rsidR="00161035" w:rsidRPr="00863D97" w14:paraId="116A6AD3" w14:textId="77777777" w:rsidTr="00676659">
        <w:trPr>
          <w:cantSplit/>
          <w:trHeight w:val="577"/>
        </w:trPr>
        <w:tc>
          <w:tcPr>
            <w:tcW w:w="4715" w:type="dxa"/>
            <w:tcBorders>
              <w:left w:val="single" w:sz="4" w:space="0" w:color="000000" w:themeColor="text1"/>
              <w:bottom w:val="single" w:sz="4" w:space="0" w:color="000000" w:themeColor="text1"/>
            </w:tcBorders>
          </w:tcPr>
          <w:p w14:paraId="262B4764" w14:textId="6DF292ED"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Pelastustoimen kehittämispäällikkö Vesa-Pekka Tervo, Kuntaliitto</w:t>
            </w:r>
            <w:r w:rsidR="009C0DBE">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Turvallisuuden ja varautumisen asiantuntija Ari Korhonen, Kuntaliitto (14.10.2020 alkaen)</w:t>
            </w:r>
          </w:p>
        </w:tc>
        <w:tc>
          <w:tcPr>
            <w:tcW w:w="5103" w:type="dxa"/>
            <w:tcBorders>
              <w:left w:val="single" w:sz="4" w:space="0" w:color="000000" w:themeColor="text1"/>
              <w:bottom w:val="single" w:sz="4" w:space="0" w:color="000000" w:themeColor="text1"/>
              <w:right w:val="single" w:sz="4" w:space="0" w:color="000000" w:themeColor="text1"/>
            </w:tcBorders>
          </w:tcPr>
          <w:p w14:paraId="220311F8" w14:textId="26B3C751" w:rsidR="00161035" w:rsidRDefault="00062D06"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w:t>
            </w:r>
            <w:r w:rsidR="34E6846B" w:rsidRPr="00863D97">
              <w:rPr>
                <w:rFonts w:asciiTheme="minorHAnsi" w:hAnsiTheme="minorHAnsi" w:cstheme="minorHAnsi"/>
                <w:color w:val="000000" w:themeColor="text1"/>
                <w:sz w:val="22"/>
                <w:szCs w:val="22"/>
                <w:lang w:eastAsia="en-US"/>
              </w:rPr>
              <w:t>äällikkö Matti Koskinen,</w:t>
            </w:r>
            <w:r w:rsidR="00CD2C35" w:rsidRPr="00863D97">
              <w:rPr>
                <w:rFonts w:asciiTheme="minorHAnsi" w:hAnsiTheme="minorHAnsi" w:cstheme="minorHAnsi"/>
                <w:color w:val="000000" w:themeColor="text1"/>
                <w:sz w:val="22"/>
                <w:szCs w:val="22"/>
                <w:lang w:eastAsia="en-US"/>
              </w:rPr>
              <w:t xml:space="preserve"> </w:t>
            </w:r>
            <w:r w:rsidR="009C0DBE" w:rsidRPr="00863D97">
              <w:rPr>
                <w:rFonts w:asciiTheme="minorHAnsi" w:hAnsiTheme="minorHAnsi" w:cstheme="minorHAnsi"/>
                <w:color w:val="000000" w:themeColor="text1"/>
                <w:sz w:val="22"/>
                <w:szCs w:val="22"/>
                <w:lang w:eastAsia="en-US"/>
              </w:rPr>
              <w:t xml:space="preserve">Helsingin kaupunki </w:t>
            </w:r>
            <w:r w:rsidR="00CD2C35" w:rsidRPr="00863D97">
              <w:rPr>
                <w:rFonts w:asciiTheme="minorHAnsi" w:hAnsiTheme="minorHAnsi" w:cstheme="minorHAnsi"/>
                <w:color w:val="000000" w:themeColor="text1"/>
                <w:sz w:val="22"/>
                <w:szCs w:val="22"/>
                <w:lang w:eastAsia="en-US"/>
              </w:rPr>
              <w:t>(syyskuuhun 2019 asti)</w:t>
            </w:r>
          </w:p>
          <w:p w14:paraId="799AB89C" w14:textId="4925C599" w:rsidR="00161035" w:rsidRPr="00863D97" w:rsidRDefault="009C0DBE"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Päällikkö Niina Snö, Helsingin kaupunki (1.4.2020 alkaen)</w:t>
            </w:r>
          </w:p>
        </w:tc>
      </w:tr>
      <w:tr w:rsidR="00161035" w:rsidRPr="00863D97" w14:paraId="506DD3B5" w14:textId="77777777" w:rsidTr="00676659">
        <w:tc>
          <w:tcPr>
            <w:tcW w:w="4715" w:type="dxa"/>
            <w:tcBorders>
              <w:left w:val="single" w:sz="4" w:space="0" w:color="000000" w:themeColor="text1"/>
              <w:bottom w:val="single" w:sz="4" w:space="0" w:color="000000" w:themeColor="text1"/>
            </w:tcBorders>
            <w:shd w:val="clear" w:color="auto" w:fill="FFFFFF" w:themeFill="background1"/>
          </w:tcPr>
          <w:p w14:paraId="056DD098"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Hallitussihteeri Matleena Haapala, ympäristöministeriö</w:t>
            </w:r>
          </w:p>
        </w:tc>
        <w:tc>
          <w:tcPr>
            <w:tcW w:w="5103" w:type="dxa"/>
            <w:tcBorders>
              <w:left w:val="single" w:sz="4" w:space="0" w:color="000000" w:themeColor="text1"/>
              <w:bottom w:val="single" w:sz="4" w:space="0" w:color="000000" w:themeColor="text1"/>
              <w:right w:val="single" w:sz="4" w:space="0" w:color="000000" w:themeColor="text1"/>
            </w:tcBorders>
          </w:tcPr>
          <w:p w14:paraId="7340DE76" w14:textId="6AA00690"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Toimialajohtaja Ulla-Kirsikka Vainio, Porin kaupunki</w:t>
            </w:r>
            <w:r w:rsidR="00271AF0">
              <w:rPr>
                <w:rFonts w:asciiTheme="minorHAnsi" w:hAnsiTheme="minorHAnsi" w:cstheme="minorHAnsi"/>
                <w:color w:val="222222"/>
                <w:sz w:val="22"/>
                <w:szCs w:val="22"/>
              </w:rPr>
              <w:t xml:space="preserve"> / Rovaniemen kaupunki</w:t>
            </w:r>
          </w:p>
        </w:tc>
      </w:tr>
      <w:tr w:rsidR="00161035" w:rsidRPr="00863D97" w14:paraId="4E13B5A9" w14:textId="77777777" w:rsidTr="00676659">
        <w:tc>
          <w:tcPr>
            <w:tcW w:w="4715" w:type="dxa"/>
            <w:tcBorders>
              <w:left w:val="single" w:sz="4" w:space="0" w:color="000000" w:themeColor="text1"/>
              <w:bottom w:val="single" w:sz="4" w:space="0" w:color="000000" w:themeColor="text1"/>
            </w:tcBorders>
          </w:tcPr>
          <w:p w14:paraId="554432DA"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Janne Kivivuori, Helsingin yliopisto, Kriminologian ja oikeuspolitiikan instituutti</w:t>
            </w:r>
          </w:p>
        </w:tc>
        <w:tc>
          <w:tcPr>
            <w:tcW w:w="5103" w:type="dxa"/>
            <w:tcBorders>
              <w:left w:val="single" w:sz="4" w:space="0" w:color="000000" w:themeColor="text1"/>
              <w:bottom w:val="single" w:sz="4" w:space="0" w:color="000000" w:themeColor="text1"/>
              <w:right w:val="single" w:sz="4" w:space="0" w:color="000000" w:themeColor="text1"/>
            </w:tcBorders>
          </w:tcPr>
          <w:p w14:paraId="25084B20"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Suunnittelija Petri Danielsson, Helsingin yliopisto, Kriminologian ja oikeuspolitiikan instituutti</w:t>
            </w:r>
          </w:p>
        </w:tc>
      </w:tr>
      <w:tr w:rsidR="00161035" w:rsidRPr="00863D97" w14:paraId="26710881" w14:textId="77777777" w:rsidTr="00676659">
        <w:tc>
          <w:tcPr>
            <w:tcW w:w="4715" w:type="dxa"/>
            <w:tcBorders>
              <w:left w:val="single" w:sz="4" w:space="0" w:color="000000" w:themeColor="text1"/>
              <w:bottom w:val="single" w:sz="4" w:space="0" w:color="000000" w:themeColor="text1"/>
            </w:tcBorders>
          </w:tcPr>
          <w:p w14:paraId="00B3D6C6"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Tutkimusjohtaja Jussi Pajuoja, Itä-Suomen yliopisto</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6B009CED" w14:textId="688B77D3" w:rsidR="00161035" w:rsidRPr="00863D97" w:rsidRDefault="34E6846B" w:rsidP="00FA2C3B">
            <w:pPr>
              <w:snapToGrid w:val="0"/>
              <w:spacing w:after="60"/>
              <w:jc w:val="both"/>
              <w:rPr>
                <w:rFonts w:asciiTheme="minorHAnsi" w:hAnsiTheme="minorHAnsi" w:cstheme="minorHAnsi"/>
                <w:color w:val="222222"/>
                <w:sz w:val="22"/>
                <w:szCs w:val="22"/>
              </w:rPr>
            </w:pPr>
            <w:r w:rsidRPr="00863D97">
              <w:rPr>
                <w:rFonts w:asciiTheme="minorHAnsi" w:hAnsiTheme="minorHAnsi" w:cstheme="minorHAnsi"/>
                <w:color w:val="222222"/>
                <w:sz w:val="22"/>
                <w:szCs w:val="22"/>
              </w:rPr>
              <w:t>Vs. tutkimuspäällikkö Elina Pekkarinen, Nuorisotutkimusseura</w:t>
            </w:r>
            <w:r w:rsidR="00CD2C35" w:rsidRPr="00863D97">
              <w:rPr>
                <w:rFonts w:asciiTheme="minorHAnsi" w:hAnsiTheme="minorHAnsi" w:cstheme="minorHAnsi"/>
                <w:color w:val="222222"/>
                <w:sz w:val="22"/>
                <w:szCs w:val="22"/>
              </w:rPr>
              <w:t xml:space="preserve"> (</w:t>
            </w:r>
            <w:r w:rsidR="00A816DE" w:rsidRPr="00863D97">
              <w:rPr>
                <w:rFonts w:asciiTheme="minorHAnsi" w:hAnsiTheme="minorHAnsi" w:cstheme="minorHAnsi"/>
                <w:color w:val="222222"/>
                <w:sz w:val="22"/>
                <w:szCs w:val="22"/>
              </w:rPr>
              <w:t>toukokuuhun 2019 asti</w:t>
            </w:r>
            <w:r w:rsidR="00CD2C35" w:rsidRPr="00863D97">
              <w:rPr>
                <w:rFonts w:asciiTheme="minorHAnsi" w:hAnsiTheme="minorHAnsi" w:cstheme="minorHAnsi"/>
                <w:color w:val="222222"/>
                <w:sz w:val="22"/>
                <w:szCs w:val="22"/>
              </w:rPr>
              <w:t>)</w:t>
            </w:r>
          </w:p>
          <w:p w14:paraId="4413935E" w14:textId="4372BF95" w:rsidR="00CD2C35" w:rsidRPr="00863D97" w:rsidRDefault="00CD2C35"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Ma. tutkimuspäällikkö Lotta Haikkola, Nuorisotutkimusseura</w:t>
            </w:r>
            <w:r w:rsidR="00A816DE" w:rsidRPr="00863D97">
              <w:rPr>
                <w:rFonts w:asciiTheme="minorHAnsi" w:hAnsiTheme="minorHAnsi" w:cstheme="minorHAnsi"/>
                <w:color w:val="000000" w:themeColor="text1"/>
                <w:sz w:val="22"/>
                <w:szCs w:val="22"/>
                <w:lang w:eastAsia="en-US"/>
              </w:rPr>
              <w:t xml:space="preserve"> (toukokuusta 2019)</w:t>
            </w:r>
          </w:p>
        </w:tc>
      </w:tr>
      <w:tr w:rsidR="00161035" w:rsidRPr="00863D97" w14:paraId="6511EA1E" w14:textId="77777777" w:rsidTr="00676659">
        <w:tc>
          <w:tcPr>
            <w:tcW w:w="4715" w:type="dxa"/>
            <w:tcBorders>
              <w:left w:val="single" w:sz="4" w:space="0" w:color="000000" w:themeColor="text1"/>
              <w:bottom w:val="single" w:sz="4" w:space="0" w:color="000000" w:themeColor="text1"/>
            </w:tcBorders>
          </w:tcPr>
          <w:p w14:paraId="37149721"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Lainsäädäntöasiain päällikkö Tiina Toivonen, Suomen Yrittäjät</w:t>
            </w:r>
          </w:p>
        </w:tc>
        <w:tc>
          <w:tcPr>
            <w:tcW w:w="5103" w:type="dxa"/>
            <w:tcBorders>
              <w:left w:val="single" w:sz="4" w:space="0" w:color="000000" w:themeColor="text1"/>
              <w:bottom w:val="single" w:sz="4" w:space="0" w:color="000000" w:themeColor="text1"/>
              <w:right w:val="single" w:sz="4" w:space="0" w:color="000000" w:themeColor="text1"/>
            </w:tcBorders>
          </w:tcPr>
          <w:p w14:paraId="4F302272" w14:textId="77777777" w:rsidR="00161035" w:rsidRDefault="34E6846B" w:rsidP="00FA2C3B">
            <w:pPr>
              <w:snapToGrid w:val="0"/>
              <w:spacing w:after="60"/>
              <w:jc w:val="both"/>
              <w:rPr>
                <w:rFonts w:asciiTheme="minorHAnsi" w:hAnsiTheme="minorHAnsi" w:cstheme="minorHAnsi"/>
                <w:color w:val="222222"/>
                <w:sz w:val="22"/>
                <w:szCs w:val="22"/>
              </w:rPr>
            </w:pPr>
            <w:r w:rsidRPr="00863D97">
              <w:rPr>
                <w:rFonts w:asciiTheme="minorHAnsi" w:hAnsiTheme="minorHAnsi" w:cstheme="minorHAnsi"/>
                <w:color w:val="222222"/>
                <w:sz w:val="22"/>
                <w:szCs w:val="22"/>
              </w:rPr>
              <w:t>Johtaja Risto Karhunen, Finanssiala ry</w:t>
            </w:r>
            <w:r w:rsidR="009C0DBE">
              <w:rPr>
                <w:rFonts w:asciiTheme="minorHAnsi" w:hAnsiTheme="minorHAnsi" w:cstheme="minorHAnsi"/>
                <w:color w:val="222222"/>
                <w:sz w:val="22"/>
                <w:szCs w:val="22"/>
              </w:rPr>
              <w:t xml:space="preserve"> (14.10.2020 asti)</w:t>
            </w:r>
            <w:r w:rsidRPr="00863D97">
              <w:rPr>
                <w:rFonts w:asciiTheme="minorHAnsi" w:hAnsiTheme="minorHAnsi" w:cstheme="minorHAnsi"/>
                <w:color w:val="222222"/>
                <w:sz w:val="22"/>
                <w:szCs w:val="22"/>
              </w:rPr>
              <w:t>.</w:t>
            </w:r>
          </w:p>
          <w:p w14:paraId="34464B76" w14:textId="706D979B" w:rsidR="009C0DBE" w:rsidRPr="00863D97" w:rsidRDefault="009C0DBE"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222222"/>
                <w:sz w:val="22"/>
                <w:szCs w:val="22"/>
              </w:rPr>
              <w:t>Johtaja Niko Saxholm, Finanssiala ry (14.10.2020 alkaen)</w:t>
            </w:r>
          </w:p>
        </w:tc>
      </w:tr>
      <w:tr w:rsidR="00161035" w:rsidRPr="00863D97" w14:paraId="25B5FB08" w14:textId="77777777" w:rsidTr="00676659">
        <w:tc>
          <w:tcPr>
            <w:tcW w:w="4715" w:type="dxa"/>
            <w:tcBorders>
              <w:left w:val="single" w:sz="4" w:space="0" w:color="000000" w:themeColor="text1"/>
              <w:bottom w:val="single" w:sz="4" w:space="0" w:color="000000" w:themeColor="text1"/>
            </w:tcBorders>
          </w:tcPr>
          <w:p w14:paraId="545378BB"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Pelastusylitarkastaja Seppo Lehto, Lapin aluehallintovirasto</w:t>
            </w:r>
          </w:p>
        </w:tc>
        <w:tc>
          <w:tcPr>
            <w:tcW w:w="5103" w:type="dxa"/>
            <w:tcBorders>
              <w:left w:val="single" w:sz="4" w:space="0" w:color="000000" w:themeColor="text1"/>
              <w:bottom w:val="single" w:sz="4" w:space="0" w:color="000000" w:themeColor="text1"/>
              <w:right w:val="single" w:sz="4" w:space="0" w:color="000000" w:themeColor="text1"/>
            </w:tcBorders>
          </w:tcPr>
          <w:p w14:paraId="2BB2A10D"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Pelastusylitarkastaja Kullervo Lehikoinen, Itä-Suomen aluehallintovirasto</w:t>
            </w:r>
          </w:p>
        </w:tc>
      </w:tr>
      <w:tr w:rsidR="00161035" w:rsidRPr="00863D97" w14:paraId="17925A0C" w14:textId="77777777" w:rsidTr="00676659">
        <w:tc>
          <w:tcPr>
            <w:tcW w:w="4715" w:type="dxa"/>
            <w:tcBorders>
              <w:left w:val="single" w:sz="4" w:space="0" w:color="000000" w:themeColor="text1"/>
              <w:bottom w:val="single" w:sz="4" w:space="0" w:color="000000" w:themeColor="text1"/>
            </w:tcBorders>
          </w:tcPr>
          <w:p w14:paraId="27CF82F2" w14:textId="77777777" w:rsidR="00161035" w:rsidRPr="00863D97" w:rsidRDefault="34E6846B" w:rsidP="00FA2C3B">
            <w:pPr>
              <w:jc w:val="both"/>
              <w:rPr>
                <w:rFonts w:asciiTheme="minorHAnsi" w:hAnsiTheme="minorHAnsi" w:cstheme="minorHAnsi"/>
                <w:sz w:val="22"/>
                <w:szCs w:val="22"/>
              </w:rPr>
            </w:pPr>
            <w:r w:rsidRPr="00863D97">
              <w:rPr>
                <w:rFonts w:asciiTheme="minorHAnsi" w:hAnsiTheme="minorHAnsi" w:cstheme="minorHAnsi"/>
                <w:color w:val="222222"/>
                <w:sz w:val="22"/>
                <w:szCs w:val="22"/>
              </w:rPr>
              <w:t>Toimitusjohtaja Pentti Lemmetyinen, Suomen Setlementtiliitto</w:t>
            </w:r>
          </w:p>
        </w:tc>
        <w:tc>
          <w:tcPr>
            <w:tcW w:w="5103" w:type="dxa"/>
            <w:tcBorders>
              <w:left w:val="single" w:sz="4" w:space="0" w:color="000000" w:themeColor="text1"/>
              <w:bottom w:val="single" w:sz="4" w:space="0" w:color="000000" w:themeColor="text1"/>
              <w:right w:val="single" w:sz="4" w:space="0" w:color="000000" w:themeColor="text1"/>
            </w:tcBorders>
          </w:tcPr>
          <w:p w14:paraId="13AE21E5"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Perheasioiden asiantuntija Pia Rosengård-Andersson, Folkhälsan</w:t>
            </w:r>
          </w:p>
        </w:tc>
      </w:tr>
      <w:tr w:rsidR="00161035" w:rsidRPr="00863D97" w14:paraId="336888B5" w14:textId="77777777" w:rsidTr="00676659">
        <w:tc>
          <w:tcPr>
            <w:tcW w:w="4715" w:type="dxa"/>
            <w:tcBorders>
              <w:left w:val="single" w:sz="4" w:space="0" w:color="000000" w:themeColor="text1"/>
              <w:bottom w:val="single" w:sz="4" w:space="0" w:color="000000" w:themeColor="text1"/>
            </w:tcBorders>
          </w:tcPr>
          <w:p w14:paraId="58CB5102"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lastRenderedPageBreak/>
              <w:t>Terveyden ja hyvinvoinnin yksikön päällikkö Maria Viljanen, Suomen Punainen Risti</w:t>
            </w:r>
          </w:p>
        </w:tc>
        <w:tc>
          <w:tcPr>
            <w:tcW w:w="5103" w:type="dxa"/>
            <w:tcBorders>
              <w:left w:val="single" w:sz="4" w:space="0" w:color="000000" w:themeColor="text1"/>
              <w:bottom w:val="single" w:sz="4" w:space="0" w:color="000000" w:themeColor="text1"/>
              <w:right w:val="single" w:sz="4" w:space="0" w:color="000000" w:themeColor="text1"/>
            </w:tcBorders>
          </w:tcPr>
          <w:p w14:paraId="2CB0CDB0"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Asiantuntija Sami Puumala, Kirkkohallitus</w:t>
            </w:r>
          </w:p>
        </w:tc>
      </w:tr>
      <w:tr w:rsidR="00161035" w:rsidRPr="00863D97" w14:paraId="07C2EC3C" w14:textId="77777777" w:rsidTr="00676659">
        <w:tc>
          <w:tcPr>
            <w:tcW w:w="4715" w:type="dxa"/>
            <w:tcBorders>
              <w:left w:val="single" w:sz="4" w:space="0" w:color="000000" w:themeColor="text1"/>
              <w:bottom w:val="single" w:sz="4" w:space="0" w:color="auto"/>
            </w:tcBorders>
          </w:tcPr>
          <w:p w14:paraId="079BC697" w14:textId="77777777"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Lakimies Marjut Vuorela, Vanhustyönkeskusliitto</w:t>
            </w:r>
          </w:p>
        </w:tc>
        <w:tc>
          <w:tcPr>
            <w:tcW w:w="5103" w:type="dxa"/>
            <w:tcBorders>
              <w:left w:val="single" w:sz="4" w:space="0" w:color="000000" w:themeColor="text1"/>
              <w:bottom w:val="single" w:sz="4" w:space="0" w:color="auto"/>
              <w:right w:val="single" w:sz="4" w:space="0" w:color="000000" w:themeColor="text1"/>
            </w:tcBorders>
          </w:tcPr>
          <w:p w14:paraId="5FB7ADFC" w14:textId="1D46379E" w:rsidR="00161035"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Toiminnanjohtaja Leena-Kaisa Åberg, Rikosuhripäivystys</w:t>
            </w:r>
          </w:p>
        </w:tc>
      </w:tr>
    </w:tbl>
    <w:p w14:paraId="12F40E89" w14:textId="77777777" w:rsidR="00161035" w:rsidRPr="00863D97" w:rsidRDefault="00161035" w:rsidP="00FA2C3B">
      <w:pPr>
        <w:jc w:val="both"/>
        <w:rPr>
          <w:rFonts w:asciiTheme="minorHAnsi" w:hAnsiTheme="minorHAnsi" w:cstheme="minorHAnsi"/>
          <w:sz w:val="22"/>
          <w:szCs w:val="22"/>
        </w:rPr>
      </w:pPr>
      <w:r w:rsidRPr="00863D97">
        <w:rPr>
          <w:rFonts w:asciiTheme="minorHAnsi" w:hAnsiTheme="minorHAnsi" w:cstheme="minorHAnsi"/>
          <w:sz w:val="22"/>
          <w:szCs w:val="22"/>
        </w:rPr>
        <w:t xml:space="preserve"> </w:t>
      </w:r>
    </w:p>
    <w:p w14:paraId="30D7AA69" w14:textId="77777777" w:rsidR="00161035" w:rsidRPr="00863D97" w:rsidRDefault="00161035" w:rsidP="00FA2C3B">
      <w:pPr>
        <w:jc w:val="both"/>
        <w:rPr>
          <w:rFonts w:asciiTheme="minorHAnsi" w:hAnsiTheme="minorHAnsi" w:cstheme="minorHAnsi"/>
          <w:sz w:val="22"/>
          <w:szCs w:val="22"/>
        </w:rPr>
      </w:pPr>
    </w:p>
    <w:p w14:paraId="6EDF844C" w14:textId="702DAB98" w:rsidR="00BB6DBA" w:rsidRPr="00863D97" w:rsidRDefault="00BB6DBA" w:rsidP="00FA2C3B">
      <w:pPr>
        <w:pStyle w:val="Otsikko2"/>
        <w:spacing w:after="120"/>
        <w:jc w:val="both"/>
        <w:rPr>
          <w:rFonts w:asciiTheme="minorHAnsi" w:hAnsiTheme="minorHAnsi" w:cstheme="minorHAnsi"/>
          <w:i w:val="0"/>
          <w:iCs w:val="0"/>
          <w:sz w:val="22"/>
          <w:szCs w:val="22"/>
        </w:rPr>
      </w:pPr>
      <w:bookmarkStart w:id="15" w:name="_Toc62650708"/>
      <w:r w:rsidRPr="00863D97">
        <w:rPr>
          <w:rFonts w:asciiTheme="minorHAnsi" w:hAnsiTheme="minorHAnsi" w:cstheme="minorHAnsi"/>
          <w:i w:val="0"/>
          <w:iCs w:val="0"/>
          <w:sz w:val="22"/>
          <w:szCs w:val="22"/>
        </w:rPr>
        <w:t>Rikoksentorjuntaneuvoston työvaliokunta</w:t>
      </w:r>
      <w:bookmarkEnd w:id="15"/>
    </w:p>
    <w:tbl>
      <w:tblPr>
        <w:tblW w:w="9468" w:type="dxa"/>
        <w:tblInd w:w="-5" w:type="dxa"/>
        <w:tblLayout w:type="fixed"/>
        <w:tblLook w:val="0000" w:firstRow="0" w:lastRow="0" w:firstColumn="0" w:lastColumn="0" w:noHBand="0" w:noVBand="0"/>
      </w:tblPr>
      <w:tblGrid>
        <w:gridCol w:w="4547"/>
        <w:gridCol w:w="4921"/>
      </w:tblGrid>
      <w:tr w:rsidR="00BB6DBA" w:rsidRPr="00863D97" w14:paraId="3D43623E" w14:textId="77777777" w:rsidTr="00676659">
        <w:trPr>
          <w:cantSplit/>
        </w:trPr>
        <w:tc>
          <w:tcPr>
            <w:tcW w:w="9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8539A1" w14:textId="04022AF2" w:rsidR="00BB6DBA" w:rsidRPr="00863D97" w:rsidRDefault="0059768F" w:rsidP="00FA2C3B">
            <w:pPr>
              <w:snapToGrid w:val="0"/>
              <w:spacing w:before="120" w:after="12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N</w:t>
            </w:r>
            <w:r w:rsidR="34E6846B" w:rsidRPr="00863D97">
              <w:rPr>
                <w:rFonts w:asciiTheme="minorHAnsi" w:hAnsiTheme="minorHAnsi" w:cstheme="minorHAnsi"/>
                <w:b/>
                <w:bCs/>
                <w:color w:val="000000" w:themeColor="text1"/>
                <w:sz w:val="22"/>
                <w:szCs w:val="22"/>
                <w:lang w:eastAsia="en-US"/>
              </w:rPr>
              <w:t xml:space="preserve">euvoston työvaliokunnan kokoonpano </w:t>
            </w:r>
            <w:r w:rsidRPr="00863D97">
              <w:rPr>
                <w:rFonts w:asciiTheme="minorHAnsi" w:hAnsiTheme="minorHAnsi" w:cstheme="minorHAnsi"/>
                <w:b/>
                <w:bCs/>
                <w:color w:val="000000" w:themeColor="text1"/>
                <w:sz w:val="22"/>
                <w:szCs w:val="22"/>
                <w:lang w:eastAsia="en-US"/>
              </w:rPr>
              <w:t>toimikaudella 1.12.2018–30.11.2021</w:t>
            </w:r>
          </w:p>
        </w:tc>
      </w:tr>
      <w:tr w:rsidR="00BB6DBA" w:rsidRPr="00863D97" w14:paraId="4B53BB70" w14:textId="77777777" w:rsidTr="00676659">
        <w:trPr>
          <w:cantSplit/>
          <w:trHeight w:val="516"/>
        </w:trPr>
        <w:tc>
          <w:tcPr>
            <w:tcW w:w="9468" w:type="dxa"/>
            <w:gridSpan w:val="2"/>
            <w:tcBorders>
              <w:left w:val="single" w:sz="4" w:space="0" w:color="000000" w:themeColor="text1"/>
              <w:bottom w:val="single" w:sz="4" w:space="0" w:color="000000" w:themeColor="text1"/>
              <w:right w:val="single" w:sz="4" w:space="0" w:color="000000" w:themeColor="text1"/>
            </w:tcBorders>
          </w:tcPr>
          <w:p w14:paraId="18AF990F" w14:textId="1640D08E" w:rsidR="00BB6DBA" w:rsidRPr="00863D97" w:rsidRDefault="34E6846B" w:rsidP="00FA2C3B">
            <w:pPr>
              <w:snapToGrid w:val="0"/>
              <w:spacing w:before="120" w:after="12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Puheenjohtaja</w:t>
            </w:r>
            <w:r w:rsidR="00C9787D" w:rsidRPr="00863D97">
              <w:rPr>
                <w:rFonts w:asciiTheme="minorHAnsi" w:hAnsiTheme="minorHAnsi" w:cstheme="minorHAnsi"/>
                <w:b/>
                <w:bCs/>
                <w:color w:val="000000" w:themeColor="text1"/>
                <w:sz w:val="22"/>
                <w:szCs w:val="22"/>
                <w:lang w:eastAsia="en-US"/>
              </w:rPr>
              <w:t>:</w:t>
            </w:r>
            <w:r w:rsidRPr="00863D97">
              <w:rPr>
                <w:rFonts w:asciiTheme="minorHAnsi" w:hAnsiTheme="minorHAnsi" w:cstheme="minorHAnsi"/>
                <w:color w:val="000000" w:themeColor="text1"/>
                <w:sz w:val="22"/>
                <w:szCs w:val="22"/>
                <w:lang w:eastAsia="en-US"/>
              </w:rPr>
              <w:t xml:space="preserve"> </w:t>
            </w:r>
            <w:r w:rsidR="009B1842">
              <w:rPr>
                <w:rFonts w:asciiTheme="minorHAnsi" w:hAnsiTheme="minorHAnsi" w:cstheme="minorHAnsi"/>
                <w:color w:val="222222"/>
                <w:sz w:val="22"/>
                <w:szCs w:val="22"/>
              </w:rPr>
              <w:t>P</w:t>
            </w:r>
            <w:r w:rsidRPr="00863D97">
              <w:rPr>
                <w:rFonts w:asciiTheme="minorHAnsi" w:hAnsiTheme="minorHAnsi" w:cstheme="minorHAnsi"/>
                <w:color w:val="222222"/>
                <w:sz w:val="22"/>
                <w:szCs w:val="22"/>
              </w:rPr>
              <w:t>rofessori Sakari Melander, Helsingin yliopisto</w:t>
            </w:r>
          </w:p>
        </w:tc>
      </w:tr>
      <w:tr w:rsidR="00BB6DBA" w:rsidRPr="00863D97" w14:paraId="3CB0C4B8" w14:textId="77777777" w:rsidTr="00676659">
        <w:tc>
          <w:tcPr>
            <w:tcW w:w="9468" w:type="dxa"/>
            <w:gridSpan w:val="2"/>
            <w:tcBorders>
              <w:left w:val="single" w:sz="4" w:space="0" w:color="000000" w:themeColor="text1"/>
              <w:bottom w:val="single" w:sz="4" w:space="0" w:color="000000" w:themeColor="text1"/>
              <w:right w:val="single" w:sz="4" w:space="0" w:color="000000" w:themeColor="text1"/>
            </w:tcBorders>
          </w:tcPr>
          <w:p w14:paraId="75EF609F" w14:textId="6A6C4DEF" w:rsidR="00BB6DBA" w:rsidRPr="00863D97" w:rsidRDefault="34E6846B" w:rsidP="00FA2C3B">
            <w:pPr>
              <w:snapToGrid w:val="0"/>
              <w:spacing w:before="120" w:after="120"/>
              <w:jc w:val="both"/>
              <w:rPr>
                <w:rFonts w:asciiTheme="minorHAnsi" w:hAnsiTheme="minorHAnsi" w:cstheme="minorHAnsi"/>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Varapuheenjohtaja</w:t>
            </w:r>
            <w:r w:rsidR="00C9787D" w:rsidRPr="00863D97">
              <w:rPr>
                <w:rFonts w:asciiTheme="minorHAnsi" w:hAnsiTheme="minorHAnsi" w:cstheme="minorHAnsi"/>
                <w:b/>
                <w:bCs/>
                <w:color w:val="000000" w:themeColor="text1"/>
                <w:sz w:val="22"/>
                <w:szCs w:val="22"/>
                <w:lang w:eastAsia="en-US"/>
              </w:rPr>
              <w:t>:</w:t>
            </w:r>
            <w:r w:rsidRPr="00863D97">
              <w:rPr>
                <w:rFonts w:asciiTheme="minorHAnsi" w:hAnsiTheme="minorHAnsi" w:cstheme="minorHAnsi"/>
                <w:color w:val="000000" w:themeColor="text1"/>
                <w:sz w:val="22"/>
                <w:szCs w:val="22"/>
                <w:lang w:eastAsia="en-US"/>
              </w:rPr>
              <w:t xml:space="preserve"> Poliisiylijohtaja Seppo Kolehmainen, poliisihallitus</w:t>
            </w:r>
          </w:p>
        </w:tc>
      </w:tr>
      <w:tr w:rsidR="00BB6DBA" w:rsidRPr="00863D97" w14:paraId="3812DEE1" w14:textId="77777777" w:rsidTr="00676659">
        <w:tc>
          <w:tcPr>
            <w:tcW w:w="4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A4EB758" w14:textId="77777777" w:rsidR="00BB6DBA" w:rsidRPr="00863D97" w:rsidRDefault="34E6846B" w:rsidP="00FA2C3B">
            <w:pPr>
              <w:snapToGrid w:val="0"/>
              <w:spacing w:after="6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Muut jäsenet</w:t>
            </w:r>
          </w:p>
        </w:tc>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ABC26D" w14:textId="77777777" w:rsidR="00BB6DBA" w:rsidRPr="00863D97" w:rsidRDefault="34E6846B" w:rsidP="00FA2C3B">
            <w:pPr>
              <w:snapToGrid w:val="0"/>
              <w:spacing w:after="60"/>
              <w:jc w:val="both"/>
              <w:rPr>
                <w:rFonts w:asciiTheme="minorHAnsi" w:hAnsiTheme="minorHAnsi" w:cstheme="minorHAnsi"/>
                <w:b/>
                <w:bCs/>
                <w:color w:val="000000" w:themeColor="text1"/>
                <w:sz w:val="22"/>
                <w:szCs w:val="22"/>
                <w:lang w:eastAsia="en-US"/>
              </w:rPr>
            </w:pPr>
            <w:r w:rsidRPr="00863D97">
              <w:rPr>
                <w:rFonts w:asciiTheme="minorHAnsi" w:hAnsiTheme="minorHAnsi" w:cstheme="minorHAnsi"/>
                <w:b/>
                <w:bCs/>
                <w:color w:val="000000" w:themeColor="text1"/>
                <w:sz w:val="22"/>
                <w:szCs w:val="22"/>
                <w:lang w:eastAsia="en-US"/>
              </w:rPr>
              <w:t>varajäsenet</w:t>
            </w:r>
          </w:p>
        </w:tc>
      </w:tr>
      <w:tr w:rsidR="000662A4" w:rsidRPr="00863D97" w14:paraId="57A7B195" w14:textId="77777777" w:rsidTr="00062D06">
        <w:tc>
          <w:tcPr>
            <w:tcW w:w="4547" w:type="dxa"/>
            <w:tcBorders>
              <w:left w:val="single" w:sz="4" w:space="0" w:color="000000" w:themeColor="text1"/>
              <w:bottom w:val="single" w:sz="4" w:space="0" w:color="000000" w:themeColor="text1"/>
            </w:tcBorders>
            <w:shd w:val="clear" w:color="auto" w:fill="auto"/>
          </w:tcPr>
          <w:p w14:paraId="452B3F28" w14:textId="4B66012B" w:rsidR="000662A4" w:rsidRDefault="000662A4"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A</w:t>
            </w:r>
            <w:r w:rsidRPr="00863D97">
              <w:rPr>
                <w:rFonts w:asciiTheme="minorHAnsi" w:hAnsiTheme="minorHAnsi" w:cstheme="minorHAnsi"/>
                <w:color w:val="000000" w:themeColor="text1"/>
                <w:sz w:val="22"/>
                <w:szCs w:val="22"/>
                <w:lang w:eastAsia="en-US"/>
              </w:rPr>
              <w:t>pulaisosastopäällikkö A</w:t>
            </w:r>
            <w:r>
              <w:rPr>
                <w:rFonts w:asciiTheme="minorHAnsi" w:hAnsiTheme="minorHAnsi" w:cstheme="minorHAnsi"/>
                <w:color w:val="000000" w:themeColor="text1"/>
                <w:sz w:val="22"/>
                <w:szCs w:val="22"/>
                <w:lang w:eastAsia="en-US"/>
              </w:rPr>
              <w:t>arne Kinnunen, oikeusministeriö (1.</w:t>
            </w:r>
            <w:r w:rsidR="00062D06">
              <w:rPr>
                <w:rFonts w:asciiTheme="minorHAnsi" w:hAnsiTheme="minorHAnsi" w:cstheme="minorHAnsi"/>
                <w:color w:val="000000" w:themeColor="text1"/>
                <w:sz w:val="22"/>
                <w:szCs w:val="22"/>
                <w:lang w:eastAsia="en-US"/>
              </w:rPr>
              <w:t>4</w:t>
            </w:r>
            <w:r>
              <w:rPr>
                <w:rFonts w:asciiTheme="minorHAnsi" w:hAnsiTheme="minorHAnsi" w:cstheme="minorHAnsi"/>
                <w:color w:val="000000" w:themeColor="text1"/>
                <w:sz w:val="22"/>
                <w:szCs w:val="22"/>
                <w:lang w:eastAsia="en-US"/>
              </w:rPr>
              <w:t>.2020 asti)</w:t>
            </w:r>
          </w:p>
          <w:p w14:paraId="242319A9" w14:textId="4F62EA67" w:rsidR="000662A4" w:rsidRPr="00863D97" w:rsidRDefault="000662A4"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Osastopäällikkö Ari-Pekka</w:t>
            </w:r>
            <w:r w:rsidR="00062D06">
              <w:rPr>
                <w:rFonts w:asciiTheme="minorHAnsi" w:hAnsiTheme="minorHAnsi" w:cstheme="minorHAnsi"/>
                <w:color w:val="000000" w:themeColor="text1"/>
                <w:sz w:val="22"/>
                <w:szCs w:val="22"/>
                <w:lang w:eastAsia="en-US"/>
              </w:rPr>
              <w:t xml:space="preserve"> Koivisto, oikeusministeriö (1.4</w:t>
            </w:r>
            <w:r>
              <w:rPr>
                <w:rFonts w:asciiTheme="minorHAnsi" w:hAnsiTheme="minorHAnsi" w:cstheme="minorHAnsi"/>
                <w:color w:val="000000" w:themeColor="text1"/>
                <w:sz w:val="22"/>
                <w:szCs w:val="22"/>
                <w:lang w:eastAsia="en-US"/>
              </w:rPr>
              <w:t>.2020 alkaen)</w:t>
            </w:r>
          </w:p>
        </w:tc>
        <w:tc>
          <w:tcPr>
            <w:tcW w:w="4921" w:type="dxa"/>
            <w:tcBorders>
              <w:left w:val="single" w:sz="4" w:space="0" w:color="000000" w:themeColor="text1"/>
              <w:bottom w:val="single" w:sz="4" w:space="0" w:color="000000" w:themeColor="text1"/>
              <w:right w:val="single" w:sz="4" w:space="0" w:color="000000" w:themeColor="text1"/>
            </w:tcBorders>
          </w:tcPr>
          <w:p w14:paraId="409D2EAF" w14:textId="2745DA4F" w:rsidR="000662A4" w:rsidRPr="00863D97" w:rsidRDefault="009B1842"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E</w:t>
            </w:r>
            <w:r w:rsidR="000662A4" w:rsidRPr="00863D97">
              <w:rPr>
                <w:rFonts w:asciiTheme="minorHAnsi" w:hAnsiTheme="minorHAnsi" w:cstheme="minorHAnsi"/>
                <w:color w:val="000000" w:themeColor="text1"/>
                <w:sz w:val="22"/>
                <w:szCs w:val="22"/>
                <w:lang w:eastAsia="en-US"/>
              </w:rPr>
              <w:t xml:space="preserve">rityisasiantuntija Maria Wakeham-Hartonen </w:t>
            </w:r>
          </w:p>
          <w:p w14:paraId="5B3AD31B" w14:textId="77777777" w:rsidR="000662A4" w:rsidRPr="00863D97" w:rsidRDefault="000662A4"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000000" w:themeColor="text1"/>
                <w:sz w:val="22"/>
                <w:szCs w:val="22"/>
                <w:lang w:eastAsia="en-US"/>
              </w:rPr>
              <w:t xml:space="preserve">oikeusministeriö/demokratia-, kieli- ja perusoikeusasioiden yksikkö </w:t>
            </w:r>
          </w:p>
        </w:tc>
      </w:tr>
      <w:tr w:rsidR="008B60A8" w:rsidRPr="00863D97" w14:paraId="4119B1AE" w14:textId="77777777" w:rsidTr="00676659">
        <w:tc>
          <w:tcPr>
            <w:tcW w:w="4547" w:type="dxa"/>
            <w:tcBorders>
              <w:left w:val="single" w:sz="4" w:space="0" w:color="000000" w:themeColor="text1"/>
              <w:bottom w:val="single" w:sz="4" w:space="0" w:color="000000" w:themeColor="text1"/>
            </w:tcBorders>
          </w:tcPr>
          <w:p w14:paraId="3E315497" w14:textId="41372F11"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 xml:space="preserve">Käräjätuomari Sanna Mikkola, </w:t>
            </w:r>
            <w:r w:rsidR="003C15C7">
              <w:rPr>
                <w:rFonts w:asciiTheme="minorHAnsi" w:hAnsiTheme="minorHAnsi" w:cstheme="minorHAnsi"/>
                <w:color w:val="222222"/>
                <w:sz w:val="22"/>
                <w:szCs w:val="22"/>
              </w:rPr>
              <w:t>Länsi-Uudenmaan</w:t>
            </w:r>
            <w:r w:rsidRPr="00863D97">
              <w:rPr>
                <w:rFonts w:asciiTheme="minorHAnsi" w:hAnsiTheme="minorHAnsi" w:cstheme="minorHAnsi"/>
                <w:color w:val="222222"/>
                <w:sz w:val="22"/>
                <w:szCs w:val="22"/>
              </w:rPr>
              <w:t xml:space="preserve"> käräjäoikeus</w:t>
            </w:r>
          </w:p>
        </w:tc>
        <w:tc>
          <w:tcPr>
            <w:tcW w:w="4921" w:type="dxa"/>
            <w:tcBorders>
              <w:left w:val="single" w:sz="4" w:space="0" w:color="000000" w:themeColor="text1"/>
              <w:bottom w:val="single" w:sz="4" w:space="0" w:color="000000" w:themeColor="text1"/>
              <w:right w:val="single" w:sz="4" w:space="0" w:color="000000" w:themeColor="text1"/>
            </w:tcBorders>
          </w:tcPr>
          <w:p w14:paraId="732067AD" w14:textId="70AAC16C" w:rsidR="008B60A8" w:rsidRPr="00863D97" w:rsidRDefault="009B1842" w:rsidP="00FA2C3B">
            <w:pPr>
              <w:snapToGrid w:val="0"/>
              <w:spacing w:after="60"/>
              <w:jc w:val="both"/>
              <w:rPr>
                <w:rFonts w:asciiTheme="minorHAnsi" w:hAnsiTheme="minorHAnsi" w:cstheme="minorHAnsi"/>
                <w:sz w:val="22"/>
                <w:szCs w:val="22"/>
              </w:rPr>
            </w:pPr>
            <w:r>
              <w:rPr>
                <w:rFonts w:asciiTheme="minorHAnsi" w:hAnsiTheme="minorHAnsi" w:cstheme="minorHAnsi"/>
                <w:color w:val="222222"/>
                <w:sz w:val="22"/>
                <w:szCs w:val="22"/>
              </w:rPr>
              <w:t>R</w:t>
            </w:r>
            <w:r w:rsidR="34E6846B" w:rsidRPr="00863D97">
              <w:rPr>
                <w:rFonts w:asciiTheme="minorHAnsi" w:hAnsiTheme="minorHAnsi" w:cstheme="minorHAnsi"/>
                <w:color w:val="222222"/>
                <w:sz w:val="22"/>
                <w:szCs w:val="22"/>
              </w:rPr>
              <w:t xml:space="preserve">ikoskomisario Sakari Tuominen, </w:t>
            </w:r>
            <w:proofErr w:type="spellStart"/>
            <w:r w:rsidR="34E6846B" w:rsidRPr="00863D97">
              <w:rPr>
                <w:rFonts w:asciiTheme="minorHAnsi" w:hAnsiTheme="minorHAnsi" w:cstheme="minorHAnsi"/>
                <w:color w:val="222222"/>
                <w:sz w:val="22"/>
                <w:szCs w:val="22"/>
              </w:rPr>
              <w:t>Sisä</w:t>
            </w:r>
            <w:proofErr w:type="spellEnd"/>
            <w:r w:rsidR="34E6846B" w:rsidRPr="00863D97">
              <w:rPr>
                <w:rFonts w:asciiTheme="minorHAnsi" w:hAnsiTheme="minorHAnsi" w:cstheme="minorHAnsi"/>
                <w:color w:val="222222"/>
                <w:sz w:val="22"/>
                <w:szCs w:val="22"/>
              </w:rPr>
              <w:t>-Suomen poliisilaitos</w:t>
            </w:r>
          </w:p>
        </w:tc>
      </w:tr>
      <w:tr w:rsidR="008B60A8" w:rsidRPr="00863D97" w14:paraId="60FFC891" w14:textId="77777777" w:rsidTr="00676659">
        <w:trPr>
          <w:cantSplit/>
          <w:trHeight w:val="598"/>
        </w:trPr>
        <w:tc>
          <w:tcPr>
            <w:tcW w:w="4547" w:type="dxa"/>
            <w:tcBorders>
              <w:left w:val="single" w:sz="4" w:space="0" w:color="000000" w:themeColor="text1"/>
              <w:bottom w:val="single" w:sz="4" w:space="0" w:color="000000" w:themeColor="text1"/>
            </w:tcBorders>
          </w:tcPr>
          <w:p w14:paraId="6163C5D0" w14:textId="6C0F5669"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Pelastustoimen kehittämispäällikkö Vesa-Pekka Tervo, Kuntaliitto</w:t>
            </w:r>
            <w:r w:rsidR="009C0DBE">
              <w:rPr>
                <w:rFonts w:asciiTheme="minorHAnsi" w:hAnsiTheme="minorHAnsi" w:cstheme="minorHAnsi"/>
                <w:color w:val="222222"/>
                <w:sz w:val="22"/>
                <w:szCs w:val="22"/>
              </w:rPr>
              <w:t xml:space="preserve"> (14.10.2020 asti)</w:t>
            </w:r>
            <w:r w:rsidR="009C0DBE">
              <w:rPr>
                <w:rFonts w:asciiTheme="minorHAnsi" w:hAnsiTheme="minorHAnsi" w:cstheme="minorHAnsi"/>
                <w:color w:val="222222"/>
                <w:sz w:val="22"/>
                <w:szCs w:val="22"/>
              </w:rPr>
              <w:br/>
              <w:t>Turvallisuuden ja varautumisen asiantuntija Ari Korhonen, Kuntaliitto (14.10.2020 alkaen)</w:t>
            </w:r>
          </w:p>
        </w:tc>
        <w:tc>
          <w:tcPr>
            <w:tcW w:w="4921" w:type="dxa"/>
            <w:tcBorders>
              <w:left w:val="single" w:sz="4" w:space="0" w:color="000000" w:themeColor="text1"/>
              <w:bottom w:val="single" w:sz="4" w:space="0" w:color="000000" w:themeColor="text1"/>
              <w:right w:val="single" w:sz="4" w:space="0" w:color="000000" w:themeColor="text1"/>
            </w:tcBorders>
          </w:tcPr>
          <w:p w14:paraId="55D32AA2" w14:textId="651088F1" w:rsidR="008B60A8" w:rsidRDefault="009B1842"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w:t>
            </w:r>
            <w:r w:rsidR="34E6846B" w:rsidRPr="00863D97">
              <w:rPr>
                <w:rFonts w:asciiTheme="minorHAnsi" w:hAnsiTheme="minorHAnsi" w:cstheme="minorHAnsi"/>
                <w:color w:val="000000" w:themeColor="text1"/>
                <w:sz w:val="22"/>
                <w:szCs w:val="22"/>
                <w:lang w:eastAsia="en-US"/>
              </w:rPr>
              <w:t>äällikkö Matti Koskinen,</w:t>
            </w:r>
            <w:r w:rsidR="00273082" w:rsidRPr="00863D97">
              <w:rPr>
                <w:rFonts w:asciiTheme="minorHAnsi" w:hAnsiTheme="minorHAnsi" w:cstheme="minorHAnsi"/>
                <w:color w:val="000000" w:themeColor="text1"/>
                <w:sz w:val="22"/>
                <w:szCs w:val="22"/>
                <w:lang w:eastAsia="en-US"/>
              </w:rPr>
              <w:t xml:space="preserve"> </w:t>
            </w:r>
            <w:r w:rsidR="34E6846B" w:rsidRPr="00863D97">
              <w:rPr>
                <w:rFonts w:asciiTheme="minorHAnsi" w:hAnsiTheme="minorHAnsi" w:cstheme="minorHAnsi"/>
                <w:color w:val="000000" w:themeColor="text1"/>
                <w:sz w:val="22"/>
                <w:szCs w:val="22"/>
                <w:lang w:eastAsia="en-US"/>
              </w:rPr>
              <w:t>Helsingin kaupunki</w:t>
            </w:r>
            <w:r w:rsidR="00273082" w:rsidRPr="00863D97">
              <w:rPr>
                <w:rFonts w:asciiTheme="minorHAnsi" w:hAnsiTheme="minorHAnsi" w:cstheme="minorHAnsi"/>
                <w:color w:val="000000" w:themeColor="text1"/>
                <w:sz w:val="22"/>
                <w:szCs w:val="22"/>
                <w:lang w:eastAsia="en-US"/>
              </w:rPr>
              <w:br/>
              <w:t>(syyskuuhun 2019 asti)</w:t>
            </w:r>
          </w:p>
          <w:p w14:paraId="3C785217" w14:textId="66D0C1E9" w:rsidR="009C0DBE" w:rsidRPr="00863D97" w:rsidRDefault="009C0DBE" w:rsidP="00FA2C3B">
            <w:pPr>
              <w:snapToGrid w:val="0"/>
              <w:spacing w:after="6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Päällikkö Niina Snö, Helsingin kaupunki (1.4.2020 alkaen)</w:t>
            </w:r>
          </w:p>
        </w:tc>
      </w:tr>
      <w:tr w:rsidR="008B60A8" w:rsidRPr="00863D97" w14:paraId="17A7E2FA" w14:textId="77777777" w:rsidTr="00676659">
        <w:trPr>
          <w:cantSplit/>
        </w:trPr>
        <w:tc>
          <w:tcPr>
            <w:tcW w:w="4547" w:type="dxa"/>
            <w:tcBorders>
              <w:left w:val="single" w:sz="4" w:space="0" w:color="000000" w:themeColor="text1"/>
              <w:bottom w:val="single" w:sz="4" w:space="0" w:color="000000" w:themeColor="text1"/>
            </w:tcBorders>
          </w:tcPr>
          <w:p w14:paraId="3D138DF7" w14:textId="77777777"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Hallitussihteeri Matleena Haapala, ympäristöministeriö</w:t>
            </w:r>
          </w:p>
        </w:tc>
        <w:tc>
          <w:tcPr>
            <w:tcW w:w="4921" w:type="dxa"/>
            <w:tcBorders>
              <w:left w:val="single" w:sz="4" w:space="0" w:color="000000" w:themeColor="text1"/>
              <w:bottom w:val="single" w:sz="4" w:space="0" w:color="000000" w:themeColor="text1"/>
              <w:right w:val="single" w:sz="4" w:space="0" w:color="000000" w:themeColor="text1"/>
            </w:tcBorders>
          </w:tcPr>
          <w:p w14:paraId="4766D7EA" w14:textId="77777777"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Toimialajohtaja Ulla-Kirsikka Vainio, Porin kaupunki, ympäristö- ja lupapalvelut</w:t>
            </w:r>
          </w:p>
        </w:tc>
      </w:tr>
      <w:tr w:rsidR="008B60A8" w:rsidRPr="00863D97" w14:paraId="693916F8" w14:textId="77777777" w:rsidTr="00676659">
        <w:trPr>
          <w:cantSplit/>
        </w:trPr>
        <w:tc>
          <w:tcPr>
            <w:tcW w:w="4547" w:type="dxa"/>
            <w:tcBorders>
              <w:left w:val="single" w:sz="4" w:space="0" w:color="000000" w:themeColor="text1"/>
              <w:bottom w:val="single" w:sz="4" w:space="0" w:color="000000" w:themeColor="text1"/>
            </w:tcBorders>
          </w:tcPr>
          <w:p w14:paraId="6471AFC3" w14:textId="77777777"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Professori Janne Kivivuori, Helsingin yliopisto, Kriminologian ja oikeuspolitiikan instituutti</w:t>
            </w:r>
          </w:p>
        </w:tc>
        <w:tc>
          <w:tcPr>
            <w:tcW w:w="4921" w:type="dxa"/>
            <w:tcBorders>
              <w:left w:val="single" w:sz="4" w:space="0" w:color="000000" w:themeColor="text1"/>
              <w:bottom w:val="single" w:sz="4" w:space="0" w:color="000000" w:themeColor="text1"/>
              <w:right w:val="single" w:sz="4" w:space="0" w:color="000000" w:themeColor="text1"/>
            </w:tcBorders>
          </w:tcPr>
          <w:p w14:paraId="1E028359" w14:textId="45C72FCC" w:rsidR="008B60A8" w:rsidRPr="00863D97" w:rsidRDefault="34E6846B" w:rsidP="00FA2C3B">
            <w:pPr>
              <w:snapToGrid w:val="0"/>
              <w:spacing w:after="60"/>
              <w:jc w:val="both"/>
              <w:rPr>
                <w:rFonts w:asciiTheme="minorHAnsi" w:hAnsiTheme="minorHAnsi" w:cstheme="minorHAnsi"/>
                <w:color w:val="000000" w:themeColor="text1"/>
                <w:sz w:val="22"/>
                <w:szCs w:val="22"/>
                <w:lang w:eastAsia="en-US"/>
              </w:rPr>
            </w:pPr>
            <w:r w:rsidRPr="00863D97">
              <w:rPr>
                <w:rFonts w:asciiTheme="minorHAnsi" w:hAnsiTheme="minorHAnsi" w:cstheme="minorHAnsi"/>
                <w:color w:val="222222"/>
                <w:sz w:val="22"/>
                <w:szCs w:val="22"/>
              </w:rPr>
              <w:t>Suunnittelija Petri Danielsson, Helsingin yliopisto, Kriminologian ja oikeuspolitiikan instituutti</w:t>
            </w:r>
          </w:p>
        </w:tc>
      </w:tr>
    </w:tbl>
    <w:p w14:paraId="238601FE" w14:textId="77777777" w:rsidR="00BB6DBA" w:rsidRPr="00863D97" w:rsidRDefault="00BB6DBA" w:rsidP="00FA2C3B">
      <w:pPr>
        <w:jc w:val="both"/>
        <w:rPr>
          <w:rFonts w:asciiTheme="minorHAnsi" w:hAnsiTheme="minorHAnsi" w:cstheme="minorHAnsi"/>
          <w:sz w:val="22"/>
          <w:szCs w:val="22"/>
        </w:rPr>
      </w:pPr>
    </w:p>
    <w:p w14:paraId="0F3CABC7" w14:textId="77777777" w:rsidR="008B60A8" w:rsidRPr="00863D97" w:rsidRDefault="008B60A8" w:rsidP="00FA2C3B">
      <w:pPr>
        <w:jc w:val="both"/>
        <w:rPr>
          <w:rFonts w:asciiTheme="minorHAnsi" w:hAnsiTheme="minorHAnsi" w:cstheme="minorHAnsi"/>
          <w:sz w:val="22"/>
          <w:szCs w:val="22"/>
        </w:rPr>
      </w:pPr>
    </w:p>
    <w:p w14:paraId="2E2DBA0F" w14:textId="31837242" w:rsidR="00BB6DBA" w:rsidRPr="00863D97" w:rsidRDefault="00BB6DBA" w:rsidP="00FA2C3B">
      <w:pPr>
        <w:pStyle w:val="Otsikko2"/>
        <w:rPr>
          <w:rFonts w:asciiTheme="minorHAnsi" w:hAnsiTheme="minorHAnsi" w:cstheme="minorHAnsi"/>
          <w:i w:val="0"/>
          <w:iCs w:val="0"/>
          <w:sz w:val="22"/>
          <w:szCs w:val="22"/>
        </w:rPr>
      </w:pPr>
      <w:bookmarkStart w:id="16" w:name="_Toc62650709"/>
      <w:r w:rsidRPr="00863D97">
        <w:rPr>
          <w:rFonts w:asciiTheme="minorHAnsi" w:hAnsiTheme="minorHAnsi" w:cstheme="minorHAnsi"/>
          <w:i w:val="0"/>
          <w:iCs w:val="0"/>
          <w:sz w:val="22"/>
          <w:szCs w:val="22"/>
        </w:rPr>
        <w:t>Neuvoston tutkimusjaosto (</w:t>
      </w:r>
      <w:r w:rsidR="0059768F" w:rsidRPr="00863D97">
        <w:rPr>
          <w:rFonts w:asciiTheme="minorHAnsi" w:hAnsiTheme="minorHAnsi" w:cstheme="minorHAnsi"/>
          <w:color w:val="000000" w:themeColor="text1"/>
          <w:sz w:val="22"/>
          <w:szCs w:val="22"/>
          <w:lang w:eastAsia="en-US"/>
        </w:rPr>
        <w:t>1.12.2018–30.11.2021</w:t>
      </w:r>
      <w:r w:rsidRPr="00863D97">
        <w:rPr>
          <w:rFonts w:asciiTheme="minorHAnsi" w:hAnsiTheme="minorHAnsi" w:cstheme="minorHAnsi"/>
          <w:i w:val="0"/>
          <w:iCs w:val="0"/>
          <w:sz w:val="22"/>
          <w:szCs w:val="22"/>
        </w:rPr>
        <w:t>)</w:t>
      </w:r>
      <w:bookmarkEnd w:id="16"/>
    </w:p>
    <w:p w14:paraId="08D45079" w14:textId="135D2717" w:rsidR="00BB6DBA" w:rsidRPr="00863D97" w:rsidRDefault="34E6846B" w:rsidP="00FA2C3B">
      <w:pPr>
        <w:autoSpaceDE w:val="0"/>
        <w:autoSpaceDN w:val="0"/>
        <w:adjustRightInd w:val="0"/>
        <w:spacing w:before="120"/>
        <w:rPr>
          <w:rFonts w:asciiTheme="minorHAnsi" w:hAnsiTheme="minorHAnsi" w:cstheme="minorHAnsi"/>
          <w:b/>
          <w:bCs/>
          <w:color w:val="000000" w:themeColor="text1"/>
          <w:sz w:val="22"/>
          <w:szCs w:val="22"/>
        </w:rPr>
      </w:pPr>
      <w:r w:rsidRPr="00863D97">
        <w:rPr>
          <w:rFonts w:asciiTheme="minorHAnsi" w:hAnsiTheme="minorHAnsi" w:cstheme="minorHAnsi"/>
          <w:b/>
          <w:bCs/>
          <w:color w:val="000000" w:themeColor="text1"/>
          <w:sz w:val="22"/>
          <w:szCs w:val="22"/>
        </w:rPr>
        <w:t>Puheenjohtaja</w:t>
      </w:r>
    </w:p>
    <w:p w14:paraId="77C0416E"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Professori Janne Kivivuori Kriminologian ja oikeuspolitiikan instituutti, Helsingin yliopisto</w:t>
      </w:r>
    </w:p>
    <w:p w14:paraId="259B1C76"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p>
    <w:p w14:paraId="4A9FAC50" w14:textId="77777777" w:rsidR="0059768F" w:rsidRPr="00863D97" w:rsidRDefault="0059768F" w:rsidP="00FA2C3B">
      <w:pPr>
        <w:autoSpaceDE w:val="0"/>
        <w:autoSpaceDN w:val="0"/>
        <w:adjustRightInd w:val="0"/>
        <w:rPr>
          <w:rFonts w:asciiTheme="minorHAnsi" w:hAnsiTheme="minorHAnsi" w:cstheme="minorHAnsi"/>
          <w:b/>
          <w:bCs/>
          <w:color w:val="000000" w:themeColor="text1"/>
          <w:sz w:val="22"/>
          <w:szCs w:val="22"/>
        </w:rPr>
      </w:pPr>
      <w:r w:rsidRPr="00863D97">
        <w:rPr>
          <w:rFonts w:asciiTheme="minorHAnsi" w:hAnsiTheme="minorHAnsi" w:cstheme="minorHAnsi"/>
          <w:b/>
          <w:bCs/>
          <w:color w:val="000000" w:themeColor="text1"/>
          <w:sz w:val="22"/>
          <w:szCs w:val="22"/>
        </w:rPr>
        <w:t>Jäsenet</w:t>
      </w:r>
    </w:p>
    <w:p w14:paraId="72DFBC3B"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Suunnittelija Petri Danielsson, Helsingin yliopisto, Kriminologian ja oikeuspolitiikan instituutti</w:t>
      </w:r>
    </w:p>
    <w:p w14:paraId="512D7024"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 xml:space="preserve">Ylilääkäri Aulikki </w:t>
      </w:r>
      <w:proofErr w:type="spellStart"/>
      <w:r w:rsidRPr="00863D97">
        <w:rPr>
          <w:rFonts w:asciiTheme="minorHAnsi" w:hAnsiTheme="minorHAnsi" w:cstheme="minorHAnsi"/>
          <w:color w:val="000000" w:themeColor="text1"/>
          <w:sz w:val="22"/>
          <w:szCs w:val="22"/>
        </w:rPr>
        <w:t>Ahlgrén</w:t>
      </w:r>
      <w:proofErr w:type="spellEnd"/>
      <w:r w:rsidRPr="00863D97">
        <w:rPr>
          <w:rFonts w:asciiTheme="minorHAnsi" w:hAnsiTheme="minorHAnsi" w:cstheme="minorHAnsi"/>
          <w:color w:val="000000" w:themeColor="text1"/>
          <w:sz w:val="22"/>
          <w:szCs w:val="22"/>
        </w:rPr>
        <w:t>-Rimpiläinen, Terveyden ja hyvinvoinninlaitos</w:t>
      </w:r>
    </w:p>
    <w:p w14:paraId="7D33AC9E"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Tutkimusjohtaja Jussi Pajuoja, Itä-Suomen yliopisto</w:t>
      </w:r>
    </w:p>
    <w:p w14:paraId="323C98E7"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Oikeuspsykologian dosentti Taina Laajasalo, Helsingin yliopisto</w:t>
      </w:r>
    </w:p>
    <w:p w14:paraId="18AD4764"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Tutkimusprofessori Kristiina Huttunen, Valtion taloudellinen tutkimuslaitos</w:t>
      </w:r>
    </w:p>
    <w:p w14:paraId="56FF5EC2"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Tutkijatohtori Mika Sutela, Itä-Suomen yliopisto</w:t>
      </w:r>
    </w:p>
    <w:p w14:paraId="1DE30D73" w14:textId="77777777" w:rsidR="0059768F" w:rsidRPr="00863D97" w:rsidRDefault="0059768F" w:rsidP="00FA2C3B">
      <w:pPr>
        <w:autoSpaceDE w:val="0"/>
        <w:autoSpaceDN w:val="0"/>
        <w:adjustRightInd w:val="0"/>
        <w:rPr>
          <w:rFonts w:asciiTheme="minorHAnsi" w:hAnsiTheme="minorHAnsi" w:cstheme="minorHAnsi"/>
          <w:color w:val="000000" w:themeColor="text1"/>
          <w:sz w:val="22"/>
          <w:szCs w:val="22"/>
        </w:rPr>
      </w:pPr>
    </w:p>
    <w:p w14:paraId="3C617264" w14:textId="77FF75B4" w:rsidR="00BB6DBA" w:rsidRPr="00863D97" w:rsidRDefault="34E6846B"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b/>
          <w:bCs/>
          <w:color w:val="000000" w:themeColor="text1"/>
          <w:sz w:val="22"/>
          <w:szCs w:val="22"/>
        </w:rPr>
        <w:t>Sihteeri</w:t>
      </w:r>
      <w:r w:rsidR="00FC4CFE" w:rsidRPr="00863D97">
        <w:rPr>
          <w:rFonts w:asciiTheme="minorHAnsi" w:hAnsiTheme="minorHAnsi" w:cstheme="minorHAnsi"/>
          <w:b/>
          <w:bCs/>
          <w:color w:val="000000" w:themeColor="text1"/>
          <w:sz w:val="22"/>
          <w:szCs w:val="22"/>
        </w:rPr>
        <w:t>(</w:t>
      </w:r>
      <w:r w:rsidR="009A2DBA" w:rsidRPr="00863D97">
        <w:rPr>
          <w:rFonts w:asciiTheme="minorHAnsi" w:hAnsiTheme="minorHAnsi" w:cstheme="minorHAnsi"/>
          <w:b/>
          <w:bCs/>
          <w:color w:val="000000" w:themeColor="text1"/>
          <w:sz w:val="22"/>
          <w:szCs w:val="22"/>
        </w:rPr>
        <w:t>t</w:t>
      </w:r>
      <w:r w:rsidR="00FC4CFE" w:rsidRPr="00863D97">
        <w:rPr>
          <w:rFonts w:asciiTheme="minorHAnsi" w:hAnsiTheme="minorHAnsi" w:cstheme="minorHAnsi"/>
          <w:b/>
          <w:bCs/>
          <w:color w:val="000000" w:themeColor="text1"/>
          <w:sz w:val="22"/>
          <w:szCs w:val="22"/>
        </w:rPr>
        <w:t>)</w:t>
      </w:r>
      <w:r w:rsidR="00BB6DBA" w:rsidRPr="00863D97">
        <w:rPr>
          <w:rFonts w:asciiTheme="minorHAnsi" w:hAnsiTheme="minorHAnsi" w:cstheme="minorHAnsi"/>
          <w:sz w:val="22"/>
          <w:szCs w:val="22"/>
        </w:rPr>
        <w:br/>
      </w:r>
      <w:r w:rsidR="00D8375F" w:rsidRPr="00863D97">
        <w:rPr>
          <w:rFonts w:asciiTheme="minorHAnsi" w:hAnsiTheme="minorHAnsi" w:cstheme="minorHAnsi"/>
          <w:color w:val="000000" w:themeColor="text1"/>
          <w:sz w:val="22"/>
          <w:szCs w:val="22"/>
        </w:rPr>
        <w:t>E</w:t>
      </w:r>
      <w:r w:rsidRPr="00863D97">
        <w:rPr>
          <w:rFonts w:asciiTheme="minorHAnsi" w:hAnsiTheme="minorHAnsi" w:cstheme="minorHAnsi"/>
          <w:color w:val="000000" w:themeColor="text1"/>
          <w:sz w:val="22"/>
          <w:szCs w:val="22"/>
        </w:rPr>
        <w:t>ri</w:t>
      </w:r>
      <w:r w:rsidR="009A2DBA" w:rsidRPr="00863D97">
        <w:rPr>
          <w:rFonts w:asciiTheme="minorHAnsi" w:hAnsiTheme="minorHAnsi" w:cstheme="minorHAnsi"/>
          <w:color w:val="000000" w:themeColor="text1"/>
          <w:sz w:val="22"/>
          <w:szCs w:val="22"/>
        </w:rPr>
        <w:t>tyisasiantuntija</w:t>
      </w:r>
      <w:r w:rsidRPr="00863D97">
        <w:rPr>
          <w:rFonts w:asciiTheme="minorHAnsi" w:hAnsiTheme="minorHAnsi" w:cstheme="minorHAnsi"/>
          <w:color w:val="000000" w:themeColor="text1"/>
          <w:sz w:val="22"/>
          <w:szCs w:val="22"/>
        </w:rPr>
        <w:t xml:space="preserve"> Markus Alanko</w:t>
      </w:r>
      <w:r w:rsidR="009A2DBA" w:rsidRPr="00863D97">
        <w:rPr>
          <w:rFonts w:asciiTheme="minorHAnsi" w:hAnsiTheme="minorHAnsi" w:cstheme="minorHAnsi"/>
          <w:color w:val="000000" w:themeColor="text1"/>
          <w:sz w:val="22"/>
          <w:szCs w:val="22"/>
        </w:rPr>
        <w:t xml:space="preserve"> </w:t>
      </w:r>
      <w:r w:rsidRPr="00863D97">
        <w:rPr>
          <w:rFonts w:asciiTheme="minorHAnsi" w:hAnsiTheme="minorHAnsi" w:cstheme="minorHAnsi"/>
          <w:color w:val="000000" w:themeColor="text1"/>
          <w:sz w:val="22"/>
          <w:szCs w:val="22"/>
        </w:rPr>
        <w:t>rikoksentorjuntaneuvoston sihteeristö</w:t>
      </w:r>
      <w:r w:rsidR="009A2DBA" w:rsidRPr="00863D97">
        <w:rPr>
          <w:rFonts w:asciiTheme="minorHAnsi" w:hAnsiTheme="minorHAnsi" w:cstheme="minorHAnsi"/>
          <w:color w:val="000000" w:themeColor="text1"/>
          <w:sz w:val="22"/>
          <w:szCs w:val="22"/>
        </w:rPr>
        <w:t>stä</w:t>
      </w:r>
    </w:p>
    <w:p w14:paraId="7B5CBF5D" w14:textId="6EB0FF54" w:rsidR="00FC4CFE" w:rsidRPr="00863D97" w:rsidRDefault="00FC4CFE"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Neuvotteleva virkamies Minna Piispa (9.2019 asti)</w:t>
      </w:r>
      <w:r w:rsidR="009C0DBE">
        <w:rPr>
          <w:rFonts w:asciiTheme="minorHAnsi" w:hAnsiTheme="minorHAnsi" w:cstheme="minorHAnsi"/>
          <w:color w:val="000000" w:themeColor="text1"/>
          <w:sz w:val="22"/>
          <w:szCs w:val="22"/>
        </w:rPr>
        <w:br/>
        <w:t>Kehittämisneuvos Aarne Kinnunen (1.1.2020 alkaen)</w:t>
      </w:r>
    </w:p>
    <w:p w14:paraId="4B1F511A" w14:textId="3151E500" w:rsidR="00BB6DBA" w:rsidRPr="00863D97" w:rsidRDefault="00BB6DBA" w:rsidP="00FA2C3B">
      <w:pPr>
        <w:pStyle w:val="Otsikko2"/>
        <w:spacing w:after="120"/>
        <w:rPr>
          <w:rFonts w:asciiTheme="minorHAnsi" w:hAnsiTheme="minorHAnsi" w:cstheme="minorHAnsi"/>
          <w:sz w:val="22"/>
          <w:szCs w:val="22"/>
        </w:rPr>
      </w:pPr>
      <w:r w:rsidRPr="00863D97">
        <w:rPr>
          <w:rFonts w:asciiTheme="minorHAnsi" w:hAnsiTheme="minorHAnsi" w:cstheme="minorHAnsi"/>
          <w:sz w:val="22"/>
          <w:szCs w:val="22"/>
        </w:rPr>
        <w:br w:type="page"/>
      </w:r>
      <w:r w:rsidR="00273082" w:rsidRPr="00863D97">
        <w:rPr>
          <w:rFonts w:asciiTheme="minorHAnsi" w:hAnsiTheme="minorHAnsi" w:cstheme="minorHAnsi"/>
          <w:sz w:val="22"/>
          <w:szCs w:val="22"/>
        </w:rPr>
        <w:lastRenderedPageBreak/>
        <w:t xml:space="preserve"> </w:t>
      </w:r>
    </w:p>
    <w:p w14:paraId="3C17C620" w14:textId="6BC783C7" w:rsidR="00BB6DBA" w:rsidRPr="00863D97" w:rsidRDefault="00BB6DBA" w:rsidP="00FA2C3B">
      <w:pPr>
        <w:pStyle w:val="Otsikko2"/>
        <w:rPr>
          <w:rFonts w:asciiTheme="minorHAnsi" w:hAnsiTheme="minorHAnsi" w:cstheme="minorHAnsi"/>
          <w:i w:val="0"/>
          <w:iCs w:val="0"/>
          <w:sz w:val="22"/>
          <w:szCs w:val="22"/>
        </w:rPr>
      </w:pPr>
      <w:bookmarkStart w:id="17" w:name="_Toc62650710"/>
      <w:r w:rsidRPr="00863D97">
        <w:rPr>
          <w:rFonts w:asciiTheme="minorHAnsi" w:hAnsiTheme="minorHAnsi" w:cstheme="minorHAnsi"/>
          <w:i w:val="0"/>
          <w:iCs w:val="0"/>
          <w:sz w:val="22"/>
          <w:szCs w:val="22"/>
        </w:rPr>
        <w:t xml:space="preserve">Haasteen toimitusneuvosto </w:t>
      </w:r>
      <w:r w:rsidR="00A816DE" w:rsidRPr="00863D97">
        <w:rPr>
          <w:rFonts w:asciiTheme="minorHAnsi" w:hAnsiTheme="minorHAnsi" w:cstheme="minorHAnsi"/>
          <w:i w:val="0"/>
          <w:iCs w:val="0"/>
          <w:sz w:val="22"/>
          <w:szCs w:val="22"/>
        </w:rPr>
        <w:t>(toimikausi</w:t>
      </w:r>
      <w:r w:rsidR="00141AE7" w:rsidRPr="00863D97">
        <w:rPr>
          <w:rFonts w:asciiTheme="minorHAnsi" w:hAnsiTheme="minorHAnsi" w:cstheme="minorHAnsi"/>
          <w:i w:val="0"/>
          <w:iCs w:val="0"/>
          <w:sz w:val="22"/>
          <w:szCs w:val="22"/>
        </w:rPr>
        <w:t xml:space="preserve"> 2019–2021</w:t>
      </w:r>
      <w:r w:rsidR="00A816DE" w:rsidRPr="00863D97">
        <w:rPr>
          <w:rFonts w:asciiTheme="minorHAnsi" w:hAnsiTheme="minorHAnsi" w:cstheme="minorHAnsi"/>
          <w:i w:val="0"/>
          <w:iCs w:val="0"/>
          <w:sz w:val="22"/>
          <w:szCs w:val="22"/>
        </w:rPr>
        <w:t>)</w:t>
      </w:r>
      <w:bookmarkEnd w:id="17"/>
      <w:r w:rsidRPr="00863D97">
        <w:rPr>
          <w:rFonts w:asciiTheme="minorHAnsi" w:hAnsiTheme="minorHAnsi" w:cstheme="minorHAnsi"/>
          <w:i w:val="0"/>
          <w:iCs w:val="0"/>
          <w:sz w:val="22"/>
          <w:szCs w:val="22"/>
        </w:rPr>
        <w:t xml:space="preserve"> </w:t>
      </w:r>
    </w:p>
    <w:p w14:paraId="2FB12B21" w14:textId="4BE1650F" w:rsidR="00A816DE" w:rsidRPr="00863D97" w:rsidRDefault="00A816DE"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Päätoimittaja</w:t>
      </w:r>
    </w:p>
    <w:p w14:paraId="20EEDB4D" w14:textId="2208E4AE" w:rsidR="00A816DE" w:rsidRPr="00863D97" w:rsidRDefault="00A816DE" w:rsidP="00FA2C3B">
      <w:pPr>
        <w:autoSpaceDE w:val="0"/>
        <w:autoSpaceDN w:val="0"/>
        <w:adjustRightInd w:val="0"/>
        <w:rPr>
          <w:rFonts w:asciiTheme="minorHAnsi" w:hAnsiTheme="minorHAnsi" w:cstheme="minorHAnsi"/>
          <w:bCs/>
          <w:sz w:val="22"/>
          <w:szCs w:val="22"/>
        </w:rPr>
      </w:pPr>
      <w:r w:rsidRPr="00863D97">
        <w:rPr>
          <w:rFonts w:asciiTheme="minorHAnsi" w:hAnsiTheme="minorHAnsi" w:cstheme="minorHAnsi"/>
          <w:sz w:val="22"/>
          <w:szCs w:val="22"/>
        </w:rPr>
        <w:t>Tutkijatohtori Elsa Saarikkomäki, Turun yliopisto</w:t>
      </w:r>
    </w:p>
    <w:p w14:paraId="67E68779" w14:textId="77777777" w:rsidR="00A816DE" w:rsidRPr="00863D97" w:rsidRDefault="00A816DE" w:rsidP="00FA2C3B">
      <w:pPr>
        <w:autoSpaceDE w:val="0"/>
        <w:autoSpaceDN w:val="0"/>
        <w:adjustRightInd w:val="0"/>
        <w:rPr>
          <w:rFonts w:asciiTheme="minorHAnsi" w:hAnsiTheme="minorHAnsi" w:cstheme="minorHAnsi"/>
          <w:bCs/>
          <w:sz w:val="22"/>
          <w:szCs w:val="22"/>
        </w:rPr>
      </w:pPr>
    </w:p>
    <w:p w14:paraId="42E96558" w14:textId="466D3DBE" w:rsidR="00BB6DBA" w:rsidRPr="00863D97" w:rsidRDefault="34E6846B"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Puheenjohtaja</w:t>
      </w:r>
    </w:p>
    <w:p w14:paraId="2F81B230" w14:textId="0392AE0A"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Professori Minna Kimpimäki, Lapin yliopisto, oikeustieteellinen </w:t>
      </w:r>
      <w:proofErr w:type="spellStart"/>
      <w:r w:rsidRPr="00863D97">
        <w:rPr>
          <w:rFonts w:asciiTheme="minorHAnsi" w:hAnsiTheme="minorHAnsi" w:cstheme="minorHAnsi"/>
          <w:sz w:val="22"/>
          <w:szCs w:val="22"/>
        </w:rPr>
        <w:t>tdk</w:t>
      </w:r>
      <w:proofErr w:type="spellEnd"/>
    </w:p>
    <w:p w14:paraId="7C817EBC" w14:textId="77777777" w:rsidR="00A816DE" w:rsidRPr="00863D97" w:rsidRDefault="00A816DE" w:rsidP="00FA2C3B">
      <w:pPr>
        <w:autoSpaceDE w:val="0"/>
        <w:autoSpaceDN w:val="0"/>
        <w:adjustRightInd w:val="0"/>
        <w:rPr>
          <w:rFonts w:asciiTheme="minorHAnsi" w:hAnsiTheme="minorHAnsi" w:cstheme="minorHAnsi"/>
          <w:b/>
          <w:bCs/>
          <w:sz w:val="22"/>
          <w:szCs w:val="22"/>
        </w:rPr>
      </w:pPr>
    </w:p>
    <w:p w14:paraId="2BFB6172" w14:textId="37DB8B73" w:rsidR="00BB6DBA" w:rsidRPr="00863D97" w:rsidRDefault="34E6846B" w:rsidP="00FA2C3B">
      <w:pPr>
        <w:autoSpaceDE w:val="0"/>
        <w:autoSpaceDN w:val="0"/>
        <w:adjustRightInd w:val="0"/>
        <w:rPr>
          <w:rFonts w:asciiTheme="minorHAnsi" w:hAnsiTheme="minorHAnsi" w:cstheme="minorHAnsi"/>
          <w:b/>
          <w:bCs/>
          <w:sz w:val="22"/>
          <w:szCs w:val="22"/>
        </w:rPr>
      </w:pPr>
      <w:r w:rsidRPr="00863D97">
        <w:rPr>
          <w:rFonts w:asciiTheme="minorHAnsi" w:hAnsiTheme="minorHAnsi" w:cstheme="minorHAnsi"/>
          <w:b/>
          <w:bCs/>
          <w:sz w:val="22"/>
          <w:szCs w:val="22"/>
        </w:rPr>
        <w:t>Muut jäsenet</w:t>
      </w:r>
    </w:p>
    <w:p w14:paraId="5947A1D7" w14:textId="4713D221"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Poliisitarkastaja Jyrki Aho, Poliisihallitus</w:t>
      </w:r>
    </w:p>
    <w:p w14:paraId="515CEE2C" w14:textId="10D80E53"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Ylitarkastaja Ilppo Alatalo, Rikosseuraamuslaitos</w:t>
      </w:r>
    </w:p>
    <w:p w14:paraId="3DD513FA" w14:textId="412E82E1"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Tietoturvapäällikkö Mikael </w:t>
      </w:r>
      <w:proofErr w:type="spellStart"/>
      <w:r w:rsidRPr="00863D97">
        <w:rPr>
          <w:rFonts w:asciiTheme="minorHAnsi" w:hAnsiTheme="minorHAnsi" w:cstheme="minorHAnsi"/>
          <w:sz w:val="22"/>
          <w:szCs w:val="22"/>
        </w:rPr>
        <w:t>Albrecht</w:t>
      </w:r>
      <w:proofErr w:type="spellEnd"/>
      <w:r w:rsidRPr="00863D97">
        <w:rPr>
          <w:rFonts w:asciiTheme="minorHAnsi" w:hAnsiTheme="minorHAnsi" w:cstheme="minorHAnsi"/>
          <w:sz w:val="22"/>
          <w:szCs w:val="22"/>
        </w:rPr>
        <w:t xml:space="preserve">, </w:t>
      </w:r>
      <w:proofErr w:type="spellStart"/>
      <w:r w:rsidRPr="00863D97">
        <w:rPr>
          <w:rFonts w:asciiTheme="minorHAnsi" w:hAnsiTheme="minorHAnsi" w:cstheme="minorHAnsi"/>
          <w:sz w:val="22"/>
          <w:szCs w:val="22"/>
        </w:rPr>
        <w:t>Svenska</w:t>
      </w:r>
      <w:proofErr w:type="spellEnd"/>
      <w:r w:rsidRPr="00863D97">
        <w:rPr>
          <w:rFonts w:asciiTheme="minorHAnsi" w:hAnsiTheme="minorHAnsi" w:cstheme="minorHAnsi"/>
          <w:sz w:val="22"/>
          <w:szCs w:val="22"/>
        </w:rPr>
        <w:t xml:space="preserve"> Handelshögskolan</w:t>
      </w:r>
    </w:p>
    <w:p w14:paraId="678A0921" w14:textId="464BF808"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Kihlakunnansyyttäjä Juha-Mikko Hämäläinen, Helsingin syyttäjänvirasto</w:t>
      </w:r>
    </w:p>
    <w:p w14:paraId="4C342FF7" w14:textId="1A9B831F"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Tutkija Teemu Kaskela, A-klinikkasäätiö</w:t>
      </w:r>
      <w:r w:rsidR="00141AE7" w:rsidRPr="00863D97">
        <w:rPr>
          <w:rFonts w:asciiTheme="minorHAnsi" w:hAnsiTheme="minorHAnsi" w:cstheme="minorHAnsi"/>
          <w:sz w:val="22"/>
          <w:szCs w:val="22"/>
        </w:rPr>
        <w:t xml:space="preserve"> 1.6. alkaen (7.3. saakka vt. tutkimuspäällikkö Elina Pekkarinen, Nuorisotutkimusverkosto)</w:t>
      </w:r>
    </w:p>
    <w:p w14:paraId="1D364F97" w14:textId="11057157"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Turvallisuuskoordinaattori Satu Laukkanen, Espoon kaupunki</w:t>
      </w:r>
    </w:p>
    <w:p w14:paraId="6A4C60F8" w14:textId="46ED5026"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Palvelupäällikkö Anna </w:t>
      </w:r>
      <w:proofErr w:type="spellStart"/>
      <w:r w:rsidRPr="00863D97">
        <w:rPr>
          <w:rFonts w:asciiTheme="minorHAnsi" w:hAnsiTheme="minorHAnsi" w:cstheme="minorHAnsi"/>
          <w:sz w:val="22"/>
          <w:szCs w:val="22"/>
        </w:rPr>
        <w:t>Liakka</w:t>
      </w:r>
      <w:proofErr w:type="spellEnd"/>
      <w:r w:rsidRPr="00863D97">
        <w:rPr>
          <w:rFonts w:asciiTheme="minorHAnsi" w:hAnsiTheme="minorHAnsi" w:cstheme="minorHAnsi"/>
          <w:sz w:val="22"/>
          <w:szCs w:val="22"/>
        </w:rPr>
        <w:t>, Kymenlaakson sairaanhoito- ja sosiaalipalvelujen kuntayhtymä</w:t>
      </w:r>
    </w:p>
    <w:p w14:paraId="270D1836" w14:textId="6D13C0E2"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Lainsäädäntöneuvos Jussi Matikkala, Oikeusministeriö</w:t>
      </w:r>
    </w:p>
    <w:p w14:paraId="2FEA2E09" w14:textId="61D532F0"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Neuvotteleva virkamies Pääsihteeri Minna Piispa, Rikoksentorjuntaneuvosto</w:t>
      </w:r>
    </w:p>
    <w:p w14:paraId="112F4360" w14:textId="08E6548C"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 xml:space="preserve">Toiminnanjohtaja Sanna </w:t>
      </w:r>
      <w:proofErr w:type="spellStart"/>
      <w:r w:rsidRPr="00863D97">
        <w:rPr>
          <w:rFonts w:asciiTheme="minorHAnsi" w:hAnsiTheme="minorHAnsi" w:cstheme="minorHAnsi"/>
          <w:sz w:val="22"/>
          <w:szCs w:val="22"/>
        </w:rPr>
        <w:t>Sunikka</w:t>
      </w:r>
      <w:proofErr w:type="spellEnd"/>
      <w:r w:rsidRPr="00863D97">
        <w:rPr>
          <w:rFonts w:asciiTheme="minorHAnsi" w:hAnsiTheme="minorHAnsi" w:cstheme="minorHAnsi"/>
          <w:sz w:val="22"/>
          <w:szCs w:val="22"/>
        </w:rPr>
        <w:t>, Kriminaalihuollon tukisäätiö</w:t>
      </w:r>
    </w:p>
    <w:p w14:paraId="55357EF5" w14:textId="77777777" w:rsidR="00A816DE" w:rsidRPr="00863D97" w:rsidRDefault="00A816DE" w:rsidP="00FA2C3B">
      <w:pPr>
        <w:autoSpaceDE w:val="0"/>
        <w:autoSpaceDN w:val="0"/>
        <w:adjustRightInd w:val="0"/>
        <w:rPr>
          <w:rFonts w:asciiTheme="minorHAnsi" w:hAnsiTheme="minorHAnsi" w:cstheme="minorHAnsi"/>
          <w:sz w:val="22"/>
          <w:szCs w:val="22"/>
        </w:rPr>
      </w:pPr>
      <w:r w:rsidRPr="00863D97">
        <w:rPr>
          <w:rFonts w:asciiTheme="minorHAnsi" w:hAnsiTheme="minorHAnsi" w:cstheme="minorHAnsi"/>
          <w:sz w:val="22"/>
          <w:szCs w:val="22"/>
        </w:rPr>
        <w:t>VTM Karoliina Suonpää, Kriminologian ja oikeuspolitiikan instituutti</w:t>
      </w:r>
    </w:p>
    <w:p w14:paraId="65F9C3DC" w14:textId="77777777" w:rsidR="00BB6DBA" w:rsidRPr="00863D97" w:rsidRDefault="00BB6DBA" w:rsidP="00FA2C3B">
      <w:pPr>
        <w:autoSpaceDE w:val="0"/>
        <w:autoSpaceDN w:val="0"/>
        <w:adjustRightInd w:val="0"/>
        <w:rPr>
          <w:rFonts w:asciiTheme="minorHAnsi" w:hAnsiTheme="minorHAnsi" w:cstheme="minorHAnsi"/>
          <w:color w:val="000000"/>
          <w:sz w:val="22"/>
          <w:szCs w:val="22"/>
        </w:rPr>
      </w:pPr>
    </w:p>
    <w:p w14:paraId="562C75D1" w14:textId="025AEE26" w:rsidR="00BB6DBA" w:rsidRPr="00863D97" w:rsidRDefault="00BB6DBA" w:rsidP="00FA2C3B">
      <w:pPr>
        <w:rPr>
          <w:rFonts w:asciiTheme="minorHAnsi" w:hAnsiTheme="minorHAnsi" w:cstheme="minorHAnsi"/>
          <w:sz w:val="22"/>
          <w:szCs w:val="22"/>
        </w:rPr>
      </w:pPr>
    </w:p>
    <w:p w14:paraId="756EE89D" w14:textId="5CCA80F8" w:rsidR="00D8375F" w:rsidRPr="00863D97" w:rsidRDefault="00D8375F" w:rsidP="00FA2C3B">
      <w:pPr>
        <w:rPr>
          <w:rFonts w:asciiTheme="minorHAnsi" w:hAnsiTheme="minorHAnsi" w:cstheme="minorHAnsi"/>
          <w:b/>
          <w:sz w:val="22"/>
          <w:szCs w:val="22"/>
        </w:rPr>
      </w:pPr>
      <w:r w:rsidRPr="00863D97">
        <w:rPr>
          <w:rFonts w:asciiTheme="minorHAnsi" w:hAnsiTheme="minorHAnsi" w:cstheme="minorHAnsi"/>
          <w:b/>
          <w:sz w:val="22"/>
          <w:szCs w:val="22"/>
        </w:rPr>
        <w:t>Rikoksentorjuntaneuvoston sihteeristö</w:t>
      </w:r>
    </w:p>
    <w:p w14:paraId="0729BB35" w14:textId="270F6B13" w:rsidR="00D8375F" w:rsidRPr="00863D97" w:rsidRDefault="00676659"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 xml:space="preserve">Pääsihteeri, </w:t>
      </w:r>
      <w:r w:rsidR="009C0DBE">
        <w:rPr>
          <w:rFonts w:asciiTheme="minorHAnsi" w:hAnsiTheme="minorHAnsi" w:cstheme="minorHAnsi"/>
          <w:color w:val="000000" w:themeColor="text1"/>
          <w:sz w:val="22"/>
          <w:szCs w:val="22"/>
        </w:rPr>
        <w:t>kehittämisneuvos Aarne Kinnunen (1.1.2020 alkaen)</w:t>
      </w:r>
    </w:p>
    <w:p w14:paraId="12BBB83A" w14:textId="517321A5" w:rsidR="00676659" w:rsidRPr="00863D97" w:rsidRDefault="00D8375F"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Erityisasiantuntija Markus Alanko</w:t>
      </w:r>
      <w:r w:rsidR="00676659" w:rsidRPr="00863D97">
        <w:rPr>
          <w:rFonts w:asciiTheme="minorHAnsi" w:hAnsiTheme="minorHAnsi" w:cstheme="minorHAnsi"/>
          <w:color w:val="000000" w:themeColor="text1"/>
          <w:sz w:val="22"/>
          <w:szCs w:val="22"/>
        </w:rPr>
        <w:br/>
        <w:t>Erityisasiantuntija Saija Sambou</w:t>
      </w:r>
    </w:p>
    <w:p w14:paraId="48DE8FBB" w14:textId="33D5A38A" w:rsidR="00ED761E" w:rsidRPr="00863D97" w:rsidRDefault="00ED761E" w:rsidP="00FA2C3B">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Erityisasiantuntija Heidi Lind (1.4.2020 alkaen)</w:t>
      </w:r>
    </w:p>
    <w:p w14:paraId="07E8360E" w14:textId="084EA192" w:rsidR="00D8375F" w:rsidRPr="00863D97" w:rsidRDefault="00676659" w:rsidP="00FA2C3B">
      <w:pPr>
        <w:autoSpaceDE w:val="0"/>
        <w:autoSpaceDN w:val="0"/>
        <w:adjustRightInd w:val="0"/>
        <w:rPr>
          <w:rFonts w:asciiTheme="minorHAnsi" w:hAnsiTheme="minorHAnsi" w:cstheme="minorHAnsi"/>
          <w:color w:val="000000" w:themeColor="text1"/>
          <w:sz w:val="22"/>
          <w:szCs w:val="22"/>
        </w:rPr>
      </w:pPr>
      <w:r w:rsidRPr="00863D97">
        <w:rPr>
          <w:rFonts w:asciiTheme="minorHAnsi" w:hAnsiTheme="minorHAnsi" w:cstheme="minorHAnsi"/>
          <w:color w:val="000000" w:themeColor="text1"/>
          <w:sz w:val="22"/>
          <w:szCs w:val="22"/>
        </w:rPr>
        <w:t>Viestintäasiantuntija Riikka Kostiainen</w:t>
      </w:r>
      <w:r w:rsidR="00D8375F" w:rsidRPr="00863D97">
        <w:rPr>
          <w:rFonts w:asciiTheme="minorHAnsi" w:hAnsiTheme="minorHAnsi" w:cstheme="minorHAnsi"/>
          <w:color w:val="000000" w:themeColor="text1"/>
          <w:sz w:val="22"/>
          <w:szCs w:val="22"/>
        </w:rPr>
        <w:t xml:space="preserve"> </w:t>
      </w:r>
    </w:p>
    <w:p w14:paraId="5FC29158" w14:textId="64175D05" w:rsidR="00D8375F" w:rsidRPr="00863D97" w:rsidRDefault="00B024C2" w:rsidP="00FA2C3B">
      <w:pPr>
        <w:rPr>
          <w:rFonts w:asciiTheme="minorHAnsi" w:hAnsiTheme="minorHAnsi" w:cstheme="minorHAnsi"/>
          <w:sz w:val="22"/>
          <w:szCs w:val="22"/>
        </w:rPr>
      </w:pPr>
      <w:r>
        <w:rPr>
          <w:rFonts w:asciiTheme="minorHAnsi" w:hAnsiTheme="minorHAnsi" w:cstheme="minorHAnsi"/>
          <w:sz w:val="22"/>
          <w:szCs w:val="22"/>
        </w:rPr>
        <w:t>Harjoittelija Joona Mäkelä (1.10-31.12.2020)</w:t>
      </w:r>
      <w:bookmarkStart w:id="18" w:name="_GoBack"/>
      <w:bookmarkEnd w:id="18"/>
    </w:p>
    <w:sectPr w:rsidR="00D8375F" w:rsidRPr="00863D97" w:rsidSect="00BC4890">
      <w:footerReference w:type="default" r:id="rId18"/>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3502" w14:textId="77777777" w:rsidR="00F36BED" w:rsidRDefault="00F36BED" w:rsidP="00935BCF">
      <w:r>
        <w:separator/>
      </w:r>
    </w:p>
  </w:endnote>
  <w:endnote w:type="continuationSeparator" w:id="0">
    <w:p w14:paraId="3E942A0B" w14:textId="77777777" w:rsidR="00F36BED" w:rsidRDefault="00F36BED" w:rsidP="00935BCF">
      <w:r>
        <w:continuationSeparator/>
      </w:r>
    </w:p>
  </w:endnote>
  <w:endnote w:type="continuationNotice" w:id="1">
    <w:p w14:paraId="7231C569" w14:textId="77777777" w:rsidR="00F36BED" w:rsidRDefault="00F3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2140" w14:textId="3EDAAFCE" w:rsidR="00F36BED" w:rsidRDefault="00F36BED">
    <w:pPr>
      <w:pStyle w:val="Alatunniste"/>
    </w:pPr>
    <w:r>
      <w:tab/>
    </w:r>
    <w:r w:rsidRPr="34E6846B">
      <w:rPr>
        <w:noProof/>
      </w:rPr>
      <w:fldChar w:fldCharType="begin"/>
    </w:r>
    <w:r>
      <w:instrText xml:space="preserve"> PAGE </w:instrText>
    </w:r>
    <w:r w:rsidRPr="34E6846B">
      <w:fldChar w:fldCharType="separate"/>
    </w:r>
    <w:r w:rsidR="00FA2C3B">
      <w:rPr>
        <w:noProof/>
      </w:rPr>
      <w:t>13</w:t>
    </w:r>
    <w:r w:rsidRPr="34E6846B">
      <w:rPr>
        <w:noProof/>
      </w:rPr>
      <w:fldChar w:fldCharType="end"/>
    </w:r>
    <w:r>
      <w:t>/</w:t>
    </w:r>
    <w:r w:rsidRPr="34E6846B">
      <w:rPr>
        <w:rStyle w:val="Sivunumero"/>
        <w:noProof/>
      </w:rPr>
      <w:fldChar w:fldCharType="begin"/>
    </w:r>
    <w:r>
      <w:rPr>
        <w:rStyle w:val="Sivunumero"/>
      </w:rPr>
      <w:instrText xml:space="preserve"> NUMPAGES </w:instrText>
    </w:r>
    <w:r w:rsidRPr="34E6846B">
      <w:rPr>
        <w:rStyle w:val="Sivunumero"/>
      </w:rPr>
      <w:fldChar w:fldCharType="separate"/>
    </w:r>
    <w:r w:rsidR="00FA2C3B">
      <w:rPr>
        <w:rStyle w:val="Sivunumero"/>
        <w:noProof/>
      </w:rPr>
      <w:t>13</w:t>
    </w:r>
    <w:r w:rsidRPr="34E6846B">
      <w:rPr>
        <w:rStyle w:val="Sivunumero"/>
        <w:noProof/>
      </w:rPr>
      <w:fldChar w:fldCharType="end"/>
    </w:r>
    <w:r>
      <w:tab/>
    </w:r>
    <w:r>
      <w:tab/>
    </w:r>
  </w:p>
  <w:p w14:paraId="7DF4E37C" w14:textId="77777777" w:rsidR="00F36BED" w:rsidRDefault="00F36BE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9314" w14:textId="77777777" w:rsidR="00F36BED" w:rsidRDefault="00F36BED" w:rsidP="00935BCF">
      <w:r>
        <w:separator/>
      </w:r>
    </w:p>
  </w:footnote>
  <w:footnote w:type="continuationSeparator" w:id="0">
    <w:p w14:paraId="14E4BB24" w14:textId="77777777" w:rsidR="00F36BED" w:rsidRDefault="00F36BED" w:rsidP="00935BCF">
      <w:r>
        <w:continuationSeparator/>
      </w:r>
    </w:p>
  </w:footnote>
  <w:footnote w:type="continuationNotice" w:id="1">
    <w:p w14:paraId="6A3B4C25" w14:textId="77777777" w:rsidR="00F36BED" w:rsidRDefault="00F36B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BBC8B88"/>
    <w:lvl w:ilvl="0">
      <w:start w:val="1"/>
      <w:numFmt w:val="bullet"/>
      <w:pStyle w:val="Merkittyluettelo3"/>
      <w:lvlText w:val=""/>
      <w:lvlJc w:val="left"/>
      <w:pPr>
        <w:tabs>
          <w:tab w:val="num" w:pos="926"/>
        </w:tabs>
        <w:ind w:left="926" w:hanging="360"/>
      </w:pPr>
      <w:rPr>
        <w:rFonts w:ascii="Symbol" w:hAnsi="Symbol" w:hint="default"/>
      </w:rPr>
    </w:lvl>
  </w:abstractNum>
  <w:abstractNum w:abstractNumId="1" w15:restartNumberingAfterBreak="0">
    <w:nsid w:val="0306232C"/>
    <w:multiLevelType w:val="hybridMultilevel"/>
    <w:tmpl w:val="034CC6C4"/>
    <w:lvl w:ilvl="0" w:tplc="9440E176">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3E0944"/>
    <w:multiLevelType w:val="hybridMultilevel"/>
    <w:tmpl w:val="C2DC1870"/>
    <w:lvl w:ilvl="0" w:tplc="040B000F">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 w15:restartNumberingAfterBreak="0">
    <w:nsid w:val="0C391848"/>
    <w:multiLevelType w:val="hybridMultilevel"/>
    <w:tmpl w:val="6FE07FD4"/>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4" w15:restartNumberingAfterBreak="0">
    <w:nsid w:val="12FC74D5"/>
    <w:multiLevelType w:val="hybridMultilevel"/>
    <w:tmpl w:val="99F6DDBA"/>
    <w:lvl w:ilvl="0" w:tplc="D14866AE">
      <w:start w:val="4"/>
      <w:numFmt w:val="decimal"/>
      <w:lvlText w:val="%1."/>
      <w:lvlJc w:val="left"/>
      <w:pPr>
        <w:ind w:left="789" w:hanging="360"/>
      </w:pPr>
      <w:rPr>
        <w:rFonts w:hint="default"/>
      </w:rPr>
    </w:lvl>
    <w:lvl w:ilvl="1" w:tplc="040B0019" w:tentative="1">
      <w:start w:val="1"/>
      <w:numFmt w:val="lowerLetter"/>
      <w:lvlText w:val="%2."/>
      <w:lvlJc w:val="left"/>
      <w:pPr>
        <w:ind w:left="1509" w:hanging="360"/>
      </w:pPr>
    </w:lvl>
    <w:lvl w:ilvl="2" w:tplc="040B001B" w:tentative="1">
      <w:start w:val="1"/>
      <w:numFmt w:val="lowerRoman"/>
      <w:lvlText w:val="%3."/>
      <w:lvlJc w:val="right"/>
      <w:pPr>
        <w:ind w:left="2229" w:hanging="180"/>
      </w:pPr>
    </w:lvl>
    <w:lvl w:ilvl="3" w:tplc="040B000F" w:tentative="1">
      <w:start w:val="1"/>
      <w:numFmt w:val="decimal"/>
      <w:lvlText w:val="%4."/>
      <w:lvlJc w:val="left"/>
      <w:pPr>
        <w:ind w:left="2949" w:hanging="360"/>
      </w:pPr>
    </w:lvl>
    <w:lvl w:ilvl="4" w:tplc="040B0019" w:tentative="1">
      <w:start w:val="1"/>
      <w:numFmt w:val="lowerLetter"/>
      <w:lvlText w:val="%5."/>
      <w:lvlJc w:val="left"/>
      <w:pPr>
        <w:ind w:left="3669" w:hanging="360"/>
      </w:pPr>
    </w:lvl>
    <w:lvl w:ilvl="5" w:tplc="040B001B" w:tentative="1">
      <w:start w:val="1"/>
      <w:numFmt w:val="lowerRoman"/>
      <w:lvlText w:val="%6."/>
      <w:lvlJc w:val="right"/>
      <w:pPr>
        <w:ind w:left="4389" w:hanging="180"/>
      </w:pPr>
    </w:lvl>
    <w:lvl w:ilvl="6" w:tplc="040B000F" w:tentative="1">
      <w:start w:val="1"/>
      <w:numFmt w:val="decimal"/>
      <w:lvlText w:val="%7."/>
      <w:lvlJc w:val="left"/>
      <w:pPr>
        <w:ind w:left="5109" w:hanging="360"/>
      </w:pPr>
    </w:lvl>
    <w:lvl w:ilvl="7" w:tplc="040B0019" w:tentative="1">
      <w:start w:val="1"/>
      <w:numFmt w:val="lowerLetter"/>
      <w:lvlText w:val="%8."/>
      <w:lvlJc w:val="left"/>
      <w:pPr>
        <w:ind w:left="5829" w:hanging="360"/>
      </w:pPr>
    </w:lvl>
    <w:lvl w:ilvl="8" w:tplc="040B001B" w:tentative="1">
      <w:start w:val="1"/>
      <w:numFmt w:val="lowerRoman"/>
      <w:lvlText w:val="%9."/>
      <w:lvlJc w:val="right"/>
      <w:pPr>
        <w:ind w:left="6549" w:hanging="180"/>
      </w:pPr>
    </w:lvl>
  </w:abstractNum>
  <w:abstractNum w:abstractNumId="5" w15:restartNumberingAfterBreak="0">
    <w:nsid w:val="308B7A47"/>
    <w:multiLevelType w:val="hybridMultilevel"/>
    <w:tmpl w:val="915AD02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C436862"/>
    <w:multiLevelType w:val="hybridMultilevel"/>
    <w:tmpl w:val="5BC89D22"/>
    <w:lvl w:ilvl="0" w:tplc="9440E176">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FB173CE"/>
    <w:multiLevelType w:val="hybridMultilevel"/>
    <w:tmpl w:val="5D308DBC"/>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3407A21"/>
    <w:multiLevelType w:val="hybridMultilevel"/>
    <w:tmpl w:val="502ABC76"/>
    <w:lvl w:ilvl="0" w:tplc="D17299F4">
      <w:start w:val="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5FA0EED"/>
    <w:multiLevelType w:val="hybridMultilevel"/>
    <w:tmpl w:val="80C46560"/>
    <w:lvl w:ilvl="0" w:tplc="C6C05A4C">
      <w:start w:val="1"/>
      <w:numFmt w:val="decimal"/>
      <w:lvlText w:val="%1)"/>
      <w:lvlJc w:val="left"/>
      <w:pPr>
        <w:ind w:left="720" w:hanging="360"/>
      </w:pPr>
      <w:rPr>
        <w:rFonts w:ascii="Times New Roman" w:hAnsi="Times New Roman" w:hint="default"/>
        <w:b/>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F713DC7"/>
    <w:multiLevelType w:val="hybridMultilevel"/>
    <w:tmpl w:val="34A65320"/>
    <w:lvl w:ilvl="0" w:tplc="9B580806">
      <w:start w:val="1"/>
      <w:numFmt w:val="decimal"/>
      <w:lvlText w:val="%1."/>
      <w:lvlJc w:val="left"/>
      <w:pPr>
        <w:ind w:left="720" w:hanging="360"/>
      </w:pPr>
      <w:rPr>
        <w:rFonts w:ascii="Times New Roman" w:hAnsi="Times New Roman" w:hint="default"/>
        <w:b/>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23973BD"/>
    <w:multiLevelType w:val="hybridMultilevel"/>
    <w:tmpl w:val="FB4ADCC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4F84E3C"/>
    <w:multiLevelType w:val="hybridMultilevel"/>
    <w:tmpl w:val="317E0306"/>
    <w:lvl w:ilvl="0" w:tplc="1E4220BC">
      <w:start w:val="4"/>
      <w:numFmt w:val="decimal"/>
      <w:lvlText w:val="%1."/>
      <w:lvlJc w:val="left"/>
      <w:pPr>
        <w:ind w:left="1149" w:hanging="360"/>
      </w:pPr>
      <w:rPr>
        <w:rFonts w:hint="default"/>
      </w:rPr>
    </w:lvl>
    <w:lvl w:ilvl="1" w:tplc="040B0019" w:tentative="1">
      <w:start w:val="1"/>
      <w:numFmt w:val="lowerLetter"/>
      <w:lvlText w:val="%2."/>
      <w:lvlJc w:val="left"/>
      <w:pPr>
        <w:ind w:left="1869" w:hanging="360"/>
      </w:pPr>
    </w:lvl>
    <w:lvl w:ilvl="2" w:tplc="040B001B" w:tentative="1">
      <w:start w:val="1"/>
      <w:numFmt w:val="lowerRoman"/>
      <w:lvlText w:val="%3."/>
      <w:lvlJc w:val="right"/>
      <w:pPr>
        <w:ind w:left="2589" w:hanging="180"/>
      </w:pPr>
    </w:lvl>
    <w:lvl w:ilvl="3" w:tplc="040B000F" w:tentative="1">
      <w:start w:val="1"/>
      <w:numFmt w:val="decimal"/>
      <w:lvlText w:val="%4."/>
      <w:lvlJc w:val="left"/>
      <w:pPr>
        <w:ind w:left="3309" w:hanging="360"/>
      </w:pPr>
    </w:lvl>
    <w:lvl w:ilvl="4" w:tplc="040B0019" w:tentative="1">
      <w:start w:val="1"/>
      <w:numFmt w:val="lowerLetter"/>
      <w:lvlText w:val="%5."/>
      <w:lvlJc w:val="left"/>
      <w:pPr>
        <w:ind w:left="4029" w:hanging="360"/>
      </w:pPr>
    </w:lvl>
    <w:lvl w:ilvl="5" w:tplc="040B001B" w:tentative="1">
      <w:start w:val="1"/>
      <w:numFmt w:val="lowerRoman"/>
      <w:lvlText w:val="%6."/>
      <w:lvlJc w:val="right"/>
      <w:pPr>
        <w:ind w:left="4749" w:hanging="180"/>
      </w:pPr>
    </w:lvl>
    <w:lvl w:ilvl="6" w:tplc="040B000F" w:tentative="1">
      <w:start w:val="1"/>
      <w:numFmt w:val="decimal"/>
      <w:lvlText w:val="%7."/>
      <w:lvlJc w:val="left"/>
      <w:pPr>
        <w:ind w:left="5469" w:hanging="360"/>
      </w:pPr>
    </w:lvl>
    <w:lvl w:ilvl="7" w:tplc="040B0019" w:tentative="1">
      <w:start w:val="1"/>
      <w:numFmt w:val="lowerLetter"/>
      <w:lvlText w:val="%8."/>
      <w:lvlJc w:val="left"/>
      <w:pPr>
        <w:ind w:left="6189" w:hanging="360"/>
      </w:pPr>
    </w:lvl>
    <w:lvl w:ilvl="8" w:tplc="040B001B" w:tentative="1">
      <w:start w:val="1"/>
      <w:numFmt w:val="lowerRoman"/>
      <w:lvlText w:val="%9."/>
      <w:lvlJc w:val="right"/>
      <w:pPr>
        <w:ind w:left="6909" w:hanging="180"/>
      </w:pPr>
    </w:lvl>
  </w:abstractNum>
  <w:abstractNum w:abstractNumId="13" w15:restartNumberingAfterBreak="0">
    <w:nsid w:val="6ED94195"/>
    <w:multiLevelType w:val="hybridMultilevel"/>
    <w:tmpl w:val="4D5AF3F2"/>
    <w:lvl w:ilvl="0" w:tplc="58D43C22">
      <w:start w:val="3"/>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5A92B68"/>
    <w:multiLevelType w:val="hybridMultilevel"/>
    <w:tmpl w:val="79FE97FA"/>
    <w:lvl w:ilvl="0" w:tplc="52E214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80F30E3"/>
    <w:multiLevelType w:val="hybridMultilevel"/>
    <w:tmpl w:val="646E3A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3"/>
  </w:num>
  <w:num w:numId="5">
    <w:abstractNumId w:val="15"/>
  </w:num>
  <w:num w:numId="6">
    <w:abstractNumId w:val="5"/>
  </w:num>
  <w:num w:numId="7">
    <w:abstractNumId w:val="4"/>
  </w:num>
  <w:num w:numId="8">
    <w:abstractNumId w:val="12"/>
  </w:num>
  <w:num w:numId="9">
    <w:abstractNumId w:val="7"/>
  </w:num>
  <w:num w:numId="10">
    <w:abstractNumId w:val="11"/>
  </w:num>
  <w:num w:numId="11">
    <w:abstractNumId w:val="6"/>
  </w:num>
  <w:num w:numId="12">
    <w:abstractNumId w:val="10"/>
  </w:num>
  <w:num w:numId="13">
    <w:abstractNumId w:val="9"/>
  </w:num>
  <w:num w:numId="14">
    <w:abstractNumId w:val="1"/>
  </w:num>
  <w:num w:numId="15">
    <w:abstractNumId w:val="8"/>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A3"/>
    <w:rsid w:val="00000F80"/>
    <w:rsid w:val="00004116"/>
    <w:rsid w:val="00004C59"/>
    <w:rsid w:val="00006239"/>
    <w:rsid w:val="00006D15"/>
    <w:rsid w:val="000178ED"/>
    <w:rsid w:val="0002336F"/>
    <w:rsid w:val="00025515"/>
    <w:rsid w:val="00026009"/>
    <w:rsid w:val="000320F0"/>
    <w:rsid w:val="00034F42"/>
    <w:rsid w:val="00041916"/>
    <w:rsid w:val="00042A6A"/>
    <w:rsid w:val="00042FF8"/>
    <w:rsid w:val="00044AA0"/>
    <w:rsid w:val="00050829"/>
    <w:rsid w:val="00056805"/>
    <w:rsid w:val="00056DEC"/>
    <w:rsid w:val="000577EF"/>
    <w:rsid w:val="000619E8"/>
    <w:rsid w:val="00062D06"/>
    <w:rsid w:val="000662A4"/>
    <w:rsid w:val="00073D56"/>
    <w:rsid w:val="000750E8"/>
    <w:rsid w:val="00080637"/>
    <w:rsid w:val="00080E14"/>
    <w:rsid w:val="0008276F"/>
    <w:rsid w:val="00086EA7"/>
    <w:rsid w:val="00087D03"/>
    <w:rsid w:val="00091ABA"/>
    <w:rsid w:val="00093EF3"/>
    <w:rsid w:val="00094426"/>
    <w:rsid w:val="000A1905"/>
    <w:rsid w:val="000A5ED5"/>
    <w:rsid w:val="000A6128"/>
    <w:rsid w:val="000B109B"/>
    <w:rsid w:val="000C1F67"/>
    <w:rsid w:val="000C74FA"/>
    <w:rsid w:val="000D1A7F"/>
    <w:rsid w:val="000D2EAC"/>
    <w:rsid w:val="000D4BFE"/>
    <w:rsid w:val="000D684E"/>
    <w:rsid w:val="000D7849"/>
    <w:rsid w:val="000E2442"/>
    <w:rsid w:val="000E381E"/>
    <w:rsid w:val="000E4DE6"/>
    <w:rsid w:val="000E5A57"/>
    <w:rsid w:val="000F4974"/>
    <w:rsid w:val="00100BB7"/>
    <w:rsid w:val="00103275"/>
    <w:rsid w:val="00105AD1"/>
    <w:rsid w:val="001124D5"/>
    <w:rsid w:val="00113DA9"/>
    <w:rsid w:val="00115E07"/>
    <w:rsid w:val="001232F0"/>
    <w:rsid w:val="00124B43"/>
    <w:rsid w:val="00135727"/>
    <w:rsid w:val="00141AE7"/>
    <w:rsid w:val="00147FF6"/>
    <w:rsid w:val="0015090C"/>
    <w:rsid w:val="001556AE"/>
    <w:rsid w:val="001563F8"/>
    <w:rsid w:val="00156C36"/>
    <w:rsid w:val="001579AD"/>
    <w:rsid w:val="0016002A"/>
    <w:rsid w:val="00161035"/>
    <w:rsid w:val="001610EB"/>
    <w:rsid w:val="0016206F"/>
    <w:rsid w:val="00163904"/>
    <w:rsid w:val="00166DEF"/>
    <w:rsid w:val="001734D1"/>
    <w:rsid w:val="001803DC"/>
    <w:rsid w:val="00183A3A"/>
    <w:rsid w:val="001842A1"/>
    <w:rsid w:val="00185747"/>
    <w:rsid w:val="00193A5C"/>
    <w:rsid w:val="00195219"/>
    <w:rsid w:val="001953BA"/>
    <w:rsid w:val="00197124"/>
    <w:rsid w:val="00197B35"/>
    <w:rsid w:val="001A1664"/>
    <w:rsid w:val="001A517D"/>
    <w:rsid w:val="001A6BC4"/>
    <w:rsid w:val="001A736E"/>
    <w:rsid w:val="001B7068"/>
    <w:rsid w:val="001C5F38"/>
    <w:rsid w:val="001C69E8"/>
    <w:rsid w:val="001D246E"/>
    <w:rsid w:val="001D6B82"/>
    <w:rsid w:val="001E2571"/>
    <w:rsid w:val="001E45F3"/>
    <w:rsid w:val="001E479D"/>
    <w:rsid w:val="001E66FB"/>
    <w:rsid w:val="001E71CE"/>
    <w:rsid w:val="001F1B31"/>
    <w:rsid w:val="001F2C49"/>
    <w:rsid w:val="001F48E1"/>
    <w:rsid w:val="001F4FCF"/>
    <w:rsid w:val="001F74CC"/>
    <w:rsid w:val="00200A86"/>
    <w:rsid w:val="002010E6"/>
    <w:rsid w:val="002033F5"/>
    <w:rsid w:val="00206BB6"/>
    <w:rsid w:val="00210CA7"/>
    <w:rsid w:val="00214C8B"/>
    <w:rsid w:val="00214CFF"/>
    <w:rsid w:val="00215E4D"/>
    <w:rsid w:val="002161E8"/>
    <w:rsid w:val="002172BE"/>
    <w:rsid w:val="00217646"/>
    <w:rsid w:val="002208A5"/>
    <w:rsid w:val="00221C90"/>
    <w:rsid w:val="00222D40"/>
    <w:rsid w:val="00222F1E"/>
    <w:rsid w:val="00230C37"/>
    <w:rsid w:val="00230CAB"/>
    <w:rsid w:val="00230E3A"/>
    <w:rsid w:val="00231BAE"/>
    <w:rsid w:val="002322D6"/>
    <w:rsid w:val="00233941"/>
    <w:rsid w:val="002360E6"/>
    <w:rsid w:val="002375C9"/>
    <w:rsid w:val="00240336"/>
    <w:rsid w:val="0024082A"/>
    <w:rsid w:val="00240DFB"/>
    <w:rsid w:val="002446A9"/>
    <w:rsid w:val="0024533F"/>
    <w:rsid w:val="00245FB7"/>
    <w:rsid w:val="00246511"/>
    <w:rsid w:val="00252759"/>
    <w:rsid w:val="00255BBE"/>
    <w:rsid w:val="002602DB"/>
    <w:rsid w:val="00266B92"/>
    <w:rsid w:val="00271A2C"/>
    <w:rsid w:val="00271AF0"/>
    <w:rsid w:val="00273082"/>
    <w:rsid w:val="0027610D"/>
    <w:rsid w:val="00276D0B"/>
    <w:rsid w:val="00285065"/>
    <w:rsid w:val="00287697"/>
    <w:rsid w:val="0029121F"/>
    <w:rsid w:val="00291631"/>
    <w:rsid w:val="00292573"/>
    <w:rsid w:val="00294D28"/>
    <w:rsid w:val="00295029"/>
    <w:rsid w:val="00295B5F"/>
    <w:rsid w:val="002966BE"/>
    <w:rsid w:val="00296830"/>
    <w:rsid w:val="00296DB7"/>
    <w:rsid w:val="002A1CF6"/>
    <w:rsid w:val="002A26DA"/>
    <w:rsid w:val="002B2212"/>
    <w:rsid w:val="002B51CE"/>
    <w:rsid w:val="002B6C8A"/>
    <w:rsid w:val="002B793F"/>
    <w:rsid w:val="002C1477"/>
    <w:rsid w:val="002C1A95"/>
    <w:rsid w:val="002C23A0"/>
    <w:rsid w:val="002C4BDD"/>
    <w:rsid w:val="002C7277"/>
    <w:rsid w:val="002D2F2C"/>
    <w:rsid w:val="002D319F"/>
    <w:rsid w:val="002D3C58"/>
    <w:rsid w:val="002D6A0A"/>
    <w:rsid w:val="002D7067"/>
    <w:rsid w:val="002E261B"/>
    <w:rsid w:val="002E4F4A"/>
    <w:rsid w:val="002E6E0D"/>
    <w:rsid w:val="002F666A"/>
    <w:rsid w:val="002F735E"/>
    <w:rsid w:val="003026C0"/>
    <w:rsid w:val="003037CB"/>
    <w:rsid w:val="003043A1"/>
    <w:rsid w:val="00305DD0"/>
    <w:rsid w:val="00312F0B"/>
    <w:rsid w:val="00315AAA"/>
    <w:rsid w:val="003210E9"/>
    <w:rsid w:val="0032159C"/>
    <w:rsid w:val="00323CB8"/>
    <w:rsid w:val="00324A1D"/>
    <w:rsid w:val="00326733"/>
    <w:rsid w:val="00331A4F"/>
    <w:rsid w:val="003324EB"/>
    <w:rsid w:val="0033718F"/>
    <w:rsid w:val="00342A7F"/>
    <w:rsid w:val="0034394C"/>
    <w:rsid w:val="00343E01"/>
    <w:rsid w:val="00344013"/>
    <w:rsid w:val="0035489E"/>
    <w:rsid w:val="0035553D"/>
    <w:rsid w:val="003562C6"/>
    <w:rsid w:val="0035779E"/>
    <w:rsid w:val="00362635"/>
    <w:rsid w:val="00363EAE"/>
    <w:rsid w:val="0036445A"/>
    <w:rsid w:val="00366715"/>
    <w:rsid w:val="00367888"/>
    <w:rsid w:val="003678EF"/>
    <w:rsid w:val="003710A3"/>
    <w:rsid w:val="0037367E"/>
    <w:rsid w:val="0037599D"/>
    <w:rsid w:val="00376042"/>
    <w:rsid w:val="00381C6B"/>
    <w:rsid w:val="003828E9"/>
    <w:rsid w:val="003861C2"/>
    <w:rsid w:val="00387915"/>
    <w:rsid w:val="00390386"/>
    <w:rsid w:val="003921AF"/>
    <w:rsid w:val="00394488"/>
    <w:rsid w:val="00394CDE"/>
    <w:rsid w:val="00394DCE"/>
    <w:rsid w:val="0039678A"/>
    <w:rsid w:val="003A292E"/>
    <w:rsid w:val="003A3B2D"/>
    <w:rsid w:val="003B1487"/>
    <w:rsid w:val="003B3225"/>
    <w:rsid w:val="003B5C76"/>
    <w:rsid w:val="003C006F"/>
    <w:rsid w:val="003C15C7"/>
    <w:rsid w:val="003C2662"/>
    <w:rsid w:val="003C3506"/>
    <w:rsid w:val="003C3F15"/>
    <w:rsid w:val="003D13C2"/>
    <w:rsid w:val="003D2E4D"/>
    <w:rsid w:val="003D4970"/>
    <w:rsid w:val="003D6618"/>
    <w:rsid w:val="003D7740"/>
    <w:rsid w:val="003E07C2"/>
    <w:rsid w:val="003E3EFC"/>
    <w:rsid w:val="003E3F64"/>
    <w:rsid w:val="003E57BB"/>
    <w:rsid w:val="003E64B7"/>
    <w:rsid w:val="003F2538"/>
    <w:rsid w:val="004040F5"/>
    <w:rsid w:val="00407B38"/>
    <w:rsid w:val="00412398"/>
    <w:rsid w:val="00414344"/>
    <w:rsid w:val="00416040"/>
    <w:rsid w:val="00416E64"/>
    <w:rsid w:val="00425645"/>
    <w:rsid w:val="0043390C"/>
    <w:rsid w:val="004343B0"/>
    <w:rsid w:val="00435F4B"/>
    <w:rsid w:val="00437C70"/>
    <w:rsid w:val="00440179"/>
    <w:rsid w:val="00440447"/>
    <w:rsid w:val="00440FCD"/>
    <w:rsid w:val="00445781"/>
    <w:rsid w:val="004503F7"/>
    <w:rsid w:val="00451AF9"/>
    <w:rsid w:val="0045333E"/>
    <w:rsid w:val="00455977"/>
    <w:rsid w:val="00456CCE"/>
    <w:rsid w:val="004575DA"/>
    <w:rsid w:val="00457FA7"/>
    <w:rsid w:val="004675FD"/>
    <w:rsid w:val="00473C86"/>
    <w:rsid w:val="00475E9C"/>
    <w:rsid w:val="004775FB"/>
    <w:rsid w:val="0047769E"/>
    <w:rsid w:val="004802CB"/>
    <w:rsid w:val="004826E8"/>
    <w:rsid w:val="0048341C"/>
    <w:rsid w:val="004856F4"/>
    <w:rsid w:val="00485D82"/>
    <w:rsid w:val="00495F3A"/>
    <w:rsid w:val="004960FB"/>
    <w:rsid w:val="0049643C"/>
    <w:rsid w:val="00496520"/>
    <w:rsid w:val="004A1A03"/>
    <w:rsid w:val="004A4F9F"/>
    <w:rsid w:val="004B0E7B"/>
    <w:rsid w:val="004B51D3"/>
    <w:rsid w:val="004C14A9"/>
    <w:rsid w:val="004C29BB"/>
    <w:rsid w:val="004C758B"/>
    <w:rsid w:val="004D26A1"/>
    <w:rsid w:val="004D4B18"/>
    <w:rsid w:val="004E09E9"/>
    <w:rsid w:val="004E0A1D"/>
    <w:rsid w:val="004E21D2"/>
    <w:rsid w:val="004E23DB"/>
    <w:rsid w:val="004E76C3"/>
    <w:rsid w:val="004F0717"/>
    <w:rsid w:val="004F39DE"/>
    <w:rsid w:val="004F5440"/>
    <w:rsid w:val="00503229"/>
    <w:rsid w:val="005040AD"/>
    <w:rsid w:val="00504367"/>
    <w:rsid w:val="005106C0"/>
    <w:rsid w:val="00510785"/>
    <w:rsid w:val="00510FC6"/>
    <w:rsid w:val="005151D4"/>
    <w:rsid w:val="005213B9"/>
    <w:rsid w:val="005243AF"/>
    <w:rsid w:val="00524AB5"/>
    <w:rsid w:val="005254EB"/>
    <w:rsid w:val="00527106"/>
    <w:rsid w:val="00531708"/>
    <w:rsid w:val="005326FE"/>
    <w:rsid w:val="00533DA5"/>
    <w:rsid w:val="00536C43"/>
    <w:rsid w:val="00537AB2"/>
    <w:rsid w:val="005513EC"/>
    <w:rsid w:val="00557FF5"/>
    <w:rsid w:val="005601D9"/>
    <w:rsid w:val="0056049D"/>
    <w:rsid w:val="00566964"/>
    <w:rsid w:val="00570577"/>
    <w:rsid w:val="00571092"/>
    <w:rsid w:val="0057159C"/>
    <w:rsid w:val="00572CB3"/>
    <w:rsid w:val="00574DD6"/>
    <w:rsid w:val="00575379"/>
    <w:rsid w:val="00576EA8"/>
    <w:rsid w:val="00577967"/>
    <w:rsid w:val="005826E6"/>
    <w:rsid w:val="00583AF5"/>
    <w:rsid w:val="005841BF"/>
    <w:rsid w:val="00585104"/>
    <w:rsid w:val="00592686"/>
    <w:rsid w:val="00592A5F"/>
    <w:rsid w:val="0059504E"/>
    <w:rsid w:val="00595B04"/>
    <w:rsid w:val="00595DCD"/>
    <w:rsid w:val="005966E7"/>
    <w:rsid w:val="0059768F"/>
    <w:rsid w:val="00597A60"/>
    <w:rsid w:val="005A0478"/>
    <w:rsid w:val="005A12A9"/>
    <w:rsid w:val="005A3AB1"/>
    <w:rsid w:val="005A3D69"/>
    <w:rsid w:val="005A3FF7"/>
    <w:rsid w:val="005A5404"/>
    <w:rsid w:val="005A634B"/>
    <w:rsid w:val="005B01C5"/>
    <w:rsid w:val="005B14E7"/>
    <w:rsid w:val="005B24B7"/>
    <w:rsid w:val="005B3ED2"/>
    <w:rsid w:val="005B67FD"/>
    <w:rsid w:val="005B72A3"/>
    <w:rsid w:val="005C134D"/>
    <w:rsid w:val="005C315D"/>
    <w:rsid w:val="005C38CA"/>
    <w:rsid w:val="005C48C2"/>
    <w:rsid w:val="005C4D5A"/>
    <w:rsid w:val="005C66B9"/>
    <w:rsid w:val="005D0739"/>
    <w:rsid w:val="005D2FB7"/>
    <w:rsid w:val="005D6B29"/>
    <w:rsid w:val="005E1464"/>
    <w:rsid w:val="005E51A7"/>
    <w:rsid w:val="005F055D"/>
    <w:rsid w:val="005F059B"/>
    <w:rsid w:val="005F3B61"/>
    <w:rsid w:val="005F4D71"/>
    <w:rsid w:val="005F7D40"/>
    <w:rsid w:val="00601099"/>
    <w:rsid w:val="006054A3"/>
    <w:rsid w:val="00610141"/>
    <w:rsid w:val="006104E2"/>
    <w:rsid w:val="00611DAF"/>
    <w:rsid w:val="0062425A"/>
    <w:rsid w:val="0062500F"/>
    <w:rsid w:val="00627151"/>
    <w:rsid w:val="006279D3"/>
    <w:rsid w:val="00635C60"/>
    <w:rsid w:val="006409C2"/>
    <w:rsid w:val="00652669"/>
    <w:rsid w:val="00652F8A"/>
    <w:rsid w:val="00654565"/>
    <w:rsid w:val="00657131"/>
    <w:rsid w:val="00660C33"/>
    <w:rsid w:val="006640EF"/>
    <w:rsid w:val="00665B24"/>
    <w:rsid w:val="00667248"/>
    <w:rsid w:val="006700C5"/>
    <w:rsid w:val="00671E05"/>
    <w:rsid w:val="00672907"/>
    <w:rsid w:val="00674ADF"/>
    <w:rsid w:val="00676659"/>
    <w:rsid w:val="00677FD7"/>
    <w:rsid w:val="006806C1"/>
    <w:rsid w:val="00681330"/>
    <w:rsid w:val="0068164A"/>
    <w:rsid w:val="006839F5"/>
    <w:rsid w:val="006863E0"/>
    <w:rsid w:val="0068779A"/>
    <w:rsid w:val="00687F68"/>
    <w:rsid w:val="0069361F"/>
    <w:rsid w:val="0069558F"/>
    <w:rsid w:val="00695B1B"/>
    <w:rsid w:val="00697F33"/>
    <w:rsid w:val="006A022F"/>
    <w:rsid w:val="006A3ECD"/>
    <w:rsid w:val="006A58E2"/>
    <w:rsid w:val="006B18E6"/>
    <w:rsid w:val="006B3D5B"/>
    <w:rsid w:val="006B5C86"/>
    <w:rsid w:val="006B6984"/>
    <w:rsid w:val="006C422A"/>
    <w:rsid w:val="006C561B"/>
    <w:rsid w:val="006C7D9C"/>
    <w:rsid w:val="006D0A3D"/>
    <w:rsid w:val="006D7940"/>
    <w:rsid w:val="006E2C64"/>
    <w:rsid w:val="006E4CEA"/>
    <w:rsid w:val="006F077B"/>
    <w:rsid w:val="006F10DC"/>
    <w:rsid w:val="006F1784"/>
    <w:rsid w:val="006F1A66"/>
    <w:rsid w:val="006F2027"/>
    <w:rsid w:val="006F5D74"/>
    <w:rsid w:val="006F5F65"/>
    <w:rsid w:val="006F78D4"/>
    <w:rsid w:val="006F7D97"/>
    <w:rsid w:val="007011E5"/>
    <w:rsid w:val="00703B73"/>
    <w:rsid w:val="007125DD"/>
    <w:rsid w:val="00721550"/>
    <w:rsid w:val="00722D2A"/>
    <w:rsid w:val="00725650"/>
    <w:rsid w:val="007274B3"/>
    <w:rsid w:val="00730C0D"/>
    <w:rsid w:val="00732CA4"/>
    <w:rsid w:val="00741491"/>
    <w:rsid w:val="0074717D"/>
    <w:rsid w:val="00751780"/>
    <w:rsid w:val="00751D49"/>
    <w:rsid w:val="00752F3B"/>
    <w:rsid w:val="0075341B"/>
    <w:rsid w:val="007548B5"/>
    <w:rsid w:val="00763898"/>
    <w:rsid w:val="00764ECC"/>
    <w:rsid w:val="00764F51"/>
    <w:rsid w:val="0076767E"/>
    <w:rsid w:val="007711F7"/>
    <w:rsid w:val="0077353D"/>
    <w:rsid w:val="00781A59"/>
    <w:rsid w:val="0078486E"/>
    <w:rsid w:val="00785316"/>
    <w:rsid w:val="0079140F"/>
    <w:rsid w:val="00792AB9"/>
    <w:rsid w:val="00794084"/>
    <w:rsid w:val="007A34D1"/>
    <w:rsid w:val="007A3778"/>
    <w:rsid w:val="007A44D3"/>
    <w:rsid w:val="007B5DF6"/>
    <w:rsid w:val="007B7A6A"/>
    <w:rsid w:val="007C11C3"/>
    <w:rsid w:val="007C4ADE"/>
    <w:rsid w:val="007C5855"/>
    <w:rsid w:val="007D1889"/>
    <w:rsid w:val="007D273D"/>
    <w:rsid w:val="007D3779"/>
    <w:rsid w:val="007E2F19"/>
    <w:rsid w:val="007E7ACF"/>
    <w:rsid w:val="007F0806"/>
    <w:rsid w:val="007F118E"/>
    <w:rsid w:val="007F38F4"/>
    <w:rsid w:val="007F5440"/>
    <w:rsid w:val="007F5F24"/>
    <w:rsid w:val="0080318A"/>
    <w:rsid w:val="00805FBE"/>
    <w:rsid w:val="008076CF"/>
    <w:rsid w:val="00807DD9"/>
    <w:rsid w:val="00810DA7"/>
    <w:rsid w:val="00821A32"/>
    <w:rsid w:val="008234E8"/>
    <w:rsid w:val="00824D80"/>
    <w:rsid w:val="0082595B"/>
    <w:rsid w:val="00830F1C"/>
    <w:rsid w:val="0083174B"/>
    <w:rsid w:val="008319C0"/>
    <w:rsid w:val="00832172"/>
    <w:rsid w:val="008339CE"/>
    <w:rsid w:val="0083494D"/>
    <w:rsid w:val="00835822"/>
    <w:rsid w:val="00840506"/>
    <w:rsid w:val="008468EC"/>
    <w:rsid w:val="008474A6"/>
    <w:rsid w:val="00850AA1"/>
    <w:rsid w:val="00851C00"/>
    <w:rsid w:val="008532A7"/>
    <w:rsid w:val="00854DFB"/>
    <w:rsid w:val="008562C4"/>
    <w:rsid w:val="00856F18"/>
    <w:rsid w:val="00863A6C"/>
    <w:rsid w:val="00863D97"/>
    <w:rsid w:val="00867E8B"/>
    <w:rsid w:val="00870FC9"/>
    <w:rsid w:val="0087124C"/>
    <w:rsid w:val="00873FEA"/>
    <w:rsid w:val="0087574C"/>
    <w:rsid w:val="00877510"/>
    <w:rsid w:val="008775B1"/>
    <w:rsid w:val="008820ED"/>
    <w:rsid w:val="00885C85"/>
    <w:rsid w:val="008905DF"/>
    <w:rsid w:val="00894C4E"/>
    <w:rsid w:val="00895397"/>
    <w:rsid w:val="0089685D"/>
    <w:rsid w:val="008A363E"/>
    <w:rsid w:val="008A4E39"/>
    <w:rsid w:val="008A72E9"/>
    <w:rsid w:val="008B49BC"/>
    <w:rsid w:val="008B5D77"/>
    <w:rsid w:val="008B60A8"/>
    <w:rsid w:val="008C187C"/>
    <w:rsid w:val="008C39AD"/>
    <w:rsid w:val="008C4766"/>
    <w:rsid w:val="008C783D"/>
    <w:rsid w:val="008D01D0"/>
    <w:rsid w:val="008D221C"/>
    <w:rsid w:val="008D4608"/>
    <w:rsid w:val="008D604C"/>
    <w:rsid w:val="008D62CA"/>
    <w:rsid w:val="008E0AC4"/>
    <w:rsid w:val="008E4F4D"/>
    <w:rsid w:val="008E55A2"/>
    <w:rsid w:val="008E6B46"/>
    <w:rsid w:val="008F2C92"/>
    <w:rsid w:val="008F664F"/>
    <w:rsid w:val="008F724C"/>
    <w:rsid w:val="00904A6F"/>
    <w:rsid w:val="009063F7"/>
    <w:rsid w:val="0090719A"/>
    <w:rsid w:val="0091008E"/>
    <w:rsid w:val="009104F2"/>
    <w:rsid w:val="00920F38"/>
    <w:rsid w:val="00921600"/>
    <w:rsid w:val="00927297"/>
    <w:rsid w:val="0092797F"/>
    <w:rsid w:val="00927B86"/>
    <w:rsid w:val="00930D47"/>
    <w:rsid w:val="00932380"/>
    <w:rsid w:val="00934E71"/>
    <w:rsid w:val="0093594B"/>
    <w:rsid w:val="00935BCF"/>
    <w:rsid w:val="00940D44"/>
    <w:rsid w:val="00942F0F"/>
    <w:rsid w:val="00945476"/>
    <w:rsid w:val="009468DA"/>
    <w:rsid w:val="00950343"/>
    <w:rsid w:val="00952B7E"/>
    <w:rsid w:val="009532E8"/>
    <w:rsid w:val="00953AEF"/>
    <w:rsid w:val="00961404"/>
    <w:rsid w:val="00965C0D"/>
    <w:rsid w:val="009664BF"/>
    <w:rsid w:val="00975B68"/>
    <w:rsid w:val="00980085"/>
    <w:rsid w:val="00982486"/>
    <w:rsid w:val="009833BE"/>
    <w:rsid w:val="00983FF6"/>
    <w:rsid w:val="009840E4"/>
    <w:rsid w:val="00986E04"/>
    <w:rsid w:val="00987ED2"/>
    <w:rsid w:val="0099162D"/>
    <w:rsid w:val="00992083"/>
    <w:rsid w:val="00997053"/>
    <w:rsid w:val="009A21C3"/>
    <w:rsid w:val="009A2DBA"/>
    <w:rsid w:val="009A2F76"/>
    <w:rsid w:val="009A396C"/>
    <w:rsid w:val="009B0E72"/>
    <w:rsid w:val="009B1842"/>
    <w:rsid w:val="009B2554"/>
    <w:rsid w:val="009B7A72"/>
    <w:rsid w:val="009C0DBE"/>
    <w:rsid w:val="009C177E"/>
    <w:rsid w:val="009C31DB"/>
    <w:rsid w:val="009C529D"/>
    <w:rsid w:val="009D15B3"/>
    <w:rsid w:val="009D1A71"/>
    <w:rsid w:val="009D2D92"/>
    <w:rsid w:val="009E4499"/>
    <w:rsid w:val="009E5BF7"/>
    <w:rsid w:val="009F0CB9"/>
    <w:rsid w:val="00A0051D"/>
    <w:rsid w:val="00A118E5"/>
    <w:rsid w:val="00A11D37"/>
    <w:rsid w:val="00A13241"/>
    <w:rsid w:val="00A13263"/>
    <w:rsid w:val="00A15993"/>
    <w:rsid w:val="00A15A1F"/>
    <w:rsid w:val="00A166B5"/>
    <w:rsid w:val="00A17AE1"/>
    <w:rsid w:val="00A17EFC"/>
    <w:rsid w:val="00A23132"/>
    <w:rsid w:val="00A23D77"/>
    <w:rsid w:val="00A255A3"/>
    <w:rsid w:val="00A429A9"/>
    <w:rsid w:val="00A45195"/>
    <w:rsid w:val="00A53097"/>
    <w:rsid w:val="00A62DDE"/>
    <w:rsid w:val="00A643E6"/>
    <w:rsid w:val="00A66F53"/>
    <w:rsid w:val="00A70B6E"/>
    <w:rsid w:val="00A71DAA"/>
    <w:rsid w:val="00A74C0F"/>
    <w:rsid w:val="00A76044"/>
    <w:rsid w:val="00A776B6"/>
    <w:rsid w:val="00A809E3"/>
    <w:rsid w:val="00A816DE"/>
    <w:rsid w:val="00A83BAD"/>
    <w:rsid w:val="00A84AEF"/>
    <w:rsid w:val="00A86EF6"/>
    <w:rsid w:val="00A878ED"/>
    <w:rsid w:val="00A915A6"/>
    <w:rsid w:val="00A93802"/>
    <w:rsid w:val="00A96221"/>
    <w:rsid w:val="00A96A71"/>
    <w:rsid w:val="00A97EFA"/>
    <w:rsid w:val="00AA0626"/>
    <w:rsid w:val="00AA46FF"/>
    <w:rsid w:val="00AA764D"/>
    <w:rsid w:val="00AB4C3B"/>
    <w:rsid w:val="00AC0E0F"/>
    <w:rsid w:val="00AC0E21"/>
    <w:rsid w:val="00AC1AEF"/>
    <w:rsid w:val="00AC3F45"/>
    <w:rsid w:val="00AC44B3"/>
    <w:rsid w:val="00AC5EE2"/>
    <w:rsid w:val="00AC682F"/>
    <w:rsid w:val="00AC73D6"/>
    <w:rsid w:val="00AC7587"/>
    <w:rsid w:val="00AE2D9A"/>
    <w:rsid w:val="00AE43C7"/>
    <w:rsid w:val="00AE4E45"/>
    <w:rsid w:val="00AE6ECA"/>
    <w:rsid w:val="00AF377B"/>
    <w:rsid w:val="00AF5CAD"/>
    <w:rsid w:val="00B008B8"/>
    <w:rsid w:val="00B024C2"/>
    <w:rsid w:val="00B03985"/>
    <w:rsid w:val="00B06CC9"/>
    <w:rsid w:val="00B0766B"/>
    <w:rsid w:val="00B133B7"/>
    <w:rsid w:val="00B168A3"/>
    <w:rsid w:val="00B17326"/>
    <w:rsid w:val="00B209B0"/>
    <w:rsid w:val="00B24DA9"/>
    <w:rsid w:val="00B32271"/>
    <w:rsid w:val="00B336DE"/>
    <w:rsid w:val="00B44272"/>
    <w:rsid w:val="00B448D1"/>
    <w:rsid w:val="00B501A7"/>
    <w:rsid w:val="00B50AB3"/>
    <w:rsid w:val="00B51E7F"/>
    <w:rsid w:val="00B53494"/>
    <w:rsid w:val="00B550F8"/>
    <w:rsid w:val="00B56319"/>
    <w:rsid w:val="00B569CF"/>
    <w:rsid w:val="00B60595"/>
    <w:rsid w:val="00B60746"/>
    <w:rsid w:val="00B677A8"/>
    <w:rsid w:val="00B722E5"/>
    <w:rsid w:val="00B7232B"/>
    <w:rsid w:val="00B77987"/>
    <w:rsid w:val="00B81B1F"/>
    <w:rsid w:val="00B83712"/>
    <w:rsid w:val="00B843A1"/>
    <w:rsid w:val="00B8596F"/>
    <w:rsid w:val="00B879FE"/>
    <w:rsid w:val="00B87C12"/>
    <w:rsid w:val="00BA0667"/>
    <w:rsid w:val="00BA12E6"/>
    <w:rsid w:val="00BA182A"/>
    <w:rsid w:val="00BA1A01"/>
    <w:rsid w:val="00BA795A"/>
    <w:rsid w:val="00BB45D3"/>
    <w:rsid w:val="00BB5D87"/>
    <w:rsid w:val="00BB6DBA"/>
    <w:rsid w:val="00BB724D"/>
    <w:rsid w:val="00BC01B5"/>
    <w:rsid w:val="00BC1FEF"/>
    <w:rsid w:val="00BC4890"/>
    <w:rsid w:val="00BC48AA"/>
    <w:rsid w:val="00BC6675"/>
    <w:rsid w:val="00BC66B7"/>
    <w:rsid w:val="00BD1481"/>
    <w:rsid w:val="00BD2796"/>
    <w:rsid w:val="00BD4A8B"/>
    <w:rsid w:val="00BE14C1"/>
    <w:rsid w:val="00BE1CEE"/>
    <w:rsid w:val="00BE47E8"/>
    <w:rsid w:val="00BE7093"/>
    <w:rsid w:val="00BE7CC6"/>
    <w:rsid w:val="00BF24D8"/>
    <w:rsid w:val="00BF2916"/>
    <w:rsid w:val="00BF499A"/>
    <w:rsid w:val="00BF4D9A"/>
    <w:rsid w:val="00BF77E2"/>
    <w:rsid w:val="00BF7B84"/>
    <w:rsid w:val="00C06B79"/>
    <w:rsid w:val="00C21257"/>
    <w:rsid w:val="00C228E2"/>
    <w:rsid w:val="00C24353"/>
    <w:rsid w:val="00C27409"/>
    <w:rsid w:val="00C315C9"/>
    <w:rsid w:val="00C32104"/>
    <w:rsid w:val="00C32419"/>
    <w:rsid w:val="00C33A84"/>
    <w:rsid w:val="00C35919"/>
    <w:rsid w:val="00C35B4B"/>
    <w:rsid w:val="00C4006E"/>
    <w:rsid w:val="00C42BD4"/>
    <w:rsid w:val="00C434C5"/>
    <w:rsid w:val="00C45392"/>
    <w:rsid w:val="00C57F6A"/>
    <w:rsid w:val="00C60444"/>
    <w:rsid w:val="00C60625"/>
    <w:rsid w:val="00C607DB"/>
    <w:rsid w:val="00C60B1C"/>
    <w:rsid w:val="00C60DFC"/>
    <w:rsid w:val="00C61184"/>
    <w:rsid w:val="00C633C8"/>
    <w:rsid w:val="00C64C91"/>
    <w:rsid w:val="00C6523B"/>
    <w:rsid w:val="00C654B9"/>
    <w:rsid w:val="00C673AB"/>
    <w:rsid w:val="00C6769B"/>
    <w:rsid w:val="00C715D7"/>
    <w:rsid w:val="00C71C53"/>
    <w:rsid w:val="00C71E36"/>
    <w:rsid w:val="00C7340A"/>
    <w:rsid w:val="00C750C9"/>
    <w:rsid w:val="00C760F9"/>
    <w:rsid w:val="00C83017"/>
    <w:rsid w:val="00C85C88"/>
    <w:rsid w:val="00C8693B"/>
    <w:rsid w:val="00C928C7"/>
    <w:rsid w:val="00C9787D"/>
    <w:rsid w:val="00CA2E41"/>
    <w:rsid w:val="00CA56BF"/>
    <w:rsid w:val="00CA66DB"/>
    <w:rsid w:val="00CB6350"/>
    <w:rsid w:val="00CC0A90"/>
    <w:rsid w:val="00CC1B8D"/>
    <w:rsid w:val="00CC2740"/>
    <w:rsid w:val="00CC28F1"/>
    <w:rsid w:val="00CC2E2E"/>
    <w:rsid w:val="00CC4781"/>
    <w:rsid w:val="00CC724F"/>
    <w:rsid w:val="00CD1474"/>
    <w:rsid w:val="00CD2B02"/>
    <w:rsid w:val="00CD2C35"/>
    <w:rsid w:val="00CD36CF"/>
    <w:rsid w:val="00CD4F3D"/>
    <w:rsid w:val="00CD5831"/>
    <w:rsid w:val="00CE7637"/>
    <w:rsid w:val="00CE7EBF"/>
    <w:rsid w:val="00CF0880"/>
    <w:rsid w:val="00CF0894"/>
    <w:rsid w:val="00CF0B5F"/>
    <w:rsid w:val="00CF38DC"/>
    <w:rsid w:val="00CF3E79"/>
    <w:rsid w:val="00CF43E0"/>
    <w:rsid w:val="00CF4F26"/>
    <w:rsid w:val="00CF6955"/>
    <w:rsid w:val="00D00942"/>
    <w:rsid w:val="00D01157"/>
    <w:rsid w:val="00D01B66"/>
    <w:rsid w:val="00D03CF9"/>
    <w:rsid w:val="00D07FC8"/>
    <w:rsid w:val="00D11A72"/>
    <w:rsid w:val="00D122D8"/>
    <w:rsid w:val="00D15186"/>
    <w:rsid w:val="00D157D6"/>
    <w:rsid w:val="00D23F17"/>
    <w:rsid w:val="00D23F71"/>
    <w:rsid w:val="00D2534A"/>
    <w:rsid w:val="00D31082"/>
    <w:rsid w:val="00D32331"/>
    <w:rsid w:val="00D325A8"/>
    <w:rsid w:val="00D32733"/>
    <w:rsid w:val="00D36633"/>
    <w:rsid w:val="00D372E9"/>
    <w:rsid w:val="00D50CF7"/>
    <w:rsid w:val="00D53898"/>
    <w:rsid w:val="00D55281"/>
    <w:rsid w:val="00D57440"/>
    <w:rsid w:val="00D63652"/>
    <w:rsid w:val="00D663AB"/>
    <w:rsid w:val="00D666FA"/>
    <w:rsid w:val="00D723A3"/>
    <w:rsid w:val="00D739AF"/>
    <w:rsid w:val="00D826A7"/>
    <w:rsid w:val="00D8375F"/>
    <w:rsid w:val="00D94E36"/>
    <w:rsid w:val="00D95D94"/>
    <w:rsid w:val="00DA4A34"/>
    <w:rsid w:val="00DB0DAD"/>
    <w:rsid w:val="00DC2D70"/>
    <w:rsid w:val="00DC329D"/>
    <w:rsid w:val="00DC3E35"/>
    <w:rsid w:val="00DC55A7"/>
    <w:rsid w:val="00DC6605"/>
    <w:rsid w:val="00DD1C4F"/>
    <w:rsid w:val="00DD1FFA"/>
    <w:rsid w:val="00DD26AD"/>
    <w:rsid w:val="00DD54AC"/>
    <w:rsid w:val="00DE01B2"/>
    <w:rsid w:val="00DE5F97"/>
    <w:rsid w:val="00DE76D2"/>
    <w:rsid w:val="00DE7A74"/>
    <w:rsid w:val="00DF0650"/>
    <w:rsid w:val="00DF5400"/>
    <w:rsid w:val="00DF701F"/>
    <w:rsid w:val="00DF786A"/>
    <w:rsid w:val="00DF7D6A"/>
    <w:rsid w:val="00E016FB"/>
    <w:rsid w:val="00E0325A"/>
    <w:rsid w:val="00E1516E"/>
    <w:rsid w:val="00E158B1"/>
    <w:rsid w:val="00E17AA4"/>
    <w:rsid w:val="00E17FF0"/>
    <w:rsid w:val="00E20421"/>
    <w:rsid w:val="00E2281E"/>
    <w:rsid w:val="00E266C1"/>
    <w:rsid w:val="00E30E5A"/>
    <w:rsid w:val="00E31A82"/>
    <w:rsid w:val="00E33478"/>
    <w:rsid w:val="00E342D3"/>
    <w:rsid w:val="00E513EA"/>
    <w:rsid w:val="00E517BD"/>
    <w:rsid w:val="00E54B97"/>
    <w:rsid w:val="00E54FE0"/>
    <w:rsid w:val="00E5578F"/>
    <w:rsid w:val="00E56757"/>
    <w:rsid w:val="00E62438"/>
    <w:rsid w:val="00E62526"/>
    <w:rsid w:val="00E62CC1"/>
    <w:rsid w:val="00E62CDC"/>
    <w:rsid w:val="00E65057"/>
    <w:rsid w:val="00E65C8A"/>
    <w:rsid w:val="00E72334"/>
    <w:rsid w:val="00E72D8A"/>
    <w:rsid w:val="00E73A07"/>
    <w:rsid w:val="00E81566"/>
    <w:rsid w:val="00E81FF3"/>
    <w:rsid w:val="00E8502D"/>
    <w:rsid w:val="00E90E80"/>
    <w:rsid w:val="00E91107"/>
    <w:rsid w:val="00E92EE2"/>
    <w:rsid w:val="00E9459C"/>
    <w:rsid w:val="00E96DF1"/>
    <w:rsid w:val="00EA04F1"/>
    <w:rsid w:val="00EA25C5"/>
    <w:rsid w:val="00EA3683"/>
    <w:rsid w:val="00EA7E38"/>
    <w:rsid w:val="00EB0DC1"/>
    <w:rsid w:val="00EB2754"/>
    <w:rsid w:val="00EB295E"/>
    <w:rsid w:val="00EB32F2"/>
    <w:rsid w:val="00EB7BCA"/>
    <w:rsid w:val="00EC3B14"/>
    <w:rsid w:val="00EC4243"/>
    <w:rsid w:val="00ED1862"/>
    <w:rsid w:val="00ED3926"/>
    <w:rsid w:val="00ED3AB7"/>
    <w:rsid w:val="00ED3C8A"/>
    <w:rsid w:val="00ED761E"/>
    <w:rsid w:val="00EE0537"/>
    <w:rsid w:val="00EE0F1B"/>
    <w:rsid w:val="00EE11D6"/>
    <w:rsid w:val="00EE28F6"/>
    <w:rsid w:val="00EE4F26"/>
    <w:rsid w:val="00EF1EA9"/>
    <w:rsid w:val="00EF2A85"/>
    <w:rsid w:val="00EF3E9C"/>
    <w:rsid w:val="00EF574A"/>
    <w:rsid w:val="00EF61BD"/>
    <w:rsid w:val="00F002FA"/>
    <w:rsid w:val="00F00EAF"/>
    <w:rsid w:val="00F03116"/>
    <w:rsid w:val="00F042D9"/>
    <w:rsid w:val="00F047AC"/>
    <w:rsid w:val="00F16877"/>
    <w:rsid w:val="00F2147D"/>
    <w:rsid w:val="00F23A30"/>
    <w:rsid w:val="00F24660"/>
    <w:rsid w:val="00F26F4A"/>
    <w:rsid w:val="00F3118D"/>
    <w:rsid w:val="00F31431"/>
    <w:rsid w:val="00F36BED"/>
    <w:rsid w:val="00F37206"/>
    <w:rsid w:val="00F41BE5"/>
    <w:rsid w:val="00F429E9"/>
    <w:rsid w:val="00F5130E"/>
    <w:rsid w:val="00F56AFF"/>
    <w:rsid w:val="00F57928"/>
    <w:rsid w:val="00F57C0A"/>
    <w:rsid w:val="00F60676"/>
    <w:rsid w:val="00F61BB1"/>
    <w:rsid w:val="00F64DD4"/>
    <w:rsid w:val="00F756AB"/>
    <w:rsid w:val="00F8094C"/>
    <w:rsid w:val="00F82815"/>
    <w:rsid w:val="00F82DB8"/>
    <w:rsid w:val="00F85EF1"/>
    <w:rsid w:val="00F86527"/>
    <w:rsid w:val="00F9530F"/>
    <w:rsid w:val="00F96185"/>
    <w:rsid w:val="00F9685A"/>
    <w:rsid w:val="00F97F56"/>
    <w:rsid w:val="00FA246B"/>
    <w:rsid w:val="00FA2C3B"/>
    <w:rsid w:val="00FA327D"/>
    <w:rsid w:val="00FA4B7A"/>
    <w:rsid w:val="00FA5AF7"/>
    <w:rsid w:val="00FB00F9"/>
    <w:rsid w:val="00FB0936"/>
    <w:rsid w:val="00FB4DC7"/>
    <w:rsid w:val="00FB6D78"/>
    <w:rsid w:val="00FC0632"/>
    <w:rsid w:val="00FC1086"/>
    <w:rsid w:val="00FC13F2"/>
    <w:rsid w:val="00FC4CFE"/>
    <w:rsid w:val="00FD364A"/>
    <w:rsid w:val="00FD46E5"/>
    <w:rsid w:val="00FD5E6A"/>
    <w:rsid w:val="00FD600F"/>
    <w:rsid w:val="00FD6E2C"/>
    <w:rsid w:val="00FE2BFB"/>
    <w:rsid w:val="00FE4DA8"/>
    <w:rsid w:val="00FE5A7B"/>
    <w:rsid w:val="00FE7A56"/>
    <w:rsid w:val="00FF383B"/>
    <w:rsid w:val="026A32E1"/>
    <w:rsid w:val="02CA0D02"/>
    <w:rsid w:val="174B10FA"/>
    <w:rsid w:val="2A6BD804"/>
    <w:rsid w:val="32290A50"/>
    <w:rsid w:val="33D79E87"/>
    <w:rsid w:val="345C44C0"/>
    <w:rsid w:val="34E6846B"/>
    <w:rsid w:val="3C5942FC"/>
    <w:rsid w:val="3F89E7BF"/>
    <w:rsid w:val="40E55F50"/>
    <w:rsid w:val="501DF427"/>
    <w:rsid w:val="5797F4F1"/>
    <w:rsid w:val="587BAB02"/>
    <w:rsid w:val="5E1E986A"/>
    <w:rsid w:val="60E76151"/>
    <w:rsid w:val="63EE5083"/>
    <w:rsid w:val="66CC78DD"/>
    <w:rsid w:val="672F9AC0"/>
    <w:rsid w:val="6FB041F6"/>
    <w:rsid w:val="71DD5548"/>
    <w:rsid w:val="72AE5991"/>
    <w:rsid w:val="7A12A22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4B1F3"/>
  <w15:chartTrackingRefBased/>
  <w15:docId w15:val="{3E3A8C32-D233-4D0D-88BC-BDD1A3C6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58B1"/>
    <w:rPr>
      <w:sz w:val="24"/>
      <w:szCs w:val="24"/>
      <w:lang w:eastAsia="fi-FI"/>
    </w:rPr>
  </w:style>
  <w:style w:type="paragraph" w:styleId="Otsikko1">
    <w:name w:val="heading 1"/>
    <w:basedOn w:val="Normaali"/>
    <w:next w:val="Normaali"/>
    <w:link w:val="Otsikko1Char"/>
    <w:qFormat/>
    <w:rsid w:val="002010E6"/>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2010E6"/>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2010E6"/>
    <w:pPr>
      <w:keepNext/>
      <w:spacing w:before="240" w:after="60"/>
      <w:outlineLvl w:val="2"/>
    </w:pPr>
    <w:rPr>
      <w:rFonts w:ascii="Arial" w:hAnsi="Arial" w:cs="Arial"/>
      <w:b/>
      <w:bCs/>
      <w:sz w:val="26"/>
      <w:szCs w:val="26"/>
    </w:rPr>
  </w:style>
  <w:style w:type="paragraph" w:styleId="Otsikko4">
    <w:name w:val="heading 4"/>
    <w:basedOn w:val="Normaali"/>
    <w:next w:val="Normaali"/>
    <w:qFormat/>
    <w:rsid w:val="002010E6"/>
    <w:pPr>
      <w:keepNext/>
      <w:spacing w:before="240" w:after="60"/>
      <w:outlineLvl w:val="3"/>
    </w:pPr>
    <w:rPr>
      <w:b/>
      <w:bCs/>
      <w:sz w:val="28"/>
      <w:szCs w:val="28"/>
    </w:rPr>
  </w:style>
  <w:style w:type="paragraph" w:styleId="Otsikko5">
    <w:name w:val="heading 5"/>
    <w:basedOn w:val="Normaali"/>
    <w:next w:val="Normaali"/>
    <w:qFormat/>
    <w:rsid w:val="002010E6"/>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16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B51E7F"/>
    <w:rPr>
      <w:rFonts w:ascii="Tahoma" w:hAnsi="Tahoma" w:cs="Tahoma"/>
      <w:sz w:val="16"/>
      <w:szCs w:val="16"/>
    </w:rPr>
  </w:style>
  <w:style w:type="character" w:styleId="Voimakas">
    <w:name w:val="Strong"/>
    <w:qFormat/>
    <w:rsid w:val="00EF61BD"/>
    <w:rPr>
      <w:b/>
      <w:bCs/>
    </w:rPr>
  </w:style>
  <w:style w:type="character" w:styleId="Hyperlinkki">
    <w:name w:val="Hyperlink"/>
    <w:uiPriority w:val="99"/>
    <w:rsid w:val="001563F8"/>
    <w:rPr>
      <w:color w:val="0000FF"/>
      <w:u w:val="single"/>
    </w:rPr>
  </w:style>
  <w:style w:type="paragraph" w:styleId="NormaaliWWW">
    <w:name w:val="Normal (Web)"/>
    <w:basedOn w:val="Normaali"/>
    <w:uiPriority w:val="99"/>
    <w:rsid w:val="00291631"/>
    <w:pPr>
      <w:spacing w:before="100" w:beforeAutospacing="1" w:after="100" w:afterAutospacing="1"/>
    </w:pPr>
    <w:rPr>
      <w:color w:val="000000"/>
      <w:lang w:val="en-GB" w:eastAsia="en-US"/>
    </w:rPr>
  </w:style>
  <w:style w:type="paragraph" w:customStyle="1" w:styleId="Default">
    <w:name w:val="Default"/>
    <w:rsid w:val="00291631"/>
    <w:pPr>
      <w:autoSpaceDE w:val="0"/>
      <w:autoSpaceDN w:val="0"/>
      <w:adjustRightInd w:val="0"/>
    </w:pPr>
    <w:rPr>
      <w:color w:val="000000"/>
      <w:sz w:val="24"/>
      <w:szCs w:val="24"/>
      <w:lang w:eastAsia="fi-FI"/>
    </w:rPr>
  </w:style>
  <w:style w:type="paragraph" w:customStyle="1" w:styleId="Vaintekstin1">
    <w:name w:val="Vain tekstinä1"/>
    <w:basedOn w:val="Default"/>
    <w:next w:val="Default"/>
    <w:rsid w:val="00291631"/>
    <w:rPr>
      <w:color w:val="auto"/>
    </w:rPr>
  </w:style>
  <w:style w:type="paragraph" w:styleId="Alatunniste">
    <w:name w:val="footer"/>
    <w:basedOn w:val="Normaali"/>
    <w:link w:val="AlatunnisteChar"/>
    <w:uiPriority w:val="99"/>
    <w:rsid w:val="0069361F"/>
    <w:pPr>
      <w:tabs>
        <w:tab w:val="center" w:pos="4819"/>
        <w:tab w:val="right" w:pos="9638"/>
      </w:tabs>
    </w:pPr>
  </w:style>
  <w:style w:type="character" w:customStyle="1" w:styleId="AlatunnisteChar">
    <w:name w:val="Alatunniste Char"/>
    <w:link w:val="Alatunniste"/>
    <w:uiPriority w:val="99"/>
    <w:rsid w:val="0069361F"/>
    <w:rPr>
      <w:sz w:val="24"/>
      <w:szCs w:val="24"/>
    </w:rPr>
  </w:style>
  <w:style w:type="character" w:styleId="Sivunumero">
    <w:name w:val="page number"/>
    <w:basedOn w:val="Kappaleenoletusfontti"/>
    <w:rsid w:val="0069361F"/>
  </w:style>
  <w:style w:type="paragraph" w:styleId="Yltunniste">
    <w:name w:val="header"/>
    <w:basedOn w:val="Normaali"/>
    <w:link w:val="YltunnisteChar"/>
    <w:rsid w:val="00935BCF"/>
    <w:pPr>
      <w:tabs>
        <w:tab w:val="center" w:pos="4819"/>
        <w:tab w:val="right" w:pos="9638"/>
      </w:tabs>
    </w:pPr>
  </w:style>
  <w:style w:type="character" w:customStyle="1" w:styleId="YltunnisteChar">
    <w:name w:val="Ylätunniste Char"/>
    <w:link w:val="Yltunniste"/>
    <w:rsid w:val="00935BCF"/>
    <w:rPr>
      <w:sz w:val="24"/>
      <w:szCs w:val="24"/>
    </w:rPr>
  </w:style>
  <w:style w:type="character" w:styleId="Kommentinviite">
    <w:name w:val="annotation reference"/>
    <w:semiHidden/>
    <w:rsid w:val="008C39AD"/>
    <w:rPr>
      <w:sz w:val="16"/>
      <w:szCs w:val="16"/>
    </w:rPr>
  </w:style>
  <w:style w:type="paragraph" w:styleId="Kommentinteksti">
    <w:name w:val="annotation text"/>
    <w:basedOn w:val="Normaali"/>
    <w:semiHidden/>
    <w:rsid w:val="008C39AD"/>
    <w:rPr>
      <w:sz w:val="20"/>
      <w:szCs w:val="20"/>
    </w:rPr>
  </w:style>
  <w:style w:type="paragraph" w:styleId="Kommentinotsikko">
    <w:name w:val="annotation subject"/>
    <w:basedOn w:val="Kommentinteksti"/>
    <w:next w:val="Kommentinteksti"/>
    <w:semiHidden/>
    <w:rsid w:val="008C39AD"/>
    <w:rPr>
      <w:b/>
      <w:bCs/>
    </w:rPr>
  </w:style>
  <w:style w:type="paragraph" w:styleId="Alaviitteenteksti">
    <w:name w:val="footnote text"/>
    <w:basedOn w:val="Normaali"/>
    <w:semiHidden/>
    <w:rsid w:val="000D684E"/>
    <w:rPr>
      <w:sz w:val="20"/>
      <w:szCs w:val="20"/>
    </w:rPr>
  </w:style>
  <w:style w:type="character" w:styleId="Alaviitteenviite">
    <w:name w:val="footnote reference"/>
    <w:semiHidden/>
    <w:rsid w:val="000D684E"/>
    <w:rPr>
      <w:vertAlign w:val="superscript"/>
    </w:rPr>
  </w:style>
  <w:style w:type="paragraph" w:styleId="Asiakirjanrakenneruutu">
    <w:name w:val="Document Map"/>
    <w:basedOn w:val="Normaali"/>
    <w:semiHidden/>
    <w:rsid w:val="00193A5C"/>
    <w:pPr>
      <w:shd w:val="clear" w:color="auto" w:fill="000080"/>
    </w:pPr>
    <w:rPr>
      <w:rFonts w:ascii="Tahoma" w:hAnsi="Tahoma" w:cs="Tahoma"/>
      <w:sz w:val="20"/>
      <w:szCs w:val="20"/>
    </w:rPr>
  </w:style>
  <w:style w:type="paragraph" w:styleId="Sisluet1">
    <w:name w:val="toc 1"/>
    <w:basedOn w:val="Normaali"/>
    <w:next w:val="Normaali"/>
    <w:autoRedefine/>
    <w:uiPriority w:val="39"/>
    <w:rsid w:val="00F00EAF"/>
    <w:pPr>
      <w:tabs>
        <w:tab w:val="right" w:leader="dot" w:pos="10456"/>
      </w:tabs>
      <w:spacing w:before="120" w:after="120"/>
    </w:pPr>
  </w:style>
  <w:style w:type="paragraph" w:styleId="Sisluet2">
    <w:name w:val="toc 2"/>
    <w:basedOn w:val="Normaali"/>
    <w:next w:val="Normaali"/>
    <w:autoRedefine/>
    <w:uiPriority w:val="39"/>
    <w:rsid w:val="00193A5C"/>
    <w:pPr>
      <w:ind w:left="240"/>
    </w:pPr>
  </w:style>
  <w:style w:type="paragraph" w:styleId="Sisluet3">
    <w:name w:val="toc 3"/>
    <w:basedOn w:val="Normaali"/>
    <w:next w:val="Normaali"/>
    <w:autoRedefine/>
    <w:uiPriority w:val="39"/>
    <w:rsid w:val="00193A5C"/>
    <w:pPr>
      <w:ind w:left="480"/>
    </w:pPr>
  </w:style>
  <w:style w:type="paragraph" w:styleId="Merkittyluettelo3">
    <w:name w:val="List Bullet 3"/>
    <w:basedOn w:val="Normaali"/>
    <w:rsid w:val="002161E8"/>
    <w:pPr>
      <w:numPr>
        <w:numId w:val="1"/>
      </w:numPr>
    </w:pPr>
  </w:style>
  <w:style w:type="character" w:styleId="AvattuHyperlinkki">
    <w:name w:val="FollowedHyperlink"/>
    <w:rsid w:val="00E266C1"/>
    <w:rPr>
      <w:color w:val="800080"/>
      <w:u w:val="single"/>
    </w:rPr>
  </w:style>
  <w:style w:type="paragraph" w:styleId="Luettelokappale">
    <w:name w:val="List Paragraph"/>
    <w:basedOn w:val="Normaali"/>
    <w:link w:val="LuettelokappaleChar"/>
    <w:uiPriority w:val="34"/>
    <w:qFormat/>
    <w:rsid w:val="00CD4F3D"/>
    <w:pPr>
      <w:spacing w:after="200" w:line="276" w:lineRule="auto"/>
      <w:ind w:left="720"/>
      <w:contextualSpacing/>
    </w:pPr>
    <w:rPr>
      <w:rFonts w:ascii="Calibri" w:eastAsia="Calibri" w:hAnsi="Calibri"/>
      <w:sz w:val="22"/>
      <w:szCs w:val="22"/>
      <w:lang w:eastAsia="en-US"/>
    </w:rPr>
  </w:style>
  <w:style w:type="character" w:customStyle="1" w:styleId="Otsikko1Char">
    <w:name w:val="Otsikko 1 Char"/>
    <w:link w:val="Otsikko1"/>
    <w:rsid w:val="00CD4F3D"/>
    <w:rPr>
      <w:rFonts w:ascii="Arial" w:hAnsi="Arial" w:cs="Arial"/>
      <w:b/>
      <w:bCs/>
      <w:kern w:val="32"/>
      <w:sz w:val="32"/>
      <w:szCs w:val="32"/>
    </w:rPr>
  </w:style>
  <w:style w:type="paragraph" w:styleId="Otsikko">
    <w:name w:val="Title"/>
    <w:basedOn w:val="Normaali"/>
    <w:next w:val="Normaali"/>
    <w:link w:val="OtsikkoChar"/>
    <w:qFormat/>
    <w:rsid w:val="00BF77E2"/>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BF77E2"/>
    <w:rPr>
      <w:rFonts w:ascii="Cambria" w:eastAsia="Times New Roman" w:hAnsi="Cambria" w:cs="Times New Roman"/>
      <w:b/>
      <w:bCs/>
      <w:kern w:val="28"/>
      <w:sz w:val="32"/>
      <w:szCs w:val="32"/>
    </w:rPr>
  </w:style>
  <w:style w:type="character" w:customStyle="1" w:styleId="Otsikko2Char">
    <w:name w:val="Otsikko 2 Char"/>
    <w:link w:val="Otsikko2"/>
    <w:rsid w:val="002C23A0"/>
    <w:rPr>
      <w:rFonts w:ascii="Arial" w:hAnsi="Arial" w:cs="Arial"/>
      <w:b/>
      <w:bCs/>
      <w:i/>
      <w:iCs/>
      <w:sz w:val="28"/>
      <w:szCs w:val="28"/>
    </w:rPr>
  </w:style>
  <w:style w:type="paragraph" w:customStyle="1" w:styleId="Sisennettyleipteksti21">
    <w:name w:val="Sisennetty leipäteksti 21"/>
    <w:basedOn w:val="Normaali"/>
    <w:rsid w:val="00D23F17"/>
    <w:pPr>
      <w:overflowPunct w:val="0"/>
      <w:autoSpaceDE w:val="0"/>
      <w:autoSpaceDN w:val="0"/>
      <w:adjustRightInd w:val="0"/>
      <w:ind w:left="1418"/>
    </w:pPr>
    <w:rPr>
      <w:szCs w:val="20"/>
    </w:rPr>
  </w:style>
  <w:style w:type="character" w:customStyle="1" w:styleId="LuettelokappaleChar">
    <w:name w:val="Luettelokappale Char"/>
    <w:link w:val="Luettelokappale"/>
    <w:uiPriority w:val="34"/>
    <w:rsid w:val="00A74C0F"/>
    <w:rPr>
      <w:rFonts w:ascii="Calibri" w:eastAsia="Calibri" w:hAnsi="Calibri"/>
      <w:sz w:val="22"/>
      <w:szCs w:val="22"/>
      <w:lang w:eastAsia="en-US"/>
    </w:rPr>
  </w:style>
  <w:style w:type="character" w:styleId="Korostus">
    <w:name w:val="Emphasis"/>
    <w:basedOn w:val="Kappaleenoletusfontti"/>
    <w:uiPriority w:val="20"/>
    <w:qFormat/>
    <w:rsid w:val="00D63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772">
      <w:bodyDiv w:val="1"/>
      <w:marLeft w:val="0"/>
      <w:marRight w:val="0"/>
      <w:marTop w:val="0"/>
      <w:marBottom w:val="0"/>
      <w:divBdr>
        <w:top w:val="none" w:sz="0" w:space="0" w:color="auto"/>
        <w:left w:val="none" w:sz="0" w:space="0" w:color="auto"/>
        <w:bottom w:val="none" w:sz="0" w:space="0" w:color="auto"/>
        <w:right w:val="none" w:sz="0" w:space="0" w:color="auto"/>
      </w:divBdr>
    </w:div>
    <w:div w:id="112407378">
      <w:bodyDiv w:val="1"/>
      <w:marLeft w:val="0"/>
      <w:marRight w:val="0"/>
      <w:marTop w:val="0"/>
      <w:marBottom w:val="0"/>
      <w:divBdr>
        <w:top w:val="none" w:sz="0" w:space="0" w:color="auto"/>
        <w:left w:val="none" w:sz="0" w:space="0" w:color="auto"/>
        <w:bottom w:val="none" w:sz="0" w:space="0" w:color="auto"/>
        <w:right w:val="none" w:sz="0" w:space="0" w:color="auto"/>
      </w:divBdr>
    </w:div>
    <w:div w:id="141702429">
      <w:bodyDiv w:val="1"/>
      <w:marLeft w:val="0"/>
      <w:marRight w:val="0"/>
      <w:marTop w:val="0"/>
      <w:marBottom w:val="0"/>
      <w:divBdr>
        <w:top w:val="none" w:sz="0" w:space="0" w:color="auto"/>
        <w:left w:val="none" w:sz="0" w:space="0" w:color="auto"/>
        <w:bottom w:val="none" w:sz="0" w:space="0" w:color="auto"/>
        <w:right w:val="none" w:sz="0" w:space="0" w:color="auto"/>
      </w:divBdr>
    </w:div>
    <w:div w:id="171146956">
      <w:bodyDiv w:val="1"/>
      <w:marLeft w:val="0"/>
      <w:marRight w:val="0"/>
      <w:marTop w:val="0"/>
      <w:marBottom w:val="0"/>
      <w:divBdr>
        <w:top w:val="none" w:sz="0" w:space="0" w:color="auto"/>
        <w:left w:val="none" w:sz="0" w:space="0" w:color="auto"/>
        <w:bottom w:val="none" w:sz="0" w:space="0" w:color="auto"/>
        <w:right w:val="none" w:sz="0" w:space="0" w:color="auto"/>
      </w:divBdr>
    </w:div>
    <w:div w:id="423841926">
      <w:bodyDiv w:val="1"/>
      <w:marLeft w:val="0"/>
      <w:marRight w:val="0"/>
      <w:marTop w:val="0"/>
      <w:marBottom w:val="0"/>
      <w:divBdr>
        <w:top w:val="none" w:sz="0" w:space="0" w:color="auto"/>
        <w:left w:val="none" w:sz="0" w:space="0" w:color="auto"/>
        <w:bottom w:val="none" w:sz="0" w:space="0" w:color="auto"/>
        <w:right w:val="none" w:sz="0" w:space="0" w:color="auto"/>
      </w:divBdr>
    </w:div>
    <w:div w:id="433094142">
      <w:bodyDiv w:val="1"/>
      <w:marLeft w:val="192"/>
      <w:marRight w:val="192"/>
      <w:marTop w:val="192"/>
      <w:marBottom w:val="192"/>
      <w:divBdr>
        <w:top w:val="none" w:sz="0" w:space="0" w:color="auto"/>
        <w:left w:val="none" w:sz="0" w:space="0" w:color="auto"/>
        <w:bottom w:val="none" w:sz="0" w:space="0" w:color="auto"/>
        <w:right w:val="none" w:sz="0" w:space="0" w:color="auto"/>
      </w:divBdr>
      <w:divsChild>
        <w:div w:id="512845238">
          <w:marLeft w:val="0"/>
          <w:marRight w:val="0"/>
          <w:marTop w:val="0"/>
          <w:marBottom w:val="0"/>
          <w:divBdr>
            <w:top w:val="none" w:sz="0" w:space="0" w:color="auto"/>
            <w:left w:val="none" w:sz="0" w:space="0" w:color="auto"/>
            <w:bottom w:val="none" w:sz="0" w:space="0" w:color="auto"/>
            <w:right w:val="none" w:sz="0" w:space="0" w:color="auto"/>
          </w:divBdr>
          <w:divsChild>
            <w:div w:id="1406343948">
              <w:marLeft w:val="0"/>
              <w:marRight w:val="0"/>
              <w:marTop w:val="0"/>
              <w:marBottom w:val="0"/>
              <w:divBdr>
                <w:top w:val="none" w:sz="0" w:space="0" w:color="auto"/>
                <w:left w:val="none" w:sz="0" w:space="0" w:color="auto"/>
                <w:bottom w:val="none" w:sz="0" w:space="0" w:color="auto"/>
                <w:right w:val="none" w:sz="0" w:space="0" w:color="auto"/>
              </w:divBdr>
              <w:divsChild>
                <w:div w:id="1936664321">
                  <w:marLeft w:val="0"/>
                  <w:marRight w:val="0"/>
                  <w:marTop w:val="0"/>
                  <w:marBottom w:val="0"/>
                  <w:divBdr>
                    <w:top w:val="none" w:sz="0" w:space="0" w:color="auto"/>
                    <w:left w:val="none" w:sz="0" w:space="0" w:color="auto"/>
                    <w:bottom w:val="none" w:sz="0" w:space="0" w:color="auto"/>
                    <w:right w:val="none" w:sz="0" w:space="0" w:color="auto"/>
                  </w:divBdr>
                  <w:divsChild>
                    <w:div w:id="171338445">
                      <w:marLeft w:val="0"/>
                      <w:marRight w:val="0"/>
                      <w:marTop w:val="0"/>
                      <w:marBottom w:val="0"/>
                      <w:divBdr>
                        <w:top w:val="none" w:sz="0" w:space="0" w:color="auto"/>
                        <w:left w:val="none" w:sz="0" w:space="0" w:color="auto"/>
                        <w:bottom w:val="none" w:sz="0" w:space="0" w:color="auto"/>
                        <w:right w:val="none" w:sz="0" w:space="0" w:color="auto"/>
                      </w:divBdr>
                      <w:divsChild>
                        <w:div w:id="675157411">
                          <w:marLeft w:val="0"/>
                          <w:marRight w:val="0"/>
                          <w:marTop w:val="0"/>
                          <w:marBottom w:val="0"/>
                          <w:divBdr>
                            <w:top w:val="none" w:sz="0" w:space="0" w:color="auto"/>
                            <w:left w:val="none" w:sz="0" w:space="0" w:color="auto"/>
                            <w:bottom w:val="none" w:sz="0" w:space="0" w:color="auto"/>
                            <w:right w:val="none" w:sz="0" w:space="0" w:color="auto"/>
                          </w:divBdr>
                          <w:divsChild>
                            <w:div w:id="1547715246">
                              <w:marLeft w:val="0"/>
                              <w:marRight w:val="0"/>
                              <w:marTop w:val="0"/>
                              <w:marBottom w:val="0"/>
                              <w:divBdr>
                                <w:top w:val="none" w:sz="0" w:space="0" w:color="auto"/>
                                <w:left w:val="none" w:sz="0" w:space="0" w:color="auto"/>
                                <w:bottom w:val="none" w:sz="0" w:space="0" w:color="auto"/>
                                <w:right w:val="none" w:sz="0" w:space="0" w:color="auto"/>
                              </w:divBdr>
                              <w:divsChild>
                                <w:div w:id="2131438771">
                                  <w:marLeft w:val="0"/>
                                  <w:marRight w:val="0"/>
                                  <w:marTop w:val="240"/>
                                  <w:marBottom w:val="0"/>
                                  <w:divBdr>
                                    <w:top w:val="none" w:sz="0" w:space="0" w:color="auto"/>
                                    <w:left w:val="none" w:sz="0" w:space="0" w:color="auto"/>
                                    <w:bottom w:val="none" w:sz="0" w:space="0" w:color="auto"/>
                                    <w:right w:val="none" w:sz="0" w:space="0" w:color="auto"/>
                                  </w:divBdr>
                                  <w:divsChild>
                                    <w:div w:id="1210218134">
                                      <w:marLeft w:val="0"/>
                                      <w:marRight w:val="0"/>
                                      <w:marTop w:val="0"/>
                                      <w:marBottom w:val="0"/>
                                      <w:divBdr>
                                        <w:top w:val="none" w:sz="0" w:space="0" w:color="auto"/>
                                        <w:left w:val="none" w:sz="0" w:space="0" w:color="auto"/>
                                        <w:bottom w:val="none" w:sz="0" w:space="0" w:color="auto"/>
                                        <w:right w:val="none" w:sz="0" w:space="0" w:color="auto"/>
                                      </w:divBdr>
                                      <w:divsChild>
                                        <w:div w:id="1748532531">
                                          <w:marLeft w:val="0"/>
                                          <w:marRight w:val="0"/>
                                          <w:marTop w:val="0"/>
                                          <w:marBottom w:val="0"/>
                                          <w:divBdr>
                                            <w:top w:val="none" w:sz="0" w:space="0" w:color="auto"/>
                                            <w:left w:val="none" w:sz="0" w:space="0" w:color="auto"/>
                                            <w:bottom w:val="none" w:sz="0" w:space="0" w:color="auto"/>
                                            <w:right w:val="none" w:sz="0" w:space="0" w:color="auto"/>
                                          </w:divBdr>
                                          <w:divsChild>
                                            <w:div w:id="792402645">
                                              <w:marLeft w:val="0"/>
                                              <w:marRight w:val="0"/>
                                              <w:marTop w:val="0"/>
                                              <w:marBottom w:val="0"/>
                                              <w:divBdr>
                                                <w:top w:val="none" w:sz="0" w:space="0" w:color="auto"/>
                                                <w:left w:val="none" w:sz="0" w:space="0" w:color="auto"/>
                                                <w:bottom w:val="none" w:sz="0" w:space="0" w:color="auto"/>
                                                <w:right w:val="none" w:sz="0" w:space="0" w:color="auto"/>
                                              </w:divBdr>
                                              <w:divsChild>
                                                <w:div w:id="134878318">
                                                  <w:marLeft w:val="0"/>
                                                  <w:marRight w:val="0"/>
                                                  <w:marTop w:val="0"/>
                                                  <w:marBottom w:val="0"/>
                                                  <w:divBdr>
                                                    <w:top w:val="none" w:sz="0" w:space="0" w:color="auto"/>
                                                    <w:left w:val="none" w:sz="0" w:space="0" w:color="auto"/>
                                                    <w:bottom w:val="none" w:sz="0" w:space="0" w:color="auto"/>
                                                    <w:right w:val="none" w:sz="0" w:space="0" w:color="auto"/>
                                                  </w:divBdr>
                                                </w:div>
                                                <w:div w:id="529416872">
                                                  <w:marLeft w:val="0"/>
                                                  <w:marRight w:val="0"/>
                                                  <w:marTop w:val="0"/>
                                                  <w:marBottom w:val="0"/>
                                                  <w:divBdr>
                                                    <w:top w:val="none" w:sz="0" w:space="0" w:color="auto"/>
                                                    <w:left w:val="none" w:sz="0" w:space="0" w:color="auto"/>
                                                    <w:bottom w:val="none" w:sz="0" w:space="0" w:color="auto"/>
                                                    <w:right w:val="none" w:sz="0" w:space="0" w:color="auto"/>
                                                  </w:divBdr>
                                                </w:div>
                                                <w:div w:id="907108773">
                                                  <w:marLeft w:val="0"/>
                                                  <w:marRight w:val="0"/>
                                                  <w:marTop w:val="0"/>
                                                  <w:marBottom w:val="0"/>
                                                  <w:divBdr>
                                                    <w:top w:val="none" w:sz="0" w:space="0" w:color="auto"/>
                                                    <w:left w:val="none" w:sz="0" w:space="0" w:color="auto"/>
                                                    <w:bottom w:val="none" w:sz="0" w:space="0" w:color="auto"/>
                                                    <w:right w:val="none" w:sz="0" w:space="0" w:color="auto"/>
                                                  </w:divBdr>
                                                </w:div>
                                                <w:div w:id="996614967">
                                                  <w:marLeft w:val="0"/>
                                                  <w:marRight w:val="0"/>
                                                  <w:marTop w:val="0"/>
                                                  <w:marBottom w:val="0"/>
                                                  <w:divBdr>
                                                    <w:top w:val="none" w:sz="0" w:space="0" w:color="auto"/>
                                                    <w:left w:val="none" w:sz="0" w:space="0" w:color="auto"/>
                                                    <w:bottom w:val="none" w:sz="0" w:space="0" w:color="auto"/>
                                                    <w:right w:val="none" w:sz="0" w:space="0" w:color="auto"/>
                                                  </w:divBdr>
                                                </w:div>
                                                <w:div w:id="1242904850">
                                                  <w:marLeft w:val="0"/>
                                                  <w:marRight w:val="0"/>
                                                  <w:marTop w:val="0"/>
                                                  <w:marBottom w:val="0"/>
                                                  <w:divBdr>
                                                    <w:top w:val="none" w:sz="0" w:space="0" w:color="auto"/>
                                                    <w:left w:val="none" w:sz="0" w:space="0" w:color="auto"/>
                                                    <w:bottom w:val="none" w:sz="0" w:space="0" w:color="auto"/>
                                                    <w:right w:val="none" w:sz="0" w:space="0" w:color="auto"/>
                                                  </w:divBdr>
                                                </w:div>
                                                <w:div w:id="1289580843">
                                                  <w:marLeft w:val="0"/>
                                                  <w:marRight w:val="0"/>
                                                  <w:marTop w:val="0"/>
                                                  <w:marBottom w:val="0"/>
                                                  <w:divBdr>
                                                    <w:top w:val="none" w:sz="0" w:space="0" w:color="auto"/>
                                                    <w:left w:val="none" w:sz="0" w:space="0" w:color="auto"/>
                                                    <w:bottom w:val="none" w:sz="0" w:space="0" w:color="auto"/>
                                                    <w:right w:val="none" w:sz="0" w:space="0" w:color="auto"/>
                                                  </w:divBdr>
                                                </w:div>
                                                <w:div w:id="1346443237">
                                                  <w:marLeft w:val="0"/>
                                                  <w:marRight w:val="0"/>
                                                  <w:marTop w:val="0"/>
                                                  <w:marBottom w:val="0"/>
                                                  <w:divBdr>
                                                    <w:top w:val="none" w:sz="0" w:space="0" w:color="auto"/>
                                                    <w:left w:val="none" w:sz="0" w:space="0" w:color="auto"/>
                                                    <w:bottom w:val="none" w:sz="0" w:space="0" w:color="auto"/>
                                                    <w:right w:val="none" w:sz="0" w:space="0" w:color="auto"/>
                                                  </w:divBdr>
                                                </w:div>
                                                <w:div w:id="1866553345">
                                                  <w:marLeft w:val="0"/>
                                                  <w:marRight w:val="0"/>
                                                  <w:marTop w:val="0"/>
                                                  <w:marBottom w:val="0"/>
                                                  <w:divBdr>
                                                    <w:top w:val="none" w:sz="0" w:space="0" w:color="auto"/>
                                                    <w:left w:val="none" w:sz="0" w:space="0" w:color="auto"/>
                                                    <w:bottom w:val="none" w:sz="0" w:space="0" w:color="auto"/>
                                                    <w:right w:val="none" w:sz="0" w:space="0" w:color="auto"/>
                                                  </w:divBdr>
                                                </w:div>
                                                <w:div w:id="2007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859007">
      <w:bodyDiv w:val="1"/>
      <w:marLeft w:val="0"/>
      <w:marRight w:val="0"/>
      <w:marTop w:val="0"/>
      <w:marBottom w:val="0"/>
      <w:divBdr>
        <w:top w:val="none" w:sz="0" w:space="0" w:color="auto"/>
        <w:left w:val="none" w:sz="0" w:space="0" w:color="auto"/>
        <w:bottom w:val="none" w:sz="0" w:space="0" w:color="auto"/>
        <w:right w:val="none" w:sz="0" w:space="0" w:color="auto"/>
      </w:divBdr>
      <w:divsChild>
        <w:div w:id="1912615947">
          <w:marLeft w:val="0"/>
          <w:marRight w:val="0"/>
          <w:marTop w:val="0"/>
          <w:marBottom w:val="0"/>
          <w:divBdr>
            <w:top w:val="none" w:sz="0" w:space="0" w:color="auto"/>
            <w:left w:val="none" w:sz="0" w:space="0" w:color="auto"/>
            <w:bottom w:val="none" w:sz="0" w:space="0" w:color="auto"/>
            <w:right w:val="none" w:sz="0" w:space="0" w:color="auto"/>
          </w:divBdr>
        </w:div>
      </w:divsChild>
    </w:div>
    <w:div w:id="469828256">
      <w:bodyDiv w:val="1"/>
      <w:marLeft w:val="0"/>
      <w:marRight w:val="0"/>
      <w:marTop w:val="0"/>
      <w:marBottom w:val="0"/>
      <w:divBdr>
        <w:top w:val="none" w:sz="0" w:space="0" w:color="auto"/>
        <w:left w:val="none" w:sz="0" w:space="0" w:color="auto"/>
        <w:bottom w:val="none" w:sz="0" w:space="0" w:color="auto"/>
        <w:right w:val="none" w:sz="0" w:space="0" w:color="auto"/>
      </w:divBdr>
    </w:div>
    <w:div w:id="553393786">
      <w:bodyDiv w:val="1"/>
      <w:marLeft w:val="0"/>
      <w:marRight w:val="0"/>
      <w:marTop w:val="0"/>
      <w:marBottom w:val="0"/>
      <w:divBdr>
        <w:top w:val="none" w:sz="0" w:space="0" w:color="auto"/>
        <w:left w:val="none" w:sz="0" w:space="0" w:color="auto"/>
        <w:bottom w:val="none" w:sz="0" w:space="0" w:color="auto"/>
        <w:right w:val="none" w:sz="0" w:space="0" w:color="auto"/>
      </w:divBdr>
    </w:div>
    <w:div w:id="61336205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09">
          <w:marLeft w:val="0"/>
          <w:marRight w:val="0"/>
          <w:marTop w:val="0"/>
          <w:marBottom w:val="0"/>
          <w:divBdr>
            <w:top w:val="none" w:sz="0" w:space="0" w:color="auto"/>
            <w:left w:val="none" w:sz="0" w:space="0" w:color="auto"/>
            <w:bottom w:val="none" w:sz="0" w:space="0" w:color="auto"/>
            <w:right w:val="none" w:sz="0" w:space="0" w:color="auto"/>
          </w:divBdr>
          <w:divsChild>
            <w:div w:id="1231381549">
              <w:marLeft w:val="0"/>
              <w:marRight w:val="0"/>
              <w:marTop w:val="0"/>
              <w:marBottom w:val="0"/>
              <w:divBdr>
                <w:top w:val="none" w:sz="0" w:space="0" w:color="auto"/>
                <w:left w:val="none" w:sz="0" w:space="0" w:color="auto"/>
                <w:bottom w:val="none" w:sz="0" w:space="0" w:color="auto"/>
                <w:right w:val="none" w:sz="0" w:space="0" w:color="auto"/>
              </w:divBdr>
              <w:divsChild>
                <w:div w:id="176358382">
                  <w:marLeft w:val="0"/>
                  <w:marRight w:val="0"/>
                  <w:marTop w:val="0"/>
                  <w:marBottom w:val="0"/>
                  <w:divBdr>
                    <w:top w:val="none" w:sz="0" w:space="0" w:color="auto"/>
                    <w:left w:val="none" w:sz="0" w:space="0" w:color="auto"/>
                    <w:bottom w:val="none" w:sz="0" w:space="0" w:color="auto"/>
                    <w:right w:val="none" w:sz="0" w:space="0" w:color="auto"/>
                  </w:divBdr>
                  <w:divsChild>
                    <w:div w:id="1529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3005">
      <w:bodyDiv w:val="1"/>
      <w:marLeft w:val="0"/>
      <w:marRight w:val="0"/>
      <w:marTop w:val="0"/>
      <w:marBottom w:val="0"/>
      <w:divBdr>
        <w:top w:val="none" w:sz="0" w:space="0" w:color="auto"/>
        <w:left w:val="none" w:sz="0" w:space="0" w:color="auto"/>
        <w:bottom w:val="none" w:sz="0" w:space="0" w:color="auto"/>
        <w:right w:val="none" w:sz="0" w:space="0" w:color="auto"/>
      </w:divBdr>
    </w:div>
    <w:div w:id="1172456367">
      <w:bodyDiv w:val="1"/>
      <w:marLeft w:val="0"/>
      <w:marRight w:val="0"/>
      <w:marTop w:val="0"/>
      <w:marBottom w:val="0"/>
      <w:divBdr>
        <w:top w:val="none" w:sz="0" w:space="0" w:color="auto"/>
        <w:left w:val="none" w:sz="0" w:space="0" w:color="auto"/>
        <w:bottom w:val="none" w:sz="0" w:space="0" w:color="auto"/>
        <w:right w:val="none" w:sz="0" w:space="0" w:color="auto"/>
      </w:divBdr>
      <w:divsChild>
        <w:div w:id="1418213835">
          <w:marLeft w:val="0"/>
          <w:marRight w:val="0"/>
          <w:marTop w:val="0"/>
          <w:marBottom w:val="0"/>
          <w:divBdr>
            <w:top w:val="none" w:sz="0" w:space="0" w:color="auto"/>
            <w:left w:val="none" w:sz="0" w:space="0" w:color="auto"/>
            <w:bottom w:val="none" w:sz="0" w:space="0" w:color="auto"/>
            <w:right w:val="none" w:sz="0" w:space="0" w:color="auto"/>
          </w:divBdr>
          <w:divsChild>
            <w:div w:id="580799916">
              <w:marLeft w:val="0"/>
              <w:marRight w:val="0"/>
              <w:marTop w:val="0"/>
              <w:marBottom w:val="0"/>
              <w:divBdr>
                <w:top w:val="none" w:sz="0" w:space="0" w:color="auto"/>
                <w:left w:val="none" w:sz="0" w:space="0" w:color="auto"/>
                <w:bottom w:val="none" w:sz="0" w:space="0" w:color="auto"/>
                <w:right w:val="none" w:sz="0" w:space="0" w:color="auto"/>
              </w:divBdr>
              <w:divsChild>
                <w:div w:id="1135760204">
                  <w:marLeft w:val="0"/>
                  <w:marRight w:val="0"/>
                  <w:marTop w:val="0"/>
                  <w:marBottom w:val="0"/>
                  <w:divBdr>
                    <w:top w:val="none" w:sz="0" w:space="0" w:color="auto"/>
                    <w:left w:val="none" w:sz="0" w:space="0" w:color="auto"/>
                    <w:bottom w:val="none" w:sz="0" w:space="0" w:color="auto"/>
                    <w:right w:val="none" w:sz="0" w:space="0" w:color="auto"/>
                  </w:divBdr>
                  <w:divsChild>
                    <w:div w:id="99837667">
                      <w:marLeft w:val="0"/>
                      <w:marRight w:val="0"/>
                      <w:marTop w:val="0"/>
                      <w:marBottom w:val="0"/>
                      <w:divBdr>
                        <w:top w:val="none" w:sz="0" w:space="0" w:color="auto"/>
                        <w:left w:val="none" w:sz="0" w:space="0" w:color="auto"/>
                        <w:bottom w:val="none" w:sz="0" w:space="0" w:color="auto"/>
                        <w:right w:val="none" w:sz="0" w:space="0" w:color="auto"/>
                      </w:divBdr>
                      <w:divsChild>
                        <w:div w:id="504904381">
                          <w:marLeft w:val="0"/>
                          <w:marRight w:val="0"/>
                          <w:marTop w:val="0"/>
                          <w:marBottom w:val="0"/>
                          <w:divBdr>
                            <w:top w:val="none" w:sz="0" w:space="0" w:color="auto"/>
                            <w:left w:val="none" w:sz="0" w:space="0" w:color="auto"/>
                            <w:bottom w:val="none" w:sz="0" w:space="0" w:color="auto"/>
                            <w:right w:val="none" w:sz="0" w:space="0" w:color="auto"/>
                          </w:divBdr>
                          <w:divsChild>
                            <w:div w:id="884828281">
                              <w:marLeft w:val="0"/>
                              <w:marRight w:val="0"/>
                              <w:marTop w:val="0"/>
                              <w:marBottom w:val="0"/>
                              <w:divBdr>
                                <w:top w:val="none" w:sz="0" w:space="0" w:color="auto"/>
                                <w:left w:val="none" w:sz="0" w:space="0" w:color="auto"/>
                                <w:bottom w:val="none" w:sz="0" w:space="0" w:color="auto"/>
                                <w:right w:val="none" w:sz="0" w:space="0" w:color="auto"/>
                              </w:divBdr>
                              <w:divsChild>
                                <w:div w:id="1915581212">
                                  <w:marLeft w:val="0"/>
                                  <w:marRight w:val="0"/>
                                  <w:marTop w:val="0"/>
                                  <w:marBottom w:val="0"/>
                                  <w:divBdr>
                                    <w:top w:val="none" w:sz="0" w:space="0" w:color="auto"/>
                                    <w:left w:val="none" w:sz="0" w:space="0" w:color="auto"/>
                                    <w:bottom w:val="none" w:sz="0" w:space="0" w:color="auto"/>
                                    <w:right w:val="none" w:sz="0" w:space="0" w:color="auto"/>
                                  </w:divBdr>
                                  <w:divsChild>
                                    <w:div w:id="489978451">
                                      <w:marLeft w:val="0"/>
                                      <w:marRight w:val="0"/>
                                      <w:marTop w:val="0"/>
                                      <w:marBottom w:val="0"/>
                                      <w:divBdr>
                                        <w:top w:val="none" w:sz="0" w:space="0" w:color="auto"/>
                                        <w:left w:val="none" w:sz="0" w:space="0" w:color="auto"/>
                                        <w:bottom w:val="none" w:sz="0" w:space="0" w:color="auto"/>
                                        <w:right w:val="none" w:sz="0" w:space="0" w:color="auto"/>
                                      </w:divBdr>
                                      <w:divsChild>
                                        <w:div w:id="1911882976">
                                          <w:marLeft w:val="0"/>
                                          <w:marRight w:val="0"/>
                                          <w:marTop w:val="0"/>
                                          <w:marBottom w:val="0"/>
                                          <w:divBdr>
                                            <w:top w:val="none" w:sz="0" w:space="0" w:color="auto"/>
                                            <w:left w:val="none" w:sz="0" w:space="0" w:color="auto"/>
                                            <w:bottom w:val="none" w:sz="0" w:space="0" w:color="auto"/>
                                            <w:right w:val="none" w:sz="0" w:space="0" w:color="auto"/>
                                          </w:divBdr>
                                          <w:divsChild>
                                            <w:div w:id="759177495">
                                              <w:marLeft w:val="0"/>
                                              <w:marRight w:val="0"/>
                                              <w:marTop w:val="0"/>
                                              <w:marBottom w:val="0"/>
                                              <w:divBdr>
                                                <w:top w:val="none" w:sz="0" w:space="0" w:color="auto"/>
                                                <w:left w:val="none" w:sz="0" w:space="0" w:color="auto"/>
                                                <w:bottom w:val="none" w:sz="0" w:space="0" w:color="auto"/>
                                                <w:right w:val="none" w:sz="0" w:space="0" w:color="auto"/>
                                              </w:divBdr>
                                              <w:divsChild>
                                                <w:div w:id="221143812">
                                                  <w:marLeft w:val="0"/>
                                                  <w:marRight w:val="0"/>
                                                  <w:marTop w:val="0"/>
                                                  <w:marBottom w:val="0"/>
                                                  <w:divBdr>
                                                    <w:top w:val="none" w:sz="0" w:space="0" w:color="auto"/>
                                                    <w:left w:val="none" w:sz="0" w:space="0" w:color="auto"/>
                                                    <w:bottom w:val="none" w:sz="0" w:space="0" w:color="auto"/>
                                                    <w:right w:val="none" w:sz="0" w:space="0" w:color="auto"/>
                                                  </w:divBdr>
                                                  <w:divsChild>
                                                    <w:div w:id="130024705">
                                                      <w:marLeft w:val="0"/>
                                                      <w:marRight w:val="0"/>
                                                      <w:marTop w:val="0"/>
                                                      <w:marBottom w:val="0"/>
                                                      <w:divBdr>
                                                        <w:top w:val="none" w:sz="0" w:space="0" w:color="auto"/>
                                                        <w:left w:val="none" w:sz="0" w:space="0" w:color="auto"/>
                                                        <w:bottom w:val="none" w:sz="0" w:space="0" w:color="auto"/>
                                                        <w:right w:val="none" w:sz="0" w:space="0" w:color="auto"/>
                                                      </w:divBdr>
                                                      <w:divsChild>
                                                        <w:div w:id="453255641">
                                                          <w:marLeft w:val="0"/>
                                                          <w:marRight w:val="0"/>
                                                          <w:marTop w:val="0"/>
                                                          <w:marBottom w:val="0"/>
                                                          <w:divBdr>
                                                            <w:top w:val="none" w:sz="0" w:space="0" w:color="auto"/>
                                                            <w:left w:val="none" w:sz="0" w:space="0" w:color="auto"/>
                                                            <w:bottom w:val="none" w:sz="0" w:space="0" w:color="auto"/>
                                                            <w:right w:val="none" w:sz="0" w:space="0" w:color="auto"/>
                                                          </w:divBdr>
                                                          <w:divsChild>
                                                            <w:div w:id="393502624">
                                                              <w:marLeft w:val="0"/>
                                                              <w:marRight w:val="0"/>
                                                              <w:marTop w:val="0"/>
                                                              <w:marBottom w:val="0"/>
                                                              <w:divBdr>
                                                                <w:top w:val="none" w:sz="0" w:space="0" w:color="auto"/>
                                                                <w:left w:val="none" w:sz="0" w:space="0" w:color="auto"/>
                                                                <w:bottom w:val="none" w:sz="0" w:space="0" w:color="auto"/>
                                                                <w:right w:val="none" w:sz="0" w:space="0" w:color="auto"/>
                                                              </w:divBdr>
                                                              <w:divsChild>
                                                                <w:div w:id="1731151294">
                                                                  <w:marLeft w:val="0"/>
                                                                  <w:marRight w:val="0"/>
                                                                  <w:marTop w:val="0"/>
                                                                  <w:marBottom w:val="0"/>
                                                                  <w:divBdr>
                                                                    <w:top w:val="none" w:sz="0" w:space="0" w:color="auto"/>
                                                                    <w:left w:val="none" w:sz="0" w:space="0" w:color="auto"/>
                                                                    <w:bottom w:val="none" w:sz="0" w:space="0" w:color="auto"/>
                                                                    <w:right w:val="none" w:sz="0" w:space="0" w:color="auto"/>
                                                                  </w:divBdr>
                                                                  <w:divsChild>
                                                                    <w:div w:id="927663841">
                                                                      <w:marLeft w:val="0"/>
                                                                      <w:marRight w:val="0"/>
                                                                      <w:marTop w:val="0"/>
                                                                      <w:marBottom w:val="0"/>
                                                                      <w:divBdr>
                                                                        <w:top w:val="none" w:sz="0" w:space="0" w:color="auto"/>
                                                                        <w:left w:val="none" w:sz="0" w:space="0" w:color="auto"/>
                                                                        <w:bottom w:val="none" w:sz="0" w:space="0" w:color="auto"/>
                                                                        <w:right w:val="none" w:sz="0" w:space="0" w:color="auto"/>
                                                                      </w:divBdr>
                                                                      <w:divsChild>
                                                                        <w:div w:id="101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798914">
      <w:bodyDiv w:val="1"/>
      <w:marLeft w:val="0"/>
      <w:marRight w:val="0"/>
      <w:marTop w:val="0"/>
      <w:marBottom w:val="0"/>
      <w:divBdr>
        <w:top w:val="none" w:sz="0" w:space="0" w:color="auto"/>
        <w:left w:val="none" w:sz="0" w:space="0" w:color="auto"/>
        <w:bottom w:val="none" w:sz="0" w:space="0" w:color="auto"/>
        <w:right w:val="none" w:sz="0" w:space="0" w:color="auto"/>
      </w:divBdr>
    </w:div>
    <w:div w:id="1425607689">
      <w:bodyDiv w:val="1"/>
      <w:marLeft w:val="0"/>
      <w:marRight w:val="0"/>
      <w:marTop w:val="0"/>
      <w:marBottom w:val="0"/>
      <w:divBdr>
        <w:top w:val="none" w:sz="0" w:space="0" w:color="auto"/>
        <w:left w:val="none" w:sz="0" w:space="0" w:color="auto"/>
        <w:bottom w:val="none" w:sz="0" w:space="0" w:color="auto"/>
        <w:right w:val="none" w:sz="0" w:space="0" w:color="auto"/>
      </w:divBdr>
      <w:divsChild>
        <w:div w:id="748968398">
          <w:marLeft w:val="0"/>
          <w:marRight w:val="0"/>
          <w:marTop w:val="0"/>
          <w:marBottom w:val="0"/>
          <w:divBdr>
            <w:top w:val="none" w:sz="0" w:space="0" w:color="auto"/>
            <w:left w:val="none" w:sz="0" w:space="0" w:color="auto"/>
            <w:bottom w:val="none" w:sz="0" w:space="0" w:color="auto"/>
            <w:right w:val="none" w:sz="0" w:space="0" w:color="auto"/>
          </w:divBdr>
          <w:divsChild>
            <w:div w:id="1360161006">
              <w:marLeft w:val="0"/>
              <w:marRight w:val="0"/>
              <w:marTop w:val="0"/>
              <w:marBottom w:val="0"/>
              <w:divBdr>
                <w:top w:val="none" w:sz="0" w:space="0" w:color="auto"/>
                <w:left w:val="none" w:sz="0" w:space="0" w:color="auto"/>
                <w:bottom w:val="none" w:sz="0" w:space="0" w:color="auto"/>
                <w:right w:val="none" w:sz="0" w:space="0" w:color="auto"/>
              </w:divBdr>
              <w:divsChild>
                <w:div w:id="1004237060">
                  <w:marLeft w:val="0"/>
                  <w:marRight w:val="0"/>
                  <w:marTop w:val="0"/>
                  <w:marBottom w:val="0"/>
                  <w:divBdr>
                    <w:top w:val="none" w:sz="0" w:space="0" w:color="auto"/>
                    <w:left w:val="none" w:sz="0" w:space="0" w:color="auto"/>
                    <w:bottom w:val="none" w:sz="0" w:space="0" w:color="auto"/>
                    <w:right w:val="none" w:sz="0" w:space="0" w:color="auto"/>
                  </w:divBdr>
                  <w:divsChild>
                    <w:div w:id="1003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6632">
      <w:bodyDiv w:val="1"/>
      <w:marLeft w:val="0"/>
      <w:marRight w:val="0"/>
      <w:marTop w:val="0"/>
      <w:marBottom w:val="0"/>
      <w:divBdr>
        <w:top w:val="none" w:sz="0" w:space="0" w:color="auto"/>
        <w:left w:val="none" w:sz="0" w:space="0" w:color="auto"/>
        <w:bottom w:val="none" w:sz="0" w:space="0" w:color="auto"/>
        <w:right w:val="none" w:sz="0" w:space="0" w:color="auto"/>
      </w:divBdr>
    </w:div>
    <w:div w:id="1447968251">
      <w:bodyDiv w:val="1"/>
      <w:marLeft w:val="0"/>
      <w:marRight w:val="0"/>
      <w:marTop w:val="0"/>
      <w:marBottom w:val="0"/>
      <w:divBdr>
        <w:top w:val="none" w:sz="0" w:space="0" w:color="auto"/>
        <w:left w:val="none" w:sz="0" w:space="0" w:color="auto"/>
        <w:bottom w:val="none" w:sz="0" w:space="0" w:color="auto"/>
        <w:right w:val="none" w:sz="0" w:space="0" w:color="auto"/>
      </w:divBdr>
    </w:div>
    <w:div w:id="1507403567">
      <w:bodyDiv w:val="1"/>
      <w:marLeft w:val="0"/>
      <w:marRight w:val="0"/>
      <w:marTop w:val="0"/>
      <w:marBottom w:val="0"/>
      <w:divBdr>
        <w:top w:val="none" w:sz="0" w:space="0" w:color="auto"/>
        <w:left w:val="none" w:sz="0" w:space="0" w:color="auto"/>
        <w:bottom w:val="none" w:sz="0" w:space="0" w:color="auto"/>
        <w:right w:val="none" w:sz="0" w:space="0" w:color="auto"/>
      </w:divBdr>
    </w:div>
    <w:div w:id="1523320031">
      <w:bodyDiv w:val="1"/>
      <w:marLeft w:val="0"/>
      <w:marRight w:val="0"/>
      <w:marTop w:val="0"/>
      <w:marBottom w:val="0"/>
      <w:divBdr>
        <w:top w:val="none" w:sz="0" w:space="0" w:color="auto"/>
        <w:left w:val="none" w:sz="0" w:space="0" w:color="auto"/>
        <w:bottom w:val="none" w:sz="0" w:space="0" w:color="auto"/>
        <w:right w:val="none" w:sz="0" w:space="0" w:color="auto"/>
      </w:divBdr>
    </w:div>
    <w:div w:id="1553032534">
      <w:bodyDiv w:val="1"/>
      <w:marLeft w:val="0"/>
      <w:marRight w:val="0"/>
      <w:marTop w:val="0"/>
      <w:marBottom w:val="0"/>
      <w:divBdr>
        <w:top w:val="none" w:sz="0" w:space="0" w:color="auto"/>
        <w:left w:val="none" w:sz="0" w:space="0" w:color="auto"/>
        <w:bottom w:val="none" w:sz="0" w:space="0" w:color="auto"/>
        <w:right w:val="none" w:sz="0" w:space="0" w:color="auto"/>
      </w:divBdr>
    </w:div>
    <w:div w:id="1651131075">
      <w:bodyDiv w:val="1"/>
      <w:marLeft w:val="0"/>
      <w:marRight w:val="0"/>
      <w:marTop w:val="0"/>
      <w:marBottom w:val="0"/>
      <w:divBdr>
        <w:top w:val="none" w:sz="0" w:space="0" w:color="auto"/>
        <w:left w:val="none" w:sz="0" w:space="0" w:color="auto"/>
        <w:bottom w:val="none" w:sz="0" w:space="0" w:color="auto"/>
        <w:right w:val="none" w:sz="0" w:space="0" w:color="auto"/>
      </w:divBdr>
    </w:div>
    <w:div w:id="1676299061">
      <w:bodyDiv w:val="1"/>
      <w:marLeft w:val="0"/>
      <w:marRight w:val="0"/>
      <w:marTop w:val="0"/>
      <w:marBottom w:val="0"/>
      <w:divBdr>
        <w:top w:val="none" w:sz="0" w:space="0" w:color="auto"/>
        <w:left w:val="none" w:sz="0" w:space="0" w:color="auto"/>
        <w:bottom w:val="none" w:sz="0" w:space="0" w:color="auto"/>
        <w:right w:val="none" w:sz="0" w:space="0" w:color="auto"/>
      </w:divBdr>
    </w:div>
    <w:div w:id="1739741877">
      <w:bodyDiv w:val="1"/>
      <w:marLeft w:val="0"/>
      <w:marRight w:val="0"/>
      <w:marTop w:val="0"/>
      <w:marBottom w:val="0"/>
      <w:divBdr>
        <w:top w:val="none" w:sz="0" w:space="0" w:color="auto"/>
        <w:left w:val="none" w:sz="0" w:space="0" w:color="auto"/>
        <w:bottom w:val="none" w:sz="0" w:space="0" w:color="auto"/>
        <w:right w:val="none" w:sz="0" w:space="0" w:color="auto"/>
      </w:divBdr>
    </w:div>
    <w:div w:id="1741905490">
      <w:bodyDiv w:val="1"/>
      <w:marLeft w:val="0"/>
      <w:marRight w:val="0"/>
      <w:marTop w:val="0"/>
      <w:marBottom w:val="0"/>
      <w:divBdr>
        <w:top w:val="none" w:sz="0" w:space="0" w:color="auto"/>
        <w:left w:val="none" w:sz="0" w:space="0" w:color="auto"/>
        <w:bottom w:val="none" w:sz="0" w:space="0" w:color="auto"/>
        <w:right w:val="none" w:sz="0" w:space="0" w:color="auto"/>
      </w:divBdr>
    </w:div>
    <w:div w:id="1835100112">
      <w:bodyDiv w:val="1"/>
      <w:marLeft w:val="0"/>
      <w:marRight w:val="0"/>
      <w:marTop w:val="0"/>
      <w:marBottom w:val="0"/>
      <w:divBdr>
        <w:top w:val="none" w:sz="0" w:space="0" w:color="auto"/>
        <w:left w:val="none" w:sz="0" w:space="0" w:color="auto"/>
        <w:bottom w:val="none" w:sz="0" w:space="0" w:color="auto"/>
        <w:right w:val="none" w:sz="0" w:space="0" w:color="auto"/>
      </w:divBdr>
    </w:div>
    <w:div w:id="1880126084">
      <w:bodyDiv w:val="1"/>
      <w:marLeft w:val="0"/>
      <w:marRight w:val="0"/>
      <w:marTop w:val="0"/>
      <w:marBottom w:val="0"/>
      <w:divBdr>
        <w:top w:val="none" w:sz="0" w:space="0" w:color="auto"/>
        <w:left w:val="none" w:sz="0" w:space="0" w:color="auto"/>
        <w:bottom w:val="none" w:sz="0" w:space="0" w:color="auto"/>
        <w:right w:val="none" w:sz="0" w:space="0" w:color="auto"/>
      </w:divBdr>
    </w:div>
    <w:div w:id="1939748844">
      <w:bodyDiv w:val="1"/>
      <w:marLeft w:val="0"/>
      <w:marRight w:val="0"/>
      <w:marTop w:val="0"/>
      <w:marBottom w:val="0"/>
      <w:divBdr>
        <w:top w:val="none" w:sz="0" w:space="0" w:color="auto"/>
        <w:left w:val="none" w:sz="0" w:space="0" w:color="auto"/>
        <w:bottom w:val="none" w:sz="0" w:space="0" w:color="auto"/>
        <w:right w:val="none" w:sz="0" w:space="0" w:color="auto"/>
      </w:divBdr>
    </w:div>
    <w:div w:id="1977762069">
      <w:bodyDiv w:val="1"/>
      <w:marLeft w:val="0"/>
      <w:marRight w:val="0"/>
      <w:marTop w:val="0"/>
      <w:marBottom w:val="0"/>
      <w:divBdr>
        <w:top w:val="none" w:sz="0" w:space="0" w:color="auto"/>
        <w:left w:val="none" w:sz="0" w:space="0" w:color="auto"/>
        <w:bottom w:val="none" w:sz="0" w:space="0" w:color="auto"/>
        <w:right w:val="none" w:sz="0" w:space="0" w:color="auto"/>
      </w:divBdr>
    </w:div>
    <w:div w:id="2046830984">
      <w:bodyDiv w:val="1"/>
      <w:marLeft w:val="0"/>
      <w:marRight w:val="0"/>
      <w:marTop w:val="0"/>
      <w:marBottom w:val="0"/>
      <w:divBdr>
        <w:top w:val="none" w:sz="0" w:space="0" w:color="auto"/>
        <w:left w:val="none" w:sz="0" w:space="0" w:color="auto"/>
        <w:bottom w:val="none" w:sz="0" w:space="0" w:color="auto"/>
        <w:right w:val="none" w:sz="0" w:space="0" w:color="auto"/>
      </w:divBdr>
    </w:div>
    <w:div w:id="2140679900">
      <w:bodyDiv w:val="1"/>
      <w:marLeft w:val="0"/>
      <w:marRight w:val="0"/>
      <w:marTop w:val="0"/>
      <w:marBottom w:val="0"/>
      <w:divBdr>
        <w:top w:val="none" w:sz="0" w:space="0" w:color="auto"/>
        <w:left w:val="none" w:sz="0" w:space="0" w:color="auto"/>
        <w:bottom w:val="none" w:sz="0" w:space="0" w:color="auto"/>
        <w:right w:val="none" w:sz="0" w:space="0" w:color="auto"/>
      </w:divBdr>
    </w:div>
    <w:div w:id="21460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ikoksentorjunta.fi/documents/5235988/5514012/2020+Huumausaineisiin+liittyv%C3%A4n+oheisrikollisuuden+ehk%C3%A4isy.+EUCPN+k%C3%A4sikirja+nro+16.pdf/8f37848b-1c78-e96a-bc06-5bef55359a4a/2020+Huumausaineisiin+liittyv%C3%A4n+oheisrikollisuuden+ehk%C3%A4isy.+EUCPN+k%C3%A4sikirja+nro+16.pdf?version=1.1&amp;t=159764749844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u_LeQPJzoMU" TargetMode="External"/><Relationship Id="rId17" Type="http://schemas.openxmlformats.org/officeDocument/2006/relationships/hyperlink" Target="http://www.haaste.om.fi" TargetMode="External"/><Relationship Id="rId2" Type="http://schemas.openxmlformats.org/officeDocument/2006/relationships/customXml" Target="../customXml/item2.xml"/><Relationship Id="rId16" Type="http://schemas.openxmlformats.org/officeDocument/2006/relationships/hyperlink" Target="https://rikoksentorjunta.fi/saavutettavuusselos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lkaisut.valtioneuvosto.fi/bitstream/handle/10024/162269/OM_2020_4_ML.pdf?sequence=1&amp;isAllowed=y" TargetMode="External"/><Relationship Id="rId5" Type="http://schemas.openxmlformats.org/officeDocument/2006/relationships/styles" Target="styles.xml"/><Relationship Id="rId15" Type="http://schemas.openxmlformats.org/officeDocument/2006/relationships/hyperlink" Target="https://tila.tiimeri.fi/sites/om/rtohjelma/Jaetut%20asiakirjat/Toimintakertomukset/2019/www.rikoksentorjunta.fi" TargetMode="External"/><Relationship Id="rId10" Type="http://schemas.openxmlformats.org/officeDocument/2006/relationships/hyperlink" Target="https://julkaisut.valtioneuvosto.fi/handle/10024/16219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cpn.org/toolbox16-drugrelatedcr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6F417689EEEEA408C73331B8DC58516" ma:contentTypeVersion="" ma:contentTypeDescription="Luo uusi asiakirja." ma:contentTypeScope="" ma:versionID="22897235c77a4e6395fb50496412dc40">
  <xsd:schema xmlns:xsd="http://www.w3.org/2001/XMLSchema" xmlns:xs="http://www.w3.org/2001/XMLSchema" xmlns:p="http://schemas.microsoft.com/office/2006/metadata/properties" xmlns:ns2="df97458c-e3a3-4d0e-bc3a-303d9ff67973" targetNamespace="http://schemas.microsoft.com/office/2006/metadata/properties" ma:root="true" ma:fieldsID="e9f505d46f077886b03725a3880f0b4e" ns2:_="">
    <xsd:import namespace="df97458c-e3a3-4d0e-bc3a-303d9ff6797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458c-e3a3-4d0e-bc3a-303d9ff6797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A62F-75ED-4945-B8B5-8C0782ED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458c-e3a3-4d0e-bc3a-303d9ff6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0FBD-43F6-4116-86A8-D1C22EE66BA8}">
  <ds:schemaRefs>
    <ds:schemaRef ds:uri="http://schemas.microsoft.com/sharepoint/v3/contenttype/forms"/>
  </ds:schemaRefs>
</ds:datastoreItem>
</file>

<file path=customXml/itemProps3.xml><?xml version="1.0" encoding="utf-8"?>
<ds:datastoreItem xmlns:ds="http://schemas.openxmlformats.org/officeDocument/2006/customXml" ds:itemID="{68D1CC09-8EDF-4F43-9C24-4D231FB3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3152</Words>
  <Characters>32430</Characters>
  <Application>Microsoft Office Word</Application>
  <DocSecurity>0</DocSecurity>
  <Lines>270</Lines>
  <Paragraphs>71</Paragraphs>
  <ScaleCrop>false</ScaleCrop>
  <HeadingPairs>
    <vt:vector size="2" baseType="variant">
      <vt:variant>
        <vt:lpstr>Otsikko</vt:lpstr>
      </vt:variant>
      <vt:variant>
        <vt:i4>1</vt:i4>
      </vt:variant>
    </vt:vector>
  </HeadingPairs>
  <TitlesOfParts>
    <vt:vector size="1" baseType="lpstr">
      <vt:lpstr>Painopiste 1: Neuvosto tukee paikallista rikoksentorjuntaa ja edistää rikoksentorjuntanäkökulman huomioon</vt:lpstr>
    </vt:vector>
  </TitlesOfParts>
  <Company>OM</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Painopiste 1: Neuvosto tukee paikallista rikoksentorjuntaa ja edistää rikoksentorjuntanäkökulman huomioon</dc:title>
  <dc:subject/>
  <dc:creator>O940019</dc:creator>
  <cp:keywords/>
  <dc:description/>
  <cp:lastModifiedBy>Kinnunen Aarne</cp:lastModifiedBy>
  <cp:revision>4</cp:revision>
  <cp:lastPrinted>2019-01-14T11:17:00Z</cp:lastPrinted>
  <dcterms:created xsi:type="dcterms:W3CDTF">2021-02-01T14:37:00Z</dcterms:created>
  <dcterms:modified xsi:type="dcterms:W3CDTF">2021-02-10T16:09:00Z</dcterms:modified>
</cp:coreProperties>
</file>