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 xml:space="preserve">ntorjuntaneuvoston </w:t>
      </w:r>
      <w:r w:rsidR="00B33E6C">
        <w:rPr>
          <w:b/>
        </w:rPr>
        <w:t xml:space="preserve">tutkimusjaoston </w:t>
      </w:r>
      <w:r w:rsidR="0087447E">
        <w:rPr>
          <w:b/>
        </w:rPr>
        <w:t xml:space="preserve">kokous </w:t>
      </w:r>
      <w:r w:rsidR="002F7A3B">
        <w:rPr>
          <w:b/>
        </w:rPr>
        <w:t>2</w:t>
      </w:r>
      <w:r>
        <w:rPr>
          <w:b/>
        </w:rPr>
        <w:t>/201</w:t>
      </w:r>
      <w:r w:rsidR="00380C9E">
        <w:rPr>
          <w:b/>
        </w:rPr>
        <w:t>9</w:t>
      </w:r>
    </w:p>
    <w:p w:rsidR="007B5E2F" w:rsidRPr="00BB7ED2" w:rsidRDefault="007B5E2F" w:rsidP="007B5E2F">
      <w:r>
        <w:t xml:space="preserve">Kokouspaikka: </w:t>
      </w:r>
      <w:r w:rsidR="002F4122">
        <w:t xml:space="preserve">Oikeusministeriö, </w:t>
      </w:r>
      <w:r w:rsidR="002F4122" w:rsidRPr="00BB7ED2">
        <w:t xml:space="preserve">Eteläesplanadi 10, </w:t>
      </w:r>
      <w:r w:rsidR="004D40AD" w:rsidRPr="00BB7ED2">
        <w:t xml:space="preserve">KH </w:t>
      </w:r>
      <w:r w:rsidR="00380C9E" w:rsidRPr="00BB7ED2">
        <w:t>Maakaari</w:t>
      </w:r>
    </w:p>
    <w:p w:rsidR="007B5E2F" w:rsidRPr="00BB7ED2" w:rsidRDefault="007B5E2F" w:rsidP="007B5E2F">
      <w:r w:rsidRPr="00BB7ED2">
        <w:t xml:space="preserve">Aika: </w:t>
      </w:r>
      <w:r w:rsidR="004D40AD" w:rsidRPr="00BB7ED2">
        <w:t>t</w:t>
      </w:r>
      <w:r w:rsidR="0054114B" w:rsidRPr="00BB7ED2">
        <w:t xml:space="preserve">iistaina </w:t>
      </w:r>
      <w:r w:rsidR="002F7A3B">
        <w:t>14</w:t>
      </w:r>
      <w:r w:rsidR="00F1077B" w:rsidRPr="00BB7ED2">
        <w:t>.</w:t>
      </w:r>
      <w:r w:rsidR="002F7A3B">
        <w:t>5</w:t>
      </w:r>
      <w:r w:rsidR="004D40AD" w:rsidRPr="00BB7ED2">
        <w:t>.201</w:t>
      </w:r>
      <w:r w:rsidR="00380C9E" w:rsidRPr="00BB7ED2">
        <w:t>9</w:t>
      </w:r>
      <w:r w:rsidR="00B33E6C" w:rsidRPr="00BB7ED2">
        <w:t xml:space="preserve"> klo </w:t>
      </w:r>
      <w:r w:rsidR="00380C9E" w:rsidRPr="00BB7ED2">
        <w:t>14</w:t>
      </w:r>
      <w:r w:rsidRPr="00BB7ED2">
        <w:t>.00</w:t>
      </w:r>
      <w:r w:rsidR="00B33E6C" w:rsidRPr="00BB7ED2">
        <w:t xml:space="preserve"> – 1</w:t>
      </w:r>
      <w:r w:rsidR="00380C9E" w:rsidRPr="00BB7ED2">
        <w:t>6</w:t>
      </w:r>
      <w:r w:rsidR="00B33E6C" w:rsidRPr="00BB7ED2">
        <w:t>.00</w:t>
      </w:r>
    </w:p>
    <w:p w:rsidR="007B5E2F" w:rsidRPr="00BB7ED2" w:rsidRDefault="007B5E2F" w:rsidP="007B5E2F"/>
    <w:p w:rsidR="00B33E6C" w:rsidRDefault="007B5E2F" w:rsidP="00B33E6C"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E6C">
        <w:t xml:space="preserve"> </w:t>
      </w:r>
    </w:p>
    <w:p w:rsidR="00B33E6C" w:rsidRDefault="00B33E6C" w:rsidP="007B5E2F">
      <w:r>
        <w:t>Janne Kivivuori</w:t>
      </w:r>
      <w:r>
        <w:tab/>
      </w:r>
      <w:r w:rsidR="00F1077B">
        <w:t>(</w:t>
      </w:r>
      <w:r w:rsidR="00FF2597">
        <w:t>x</w:t>
      </w:r>
      <w:r w:rsidR="007B5E2F">
        <w:t>)</w:t>
      </w:r>
    </w:p>
    <w:p w:rsidR="007B5E2F" w:rsidRPr="003503B8" w:rsidRDefault="007B5E2F" w:rsidP="007B5E2F">
      <w:r>
        <w:tab/>
      </w:r>
      <w:r>
        <w:tab/>
      </w:r>
      <w:r>
        <w:tab/>
      </w:r>
    </w:p>
    <w:p w:rsidR="007B5E2F" w:rsidRDefault="00B33E6C" w:rsidP="00B33E6C">
      <w:r>
        <w:rPr>
          <w:b/>
        </w:rPr>
        <w:t>J</w:t>
      </w:r>
      <w:r w:rsidR="007B5E2F">
        <w:rPr>
          <w:b/>
        </w:rPr>
        <w:t>äsenet</w:t>
      </w:r>
      <w:r w:rsidR="007B5E2F">
        <w:rPr>
          <w:b/>
        </w:rPr>
        <w:tab/>
      </w:r>
      <w:r w:rsidR="007B5E2F">
        <w:rPr>
          <w:b/>
        </w:rPr>
        <w:tab/>
      </w:r>
      <w:r w:rsidR="007B5E2F">
        <w:rPr>
          <w:b/>
        </w:rPr>
        <w:tab/>
      </w:r>
    </w:p>
    <w:p w:rsidR="00380C9E" w:rsidRDefault="00380C9E" w:rsidP="00380C9E">
      <w:pPr>
        <w:rPr>
          <w:rFonts w:ascii="Times New Roman" w:hAnsi="Times New Roman"/>
          <w:iCs/>
          <w:lang w:eastAsia="fi-FI"/>
        </w:rPr>
      </w:pPr>
      <w:r>
        <w:t xml:space="preserve">Aulikki </w:t>
      </w:r>
      <w:proofErr w:type="spellStart"/>
      <w:r>
        <w:t>Ahlgrén</w:t>
      </w:r>
      <w:proofErr w:type="spellEnd"/>
      <w:r>
        <w:t>-Rimpiläinen</w:t>
      </w:r>
      <w:r w:rsidR="00191E56">
        <w:rPr>
          <w:iCs/>
        </w:rPr>
        <w:t xml:space="preserve"> </w:t>
      </w:r>
      <w:r w:rsidR="00191E56">
        <w:rPr>
          <w:iCs/>
        </w:rPr>
        <w:tab/>
        <w:t>(x</w:t>
      </w:r>
      <w:r>
        <w:rPr>
          <w:iCs/>
        </w:rPr>
        <w:t>)</w:t>
      </w:r>
      <w:r>
        <w:rPr>
          <w:iCs/>
        </w:rPr>
        <w:br/>
      </w:r>
      <w:r w:rsidR="002F7A3B">
        <w:rPr>
          <w:iCs/>
        </w:rPr>
        <w:t>Pe</w:t>
      </w:r>
      <w:r w:rsidR="00191E56">
        <w:rPr>
          <w:iCs/>
        </w:rPr>
        <w:t>tri Danielsson</w:t>
      </w:r>
      <w:r w:rsidR="00191E56">
        <w:rPr>
          <w:iCs/>
        </w:rPr>
        <w:tab/>
        <w:t>(x</w:t>
      </w:r>
      <w:r>
        <w:rPr>
          <w:iCs/>
        </w:rPr>
        <w:t>)</w:t>
      </w:r>
    </w:p>
    <w:p w:rsidR="00380C9E" w:rsidRDefault="00380C9E" w:rsidP="00380C9E">
      <w:r>
        <w:t xml:space="preserve">Kristiina Huttunen </w:t>
      </w:r>
      <w:r>
        <w:tab/>
      </w:r>
      <w:r>
        <w:rPr>
          <w:iCs/>
        </w:rPr>
        <w:t>(</w:t>
      </w:r>
      <w:r w:rsidR="002F7A3B">
        <w:rPr>
          <w:iCs/>
        </w:rPr>
        <w:t xml:space="preserve"> </w:t>
      </w:r>
      <w:r>
        <w:rPr>
          <w:iCs/>
        </w:rPr>
        <w:t>)</w:t>
      </w:r>
      <w:r w:rsidR="00DD46AC">
        <w:br/>
        <w:t>Tain</w:t>
      </w:r>
      <w:r>
        <w:t>a Laajasalo</w:t>
      </w:r>
      <w:r>
        <w:tab/>
      </w:r>
      <w:r>
        <w:rPr>
          <w:iCs/>
        </w:rPr>
        <w:t>(</w:t>
      </w:r>
      <w:r w:rsidR="002F7A3B">
        <w:rPr>
          <w:iCs/>
        </w:rPr>
        <w:t xml:space="preserve"> </w:t>
      </w:r>
      <w:r>
        <w:rPr>
          <w:iCs/>
        </w:rPr>
        <w:t>)</w:t>
      </w:r>
      <w:r>
        <w:br/>
        <w:t>Jussi Pajuoja</w:t>
      </w:r>
      <w:r>
        <w:tab/>
      </w:r>
      <w:r>
        <w:tab/>
      </w:r>
      <w:r w:rsidR="00586A4A">
        <w:rPr>
          <w:iCs/>
        </w:rPr>
        <w:t>(</w:t>
      </w:r>
      <w:r w:rsidR="00191E56">
        <w:rPr>
          <w:iCs/>
        </w:rPr>
        <w:t>x</w:t>
      </w:r>
      <w:r>
        <w:rPr>
          <w:iCs/>
        </w:rPr>
        <w:t>)</w:t>
      </w:r>
    </w:p>
    <w:p w:rsidR="00380C9E" w:rsidRDefault="00380C9E" w:rsidP="00380C9E">
      <w:r>
        <w:t>Mika Sutela</w:t>
      </w:r>
      <w:r>
        <w:tab/>
      </w:r>
      <w:r>
        <w:tab/>
      </w:r>
      <w:r>
        <w:rPr>
          <w:iCs/>
        </w:rPr>
        <w:t>(</w:t>
      </w:r>
      <w:r w:rsidR="00191E56">
        <w:rPr>
          <w:iCs/>
        </w:rPr>
        <w:t>x</w:t>
      </w:r>
      <w:r>
        <w:rPr>
          <w:iCs/>
        </w:rPr>
        <w:t>)</w:t>
      </w:r>
    </w:p>
    <w:p w:rsidR="00B33E6C" w:rsidRDefault="00B33E6C" w:rsidP="00B33E6C">
      <w:pPr>
        <w:rPr>
          <w:szCs w:val="20"/>
        </w:rPr>
      </w:pPr>
    </w:p>
    <w:p w:rsidR="002C67C3" w:rsidRPr="00B33E6C" w:rsidRDefault="002C67C3" w:rsidP="00B33E6C">
      <w:pPr>
        <w:rPr>
          <w:szCs w:val="20"/>
        </w:rPr>
      </w:pPr>
    </w:p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ihteerit</w:t>
      </w:r>
    </w:p>
    <w:p w:rsidR="00B33E6C" w:rsidRDefault="00F1077B" w:rsidP="007B5E2F">
      <w:r>
        <w:t>Markus Alanko</w:t>
      </w:r>
      <w:r>
        <w:tab/>
        <w:t>(</w:t>
      </w:r>
      <w:r w:rsidR="00676098">
        <w:t>x</w:t>
      </w:r>
      <w:r w:rsidR="00B33E6C">
        <w:t>)</w:t>
      </w:r>
      <w:r w:rsidR="007B5E2F">
        <w:tab/>
      </w:r>
      <w:r w:rsidR="007B5E2F">
        <w:tab/>
      </w:r>
    </w:p>
    <w:p w:rsidR="002119EB" w:rsidRDefault="00387FC3" w:rsidP="00B33E6C">
      <w:r>
        <w:t>Minna Piispa</w:t>
      </w:r>
      <w:r>
        <w:tab/>
      </w:r>
      <w:r>
        <w:tab/>
        <w:t>(</w:t>
      </w:r>
      <w:r w:rsidR="00DD46AC">
        <w:t>-</w:t>
      </w:r>
      <w:r w:rsidR="00A200BA">
        <w:t>)</w:t>
      </w:r>
      <w:r w:rsidR="00676098">
        <w:t xml:space="preserve"> </w:t>
      </w:r>
    </w:p>
    <w:p w:rsidR="00C12201" w:rsidRDefault="00C12201" w:rsidP="00B33E6C"/>
    <w:p w:rsidR="007B5E2F" w:rsidRDefault="007B5E2F" w:rsidP="00B33E6C">
      <w:r>
        <w:tab/>
      </w:r>
    </w:p>
    <w:p w:rsidR="007B5E2F" w:rsidRDefault="007B5E2F" w:rsidP="007B5E2F">
      <w:pPr>
        <w:ind w:left="360"/>
      </w:pPr>
    </w:p>
    <w:p w:rsidR="007B5E2F" w:rsidRDefault="007C1597" w:rsidP="007B5E2F">
      <w:pPr>
        <w:rPr>
          <w:b/>
        </w:rPr>
      </w:pPr>
      <w:r>
        <w:rPr>
          <w:b/>
        </w:rPr>
        <w:t>Pöytäkirja</w:t>
      </w:r>
    </w:p>
    <w:p w:rsidR="007B5E2F" w:rsidRPr="008A3579" w:rsidRDefault="007B5E2F" w:rsidP="007B5E2F">
      <w:pPr>
        <w:rPr>
          <w:b/>
        </w:rPr>
      </w:pPr>
    </w:p>
    <w:p w:rsidR="002F7A3B" w:rsidRPr="00182E75" w:rsidRDefault="002F7A3B" w:rsidP="002F7A3B">
      <w:pPr>
        <w:numPr>
          <w:ilvl w:val="0"/>
          <w:numId w:val="2"/>
        </w:numPr>
        <w:spacing w:after="80"/>
        <w:ind w:left="993"/>
        <w:rPr>
          <w:b/>
        </w:rPr>
      </w:pPr>
      <w:r w:rsidRPr="00182E75">
        <w:rPr>
          <w:b/>
        </w:rPr>
        <w:t>Kokouksen avaus</w:t>
      </w:r>
    </w:p>
    <w:p w:rsidR="002F7A3B" w:rsidRDefault="00DD46AC" w:rsidP="002F7A3B">
      <w:pPr>
        <w:spacing w:after="80"/>
        <w:ind w:left="993"/>
      </w:pPr>
      <w:r>
        <w:t>Puheenjohtaja avasi kokouksen</w:t>
      </w:r>
    </w:p>
    <w:p w:rsidR="00DD46AC" w:rsidRDefault="00DD46AC" w:rsidP="002F7A3B">
      <w:pPr>
        <w:spacing w:after="80"/>
        <w:ind w:left="993"/>
      </w:pPr>
    </w:p>
    <w:p w:rsidR="002F7A3B" w:rsidRPr="00182E75" w:rsidRDefault="002F7A3B" w:rsidP="002F7A3B">
      <w:pPr>
        <w:numPr>
          <w:ilvl w:val="0"/>
          <w:numId w:val="2"/>
        </w:numPr>
        <w:spacing w:after="80"/>
        <w:ind w:left="993"/>
        <w:rPr>
          <w:b/>
        </w:rPr>
      </w:pPr>
      <w:r w:rsidRPr="00182E75">
        <w:rPr>
          <w:b/>
        </w:rPr>
        <w:t>Kokouksen työjärjestys</w:t>
      </w:r>
    </w:p>
    <w:p w:rsidR="002F7A3B" w:rsidRDefault="00DD46AC" w:rsidP="002F7A3B">
      <w:pPr>
        <w:spacing w:after="80"/>
        <w:ind w:left="993"/>
      </w:pPr>
      <w:r>
        <w:t>Hyväksyttiin</w:t>
      </w:r>
      <w:r w:rsidR="00182E75">
        <w:t xml:space="preserve"> kokouksen työjärjestys</w:t>
      </w:r>
    </w:p>
    <w:p w:rsidR="00DD46AC" w:rsidRDefault="00DD46AC" w:rsidP="002F7A3B">
      <w:pPr>
        <w:spacing w:after="80"/>
        <w:ind w:left="993"/>
      </w:pPr>
    </w:p>
    <w:p w:rsidR="002F7A3B" w:rsidRPr="00182E75" w:rsidRDefault="002F7A3B" w:rsidP="002F7A3B">
      <w:pPr>
        <w:numPr>
          <w:ilvl w:val="0"/>
          <w:numId w:val="2"/>
        </w:numPr>
        <w:spacing w:after="80"/>
        <w:ind w:left="993"/>
        <w:rPr>
          <w:b/>
        </w:rPr>
      </w:pPr>
      <w:r w:rsidRPr="00182E75">
        <w:rPr>
          <w:b/>
        </w:rPr>
        <w:t>Kysely oppilaitosten tarjoamista tutkimusmenetelmäkoulutuksesta, keskustelu luonnoksen pohjalta (liite 1)</w:t>
      </w:r>
    </w:p>
    <w:p w:rsidR="0073340B" w:rsidRDefault="00190D33" w:rsidP="00ED77C4">
      <w:pPr>
        <w:spacing w:after="80"/>
        <w:ind w:left="993"/>
      </w:pPr>
      <w:r>
        <w:t xml:space="preserve">Käytiin keskustelua lomakeluonnoksesta. Lomakkeen terminologian todettiin olevan </w:t>
      </w:r>
      <w:r w:rsidR="00191E56">
        <w:t xml:space="preserve">sellaista, että vastaajan tulisi tuntea aihepiiri hyvin. </w:t>
      </w:r>
      <w:r>
        <w:t>Mietittiin pitäisikö lomakkeeseen tehdä pieniä muutoksia. Esimerkiksi j</w:t>
      </w:r>
      <w:r w:rsidR="00191E56">
        <w:t xml:space="preserve">os </w:t>
      </w:r>
      <w:r>
        <w:t xml:space="preserve">kyselyyn </w:t>
      </w:r>
      <w:r w:rsidR="00191E56">
        <w:t>vastaa henkilö</w:t>
      </w:r>
      <w:r>
        <w:t xml:space="preserve"> alan erityisen hyvin tunteva henkilö, voi se antaa</w:t>
      </w:r>
      <w:r w:rsidR="00191E56">
        <w:t xml:space="preserve"> väärän kuvan oppilaitosten työntekijöiden </w:t>
      </w:r>
      <w:r>
        <w:t xml:space="preserve">yleisestä </w:t>
      </w:r>
      <w:r w:rsidR="00191E56">
        <w:t>osaamistasosta.</w:t>
      </w:r>
      <w:r>
        <w:t xml:space="preserve"> </w:t>
      </w:r>
      <w:r w:rsidR="00ED77C4">
        <w:t>Päätettiin</w:t>
      </w:r>
      <w:r>
        <w:t>, että lomakkeessa tai saatteessa o</w:t>
      </w:r>
      <w:r w:rsidR="00ED77C4">
        <w:t>n</w:t>
      </w:r>
      <w:r>
        <w:t xml:space="preserve"> perusteltua avata lomakkeen perustermejä, kuten </w:t>
      </w:r>
      <w:r w:rsidR="00191E56">
        <w:t>meta-anal</w:t>
      </w:r>
      <w:r>
        <w:t>yysiä ja systemaattista katsausta</w:t>
      </w:r>
      <w:r w:rsidR="00191E56">
        <w:t>.</w:t>
      </w:r>
      <w:r>
        <w:t xml:space="preserve"> </w:t>
      </w:r>
      <w:r w:rsidR="00ED77C4">
        <w:t>Järjestelmät sallivat selitteen lisäämisen kysymykseen.</w:t>
      </w:r>
      <w:r w:rsidR="00ED77C4">
        <w:t xml:space="preserve"> </w:t>
      </w:r>
      <w:r>
        <w:t xml:space="preserve">Kyselyn kohderyhmänä ovat </w:t>
      </w:r>
      <w:r w:rsidR="00191E56">
        <w:t>yliopistoissa ja muissa oppilaitoksissa menetelmäopetuksesta vastaav</w:t>
      </w:r>
      <w:r>
        <w:t xml:space="preserve">at henkilöt. </w:t>
      </w:r>
      <w:r w:rsidR="0073340B">
        <w:br/>
      </w:r>
      <w:r w:rsidR="00ED77C4">
        <w:t>Pohdittiin, että onnistummeko saamaan</w:t>
      </w:r>
      <w:r w:rsidR="0073340B">
        <w:t xml:space="preserve"> eri yliopistoista saman osaamistason omaavia henkilöitä vastaamaan</w:t>
      </w:r>
      <w:r w:rsidR="00ED77C4">
        <w:t xml:space="preserve"> kyselyyn. Käytiin keskustelua mihin tiedekuntiin kyselyä lähetetään ja pitäisikö</w:t>
      </w:r>
      <w:r w:rsidR="0073340B">
        <w:t xml:space="preserve"> saada eri tieteenaloilta joka</w:t>
      </w:r>
      <w:r w:rsidR="00ED77C4">
        <w:t>isesta</w:t>
      </w:r>
      <w:r w:rsidR="0073340B">
        <w:t xml:space="preserve"> yliopistosta edustus? </w:t>
      </w:r>
      <w:r w:rsidR="00ED77C4">
        <w:t>Kysely kohdennetaan l</w:t>
      </w:r>
      <w:r w:rsidR="00ED77C4">
        <w:t>ääketie</w:t>
      </w:r>
      <w:r w:rsidR="00ED77C4">
        <w:t>teen</w:t>
      </w:r>
      <w:r w:rsidR="00ED77C4">
        <w:t>, psykologia</w:t>
      </w:r>
      <w:r w:rsidR="00ED77C4">
        <w:t>n</w:t>
      </w:r>
      <w:r w:rsidR="00ED77C4">
        <w:t xml:space="preserve"> </w:t>
      </w:r>
      <w:r w:rsidR="00ED77C4">
        <w:t>ja muille tieteenaloille, jotka ovat edustettuna tutkimus</w:t>
      </w:r>
      <w:r w:rsidR="00ED77C4">
        <w:t xml:space="preserve">jaostossa. </w:t>
      </w:r>
      <w:r w:rsidR="00ED77C4">
        <w:t xml:space="preserve">Kysely voitaisiin lähettää </w:t>
      </w:r>
      <w:r w:rsidR="0073340B">
        <w:t xml:space="preserve">johtajille ja pyytää </w:t>
      </w:r>
      <w:r w:rsidR="00ED77C4">
        <w:t xml:space="preserve">heitä </w:t>
      </w:r>
      <w:r w:rsidR="0073340B">
        <w:t>jatkolähettämään</w:t>
      </w:r>
      <w:r w:rsidR="00ED77C4">
        <w:t xml:space="preserve"> se</w:t>
      </w:r>
      <w:r w:rsidR="0073340B">
        <w:t xml:space="preserve">. </w:t>
      </w:r>
      <w:r w:rsidR="00ED77C4">
        <w:t>Ongelmana on, että t</w:t>
      </w:r>
      <w:r w:rsidR="0073340B">
        <w:t>iedekuntajaottelut ovat erilaiset yliopistojen välillä.</w:t>
      </w:r>
      <w:r w:rsidR="00ED77C4">
        <w:t xml:space="preserve"> Kyselyssä voitaisiin kysyä käynnissä olevien kurssien lisäksi myös, että o</w:t>
      </w:r>
      <w:r w:rsidR="00ED77C4">
        <w:t>nko ollut kurssia tai suunnitelmana aloittaa koulutusohjelma.</w:t>
      </w:r>
    </w:p>
    <w:p w:rsidR="00ED77C4" w:rsidRDefault="00ED77C4" w:rsidP="002F7A3B">
      <w:pPr>
        <w:spacing w:after="80"/>
        <w:ind w:left="993"/>
      </w:pPr>
      <w:r>
        <w:t xml:space="preserve">Vastaajiksi on ehdotettu jo tässä vaiheessa seuraavia henkilöitä: </w:t>
      </w:r>
      <w:r w:rsidR="0073340B">
        <w:t>Tampereelta Noora Ellonen</w:t>
      </w:r>
      <w:r>
        <w:t xml:space="preserve">, </w:t>
      </w:r>
      <w:r w:rsidRPr="00ED77C4">
        <w:t>käyttäytymistieteiden puolelta Jari Lipsa</w:t>
      </w:r>
      <w:r>
        <w:t>nen ja</w:t>
      </w:r>
      <w:r w:rsidRPr="00ED77C4">
        <w:t xml:space="preserve"> Anu Katriina Peso</w:t>
      </w:r>
      <w:r>
        <w:t>nen</w:t>
      </w:r>
      <w:r w:rsidR="0073340B">
        <w:t>. Jussi ja Mika laativat vastaajalistaa Itä-Suomen yliopistosta.</w:t>
      </w:r>
      <w:r>
        <w:t xml:space="preserve"> </w:t>
      </w:r>
    </w:p>
    <w:p w:rsidR="00DD46AC" w:rsidRDefault="00ED77C4" w:rsidP="002F7A3B">
      <w:pPr>
        <w:spacing w:after="80"/>
        <w:ind w:left="993"/>
      </w:pPr>
      <w:r>
        <w:t xml:space="preserve">Keskusteltiin lisää kyselyn tavoitteesta. Tavoitteena on </w:t>
      </w:r>
      <w:r w:rsidR="00E86840">
        <w:t>kiinnittää huomiota näiden menetelmien tarpeeseen</w:t>
      </w:r>
      <w:r>
        <w:t xml:space="preserve"> ja m</w:t>
      </w:r>
      <w:r w:rsidR="00E86840">
        <w:t>uistuttaa tähän liittyvän opetuksen tärkeydestä. Jaosto</w:t>
      </w:r>
      <w:r>
        <w:t>a</w:t>
      </w:r>
      <w:r w:rsidR="00E86840">
        <w:t xml:space="preserve"> kiinnostaa myös tietää missä ja missä laajuudessa opetusta tarjotaan.</w:t>
      </w:r>
      <w:r>
        <w:br/>
      </w:r>
    </w:p>
    <w:p w:rsidR="00ED77C4" w:rsidRDefault="003E6B1B" w:rsidP="00ED77C4">
      <w:pPr>
        <w:spacing w:after="80"/>
        <w:ind w:left="993"/>
      </w:pPr>
      <w:r>
        <w:lastRenderedPageBreak/>
        <w:t>Kyselyyn vastaajia voi lähettää Markukselle. Nimi, sä</w:t>
      </w:r>
      <w:r w:rsidR="00ED77C4">
        <w:t>hköpostiosoite, titteli ja taho</w:t>
      </w:r>
    </w:p>
    <w:p w:rsidR="003E6B1B" w:rsidRDefault="00ED77C4" w:rsidP="00ED77C4">
      <w:pPr>
        <w:spacing w:after="80"/>
        <w:ind w:left="993"/>
      </w:pPr>
      <w:r>
        <w:t>Päätettiin edetä kyselyn kanssa.</w:t>
      </w:r>
      <w:r>
        <w:t xml:space="preserve"> </w:t>
      </w:r>
      <w:r w:rsidR="003E6B1B">
        <w:t>Kyselyyn palataan syksyn kokouksessa.</w:t>
      </w:r>
    </w:p>
    <w:p w:rsidR="003E6B1B" w:rsidRDefault="003E6B1B" w:rsidP="002F7A3B">
      <w:pPr>
        <w:spacing w:after="80"/>
        <w:ind w:left="993"/>
      </w:pPr>
    </w:p>
    <w:p w:rsidR="002F7A3B" w:rsidRPr="00182E75" w:rsidRDefault="002F7A3B" w:rsidP="002F7A3B">
      <w:pPr>
        <w:numPr>
          <w:ilvl w:val="0"/>
          <w:numId w:val="2"/>
        </w:numPr>
        <w:spacing w:after="80"/>
        <w:ind w:left="993"/>
        <w:rPr>
          <w:b/>
        </w:rPr>
      </w:pPr>
      <w:r w:rsidRPr="00182E75">
        <w:rPr>
          <w:b/>
        </w:rPr>
        <w:t xml:space="preserve">Hakuilmoitus arviointitutkimuksen palkinnosta </w:t>
      </w:r>
    </w:p>
    <w:p w:rsidR="002F7A3B" w:rsidRDefault="003E6B1B" w:rsidP="002F7A3B">
      <w:pPr>
        <w:spacing w:after="80"/>
        <w:ind w:left="993"/>
      </w:pPr>
      <w:r>
        <w:t xml:space="preserve">Minna Piispan laatima hakuilmoitus jaettiin kokouksessa. Sitä käsiteltiin rikoksentorjuntaneuvoston työvaliokunnan kokouksessa </w:t>
      </w:r>
      <w:r w:rsidR="00182E75">
        <w:t>6</w:t>
      </w:r>
      <w:r>
        <w:t>.</w:t>
      </w:r>
      <w:r w:rsidR="00182E75">
        <w:t>5</w:t>
      </w:r>
      <w:r>
        <w:t xml:space="preserve">.2019. </w:t>
      </w:r>
    </w:p>
    <w:p w:rsidR="003E6B1B" w:rsidRDefault="003E6B1B" w:rsidP="002F7A3B">
      <w:pPr>
        <w:spacing w:after="80"/>
        <w:ind w:left="993"/>
      </w:pPr>
      <w:r>
        <w:t>Tietokannassa ei ole vielä yhtään opinnäytetyötä. Hakuilmoitusta kannattaa levittää oppilaitoksiin.</w:t>
      </w:r>
    </w:p>
    <w:p w:rsidR="003E6B1B" w:rsidRPr="002F7A3B" w:rsidRDefault="003E6B1B" w:rsidP="002F7A3B">
      <w:pPr>
        <w:spacing w:after="80"/>
        <w:ind w:left="993"/>
      </w:pPr>
    </w:p>
    <w:p w:rsidR="002F7A3B" w:rsidRPr="00182E75" w:rsidRDefault="002F7A3B" w:rsidP="002F7A3B">
      <w:pPr>
        <w:numPr>
          <w:ilvl w:val="0"/>
          <w:numId w:val="2"/>
        </w:numPr>
        <w:spacing w:after="80"/>
        <w:ind w:left="993"/>
        <w:rPr>
          <w:b/>
        </w:rPr>
      </w:pPr>
      <w:r w:rsidRPr="00182E75">
        <w:rPr>
          <w:b/>
          <w:szCs w:val="20"/>
        </w:rPr>
        <w:t>Rekisteriaineistojen saatavuus ja niistä tiedottaminen jaoston verkkosivuilla, keskustelu</w:t>
      </w:r>
    </w:p>
    <w:p w:rsidR="002F7A3B" w:rsidRDefault="00A4222B" w:rsidP="002F7A3B">
      <w:pPr>
        <w:spacing w:after="80"/>
        <w:ind w:left="993"/>
      </w:pPr>
      <w:r>
        <w:t>Tutkimusjaoston kauden ensimmäisessä kokouksessa päätettiin</w:t>
      </w:r>
      <w:r w:rsidR="00F75FA2">
        <w:t>, että jaosto voisi lisätä verkkosivuilleen tietoa siitä, millainen ainei</w:t>
      </w:r>
      <w:r>
        <w:t>stojen jakaminen on mahdollista.</w:t>
      </w:r>
    </w:p>
    <w:p w:rsidR="00F75FA2" w:rsidRDefault="00A4222B" w:rsidP="002F7A3B">
      <w:pPr>
        <w:spacing w:after="80"/>
        <w:ind w:left="993"/>
      </w:pPr>
      <w:r>
        <w:t xml:space="preserve">Todettiin ettei kannata </w:t>
      </w:r>
      <w:r w:rsidR="00F75FA2">
        <w:t>luetella rekisteritietolähteitä nettisivuilla. Toki voidaan listata oleelliset rekisterit. Toisena luokkana voi olla keskeiset kyselylähteet (kouluterveyskysely jne.)</w:t>
      </w:r>
      <w:r>
        <w:t>.</w:t>
      </w:r>
      <w:r w:rsidR="00F75FA2">
        <w:t xml:space="preserve"> </w:t>
      </w:r>
      <w:r>
        <w:t xml:space="preserve">Jaoston verkkosivuille voitaisiin listata tahoja ja </w:t>
      </w:r>
      <w:r w:rsidR="00262512">
        <w:t>keskeisiä aineistoja ja käyttäjä itse hakisi uusimmat sieltä</w:t>
      </w:r>
      <w:r>
        <w:t>, jolloin sihteeristön ei tarvitsisi päivittää verkkosivuja aina uusien materiaalien tullessa saataville</w:t>
      </w:r>
      <w:r w:rsidR="00262512">
        <w:t>.</w:t>
      </w:r>
      <w:r w:rsidR="00262512">
        <w:br/>
      </w:r>
      <w:r w:rsidR="00021D00">
        <w:t xml:space="preserve">Ehdotettiin, että </w:t>
      </w:r>
      <w:r w:rsidR="00262512">
        <w:t>Helsingin yliopisto</w:t>
      </w:r>
      <w:r w:rsidR="00021D00">
        <w:t>n</w:t>
      </w:r>
      <w:r w:rsidR="00262512">
        <w:t xml:space="preserve"> ja </w:t>
      </w:r>
      <w:proofErr w:type="spellStart"/>
      <w:r w:rsidR="00262512">
        <w:t>THL</w:t>
      </w:r>
      <w:r w:rsidR="00021D00">
        <w:t>:n</w:t>
      </w:r>
      <w:proofErr w:type="spellEnd"/>
      <w:r w:rsidR="00262512">
        <w:t xml:space="preserve"> ylläpitäv</w:t>
      </w:r>
      <w:r w:rsidR="00021D00">
        <w:t>iä</w:t>
      </w:r>
      <w:r w:rsidR="00262512">
        <w:t xml:space="preserve"> </w:t>
      </w:r>
      <w:bookmarkStart w:id="0" w:name="_GoBack"/>
      <w:r w:rsidR="00262512">
        <w:t>kokonaisrikollisuuden osoittim</w:t>
      </w:r>
      <w:bookmarkEnd w:id="0"/>
      <w:r w:rsidR="00262512">
        <w:t xml:space="preserve">ia </w:t>
      </w:r>
      <w:r w:rsidR="00021D00">
        <w:t>voisi lisätä</w:t>
      </w:r>
      <w:r w:rsidR="00262512">
        <w:t xml:space="preserve"> nettisivuille.</w:t>
      </w:r>
    </w:p>
    <w:p w:rsidR="00262512" w:rsidRDefault="00262512" w:rsidP="002F7A3B">
      <w:pPr>
        <w:spacing w:after="80"/>
        <w:ind w:left="993"/>
      </w:pPr>
      <w:r>
        <w:t>P</w:t>
      </w:r>
      <w:r w:rsidR="00021D00">
        <w:t>äätettiin lisätä verkkosivuille he</w:t>
      </w:r>
      <w:r>
        <w:t>lposti ylläpidettävä lista mm. kokonaisrikollisuuden seurannasta</w:t>
      </w:r>
    </w:p>
    <w:p w:rsidR="00262512" w:rsidRDefault="00262512" w:rsidP="002F7A3B">
      <w:pPr>
        <w:spacing w:after="80"/>
        <w:ind w:left="993"/>
      </w:pPr>
    </w:p>
    <w:p w:rsidR="00A47A35" w:rsidRPr="00182E75" w:rsidRDefault="002F7A3B" w:rsidP="00A47A35">
      <w:pPr>
        <w:numPr>
          <w:ilvl w:val="0"/>
          <w:numId w:val="2"/>
        </w:numPr>
        <w:spacing w:after="80"/>
        <w:ind w:left="993"/>
        <w:rPr>
          <w:b/>
        </w:rPr>
      </w:pPr>
      <w:r w:rsidRPr="00182E75">
        <w:rPr>
          <w:b/>
        </w:rPr>
        <w:t>Ilmoitus- ja muut mahdolliset asiat</w:t>
      </w:r>
    </w:p>
    <w:p w:rsidR="00A47A35" w:rsidRDefault="00FC6D88" w:rsidP="00A47A35">
      <w:pPr>
        <w:pStyle w:val="Luettelokappale"/>
        <w:numPr>
          <w:ilvl w:val="0"/>
          <w:numId w:val="10"/>
        </w:numPr>
        <w:spacing w:after="80"/>
      </w:pPr>
      <w:r>
        <w:t>Paju</w:t>
      </w:r>
      <w:r w:rsidR="00021D00">
        <w:t xml:space="preserve">oja ehdotti, että jaoston kokoukseen voitaisiin kutsu </w:t>
      </w:r>
      <w:proofErr w:type="spellStart"/>
      <w:r w:rsidR="00021D00">
        <w:t>Risestä</w:t>
      </w:r>
      <w:proofErr w:type="spellEnd"/>
      <w:r w:rsidR="00021D00">
        <w:t xml:space="preserve"> esimerkiksi Ilppo Alatalo kertomaan vankilukutilastosta. </w:t>
      </w:r>
    </w:p>
    <w:p w:rsidR="002F7A3B" w:rsidRDefault="00021D00" w:rsidP="00A47A35">
      <w:pPr>
        <w:pStyle w:val="Luettelokappale"/>
        <w:numPr>
          <w:ilvl w:val="0"/>
          <w:numId w:val="10"/>
        </w:numPr>
        <w:spacing w:after="80"/>
      </w:pPr>
      <w:r>
        <w:t xml:space="preserve">Otettiin kuva jaoston </w:t>
      </w:r>
      <w:r w:rsidR="00F75FA2">
        <w:t>nettisivuille</w:t>
      </w:r>
    </w:p>
    <w:p w:rsidR="00F75FA2" w:rsidRDefault="00F75FA2" w:rsidP="002F7A3B">
      <w:pPr>
        <w:spacing w:after="80"/>
        <w:ind w:left="993"/>
      </w:pPr>
    </w:p>
    <w:p w:rsidR="00A47A35" w:rsidRPr="00182E75" w:rsidRDefault="002F7A3B" w:rsidP="00A47A35">
      <w:pPr>
        <w:numPr>
          <w:ilvl w:val="0"/>
          <w:numId w:val="2"/>
        </w:numPr>
        <w:spacing w:after="80"/>
        <w:ind w:left="993"/>
        <w:rPr>
          <w:b/>
        </w:rPr>
      </w:pPr>
      <w:r w:rsidRPr="00182E75">
        <w:rPr>
          <w:b/>
        </w:rPr>
        <w:t>Seuraava kokous</w:t>
      </w:r>
    </w:p>
    <w:p w:rsidR="00A47A35" w:rsidRDefault="00A47A35" w:rsidP="00A47A35">
      <w:pPr>
        <w:pStyle w:val="Luettelokappale"/>
        <w:numPr>
          <w:ilvl w:val="0"/>
          <w:numId w:val="10"/>
        </w:numPr>
        <w:spacing w:after="80"/>
      </w:pPr>
      <w:r>
        <w:t>Syyskuu: 10.9 klo 14-16</w:t>
      </w:r>
    </w:p>
    <w:p w:rsidR="00A47A35" w:rsidRDefault="00A47A35" w:rsidP="00A47A35">
      <w:pPr>
        <w:pStyle w:val="Luettelokappale"/>
        <w:numPr>
          <w:ilvl w:val="0"/>
          <w:numId w:val="10"/>
        </w:numPr>
        <w:spacing w:after="80"/>
      </w:pPr>
      <w:r>
        <w:t>Marraskuu: 12.11. klo 14-16</w:t>
      </w:r>
    </w:p>
    <w:p w:rsidR="002F7A3B" w:rsidRDefault="002F7A3B" w:rsidP="002F7A3B">
      <w:pPr>
        <w:spacing w:after="80"/>
        <w:ind w:left="993"/>
      </w:pPr>
    </w:p>
    <w:p w:rsidR="002F7A3B" w:rsidRPr="00182E75" w:rsidRDefault="002F7A3B" w:rsidP="002F7A3B">
      <w:pPr>
        <w:numPr>
          <w:ilvl w:val="0"/>
          <w:numId w:val="2"/>
        </w:numPr>
        <w:spacing w:after="80"/>
        <w:ind w:left="993"/>
        <w:rPr>
          <w:b/>
        </w:rPr>
      </w:pPr>
      <w:r w:rsidRPr="00182E75">
        <w:rPr>
          <w:b/>
        </w:rPr>
        <w:t>Kokouksen päättäminen</w:t>
      </w:r>
    </w:p>
    <w:p w:rsidR="00CA0762" w:rsidRDefault="00A47A35" w:rsidP="00182E75">
      <w:pPr>
        <w:pStyle w:val="Luettelokappale"/>
        <w:spacing w:after="160" w:line="259" w:lineRule="auto"/>
        <w:ind w:left="993"/>
      </w:pPr>
      <w:r>
        <w:t>puheenjohtaja päätti kokouksen kello 15.12</w:t>
      </w:r>
    </w:p>
    <w:p w:rsidR="00CA0762" w:rsidRDefault="00CA0762" w:rsidP="00CA0762">
      <w:pPr>
        <w:spacing w:after="80"/>
        <w:ind w:left="993"/>
      </w:pPr>
    </w:p>
    <w:p w:rsidR="00E45515" w:rsidRDefault="00E45515"/>
    <w:p w:rsidR="00E45515" w:rsidRDefault="00E45515"/>
    <w:sectPr w:rsidR="00E45515">
      <w:headerReference w:type="default" r:id="rId8"/>
      <w:footerReference w:type="even" r:id="rId9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A3B" w:rsidRDefault="002F7A3B">
      <w:r>
        <w:separator/>
      </w:r>
    </w:p>
  </w:endnote>
  <w:endnote w:type="continuationSeparator" w:id="0">
    <w:p w:rsidR="002F7A3B" w:rsidRDefault="002F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A3B" w:rsidRDefault="002F7A3B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2F7A3B" w:rsidRDefault="002F7A3B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2F7A3B" w:rsidRDefault="002F7A3B">
    <w:pPr>
      <w:pStyle w:val="Alatunniste"/>
    </w:pPr>
  </w:p>
  <w:p w:rsidR="002F7A3B" w:rsidRDefault="002F7A3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A3B" w:rsidRDefault="002F7A3B">
      <w:r>
        <w:separator/>
      </w:r>
    </w:p>
  </w:footnote>
  <w:footnote w:type="continuationSeparator" w:id="0">
    <w:p w:rsidR="002F7A3B" w:rsidRDefault="002F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A3B" w:rsidRDefault="002F7A3B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color w:val="1F497D"/>
      </w:rPr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B09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361BC"/>
    <w:multiLevelType w:val="hybridMultilevel"/>
    <w:tmpl w:val="78EC6938"/>
    <w:lvl w:ilvl="0" w:tplc="5614B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AD9"/>
    <w:multiLevelType w:val="multilevel"/>
    <w:tmpl w:val="AF2CC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1CC64CE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80810"/>
    <w:multiLevelType w:val="hybridMultilevel"/>
    <w:tmpl w:val="77880A0A"/>
    <w:lvl w:ilvl="0" w:tplc="ECF89602">
      <w:start w:val="1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6" w15:restartNumberingAfterBreak="0">
    <w:nsid w:val="5DB35EDA"/>
    <w:multiLevelType w:val="hybridMultilevel"/>
    <w:tmpl w:val="A090550A"/>
    <w:lvl w:ilvl="0" w:tplc="4D5E9200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5F4777A4"/>
    <w:multiLevelType w:val="hybridMultilevel"/>
    <w:tmpl w:val="3E4C5CE2"/>
    <w:lvl w:ilvl="0" w:tplc="5614B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56C24"/>
    <w:multiLevelType w:val="hybridMultilevel"/>
    <w:tmpl w:val="27DEC73C"/>
    <w:lvl w:ilvl="0" w:tplc="5614B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72BBD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21D00"/>
    <w:rsid w:val="0003021E"/>
    <w:rsid w:val="00040AC6"/>
    <w:rsid w:val="00072A68"/>
    <w:rsid w:val="001436F1"/>
    <w:rsid w:val="00160979"/>
    <w:rsid w:val="00182E75"/>
    <w:rsid w:val="00187C4C"/>
    <w:rsid w:val="00190D33"/>
    <w:rsid w:val="00191E56"/>
    <w:rsid w:val="001E0568"/>
    <w:rsid w:val="001E4FAA"/>
    <w:rsid w:val="0020606E"/>
    <w:rsid w:val="002119EB"/>
    <w:rsid w:val="00262512"/>
    <w:rsid w:val="002732F0"/>
    <w:rsid w:val="00274CBE"/>
    <w:rsid w:val="002A497D"/>
    <w:rsid w:val="002A76CD"/>
    <w:rsid w:val="002C67C3"/>
    <w:rsid w:val="002E7834"/>
    <w:rsid w:val="002F4122"/>
    <w:rsid w:val="002F7A3B"/>
    <w:rsid w:val="00310C77"/>
    <w:rsid w:val="00380C9E"/>
    <w:rsid w:val="00387FC3"/>
    <w:rsid w:val="003D3176"/>
    <w:rsid w:val="003E6B1B"/>
    <w:rsid w:val="00401817"/>
    <w:rsid w:val="004420C1"/>
    <w:rsid w:val="0046511E"/>
    <w:rsid w:val="00471E6E"/>
    <w:rsid w:val="0047336B"/>
    <w:rsid w:val="004930C4"/>
    <w:rsid w:val="004A30A7"/>
    <w:rsid w:val="004C181C"/>
    <w:rsid w:val="004D40AD"/>
    <w:rsid w:val="00513607"/>
    <w:rsid w:val="005152C7"/>
    <w:rsid w:val="00515A3C"/>
    <w:rsid w:val="00515DE4"/>
    <w:rsid w:val="00527435"/>
    <w:rsid w:val="0054114B"/>
    <w:rsid w:val="005525AE"/>
    <w:rsid w:val="00554BE2"/>
    <w:rsid w:val="00566838"/>
    <w:rsid w:val="00566DB4"/>
    <w:rsid w:val="00586A4A"/>
    <w:rsid w:val="00595C8C"/>
    <w:rsid w:val="005B67A3"/>
    <w:rsid w:val="005C66F6"/>
    <w:rsid w:val="006557FC"/>
    <w:rsid w:val="0066182D"/>
    <w:rsid w:val="00676098"/>
    <w:rsid w:val="00681E4B"/>
    <w:rsid w:val="00727054"/>
    <w:rsid w:val="0073340B"/>
    <w:rsid w:val="0075446B"/>
    <w:rsid w:val="00760D57"/>
    <w:rsid w:val="00782EB2"/>
    <w:rsid w:val="007B5E2F"/>
    <w:rsid w:val="007B7A23"/>
    <w:rsid w:val="007C1597"/>
    <w:rsid w:val="007E44B8"/>
    <w:rsid w:val="007F42C4"/>
    <w:rsid w:val="00804C9C"/>
    <w:rsid w:val="0080744F"/>
    <w:rsid w:val="00816D02"/>
    <w:rsid w:val="00841F46"/>
    <w:rsid w:val="00860CE4"/>
    <w:rsid w:val="0087447E"/>
    <w:rsid w:val="00884FD0"/>
    <w:rsid w:val="00895B49"/>
    <w:rsid w:val="008B4F0F"/>
    <w:rsid w:val="00960A8F"/>
    <w:rsid w:val="00996B7A"/>
    <w:rsid w:val="009F4559"/>
    <w:rsid w:val="00A200BA"/>
    <w:rsid w:val="00A225AC"/>
    <w:rsid w:val="00A27E48"/>
    <w:rsid w:val="00A4222B"/>
    <w:rsid w:val="00A47A35"/>
    <w:rsid w:val="00AA21D3"/>
    <w:rsid w:val="00B31148"/>
    <w:rsid w:val="00B33E6C"/>
    <w:rsid w:val="00B408F9"/>
    <w:rsid w:val="00B410C1"/>
    <w:rsid w:val="00B4673C"/>
    <w:rsid w:val="00B80ADD"/>
    <w:rsid w:val="00B972AF"/>
    <w:rsid w:val="00BB7ED2"/>
    <w:rsid w:val="00BD37CC"/>
    <w:rsid w:val="00BE3592"/>
    <w:rsid w:val="00C05FB8"/>
    <w:rsid w:val="00C12201"/>
    <w:rsid w:val="00C9725D"/>
    <w:rsid w:val="00CA036E"/>
    <w:rsid w:val="00CA0762"/>
    <w:rsid w:val="00CA37DC"/>
    <w:rsid w:val="00CB2F2E"/>
    <w:rsid w:val="00CF60D5"/>
    <w:rsid w:val="00D1464F"/>
    <w:rsid w:val="00D81ECE"/>
    <w:rsid w:val="00DD46AC"/>
    <w:rsid w:val="00DF48B2"/>
    <w:rsid w:val="00E151CD"/>
    <w:rsid w:val="00E24F5D"/>
    <w:rsid w:val="00E45515"/>
    <w:rsid w:val="00E86840"/>
    <w:rsid w:val="00ED77C4"/>
    <w:rsid w:val="00EE4C2D"/>
    <w:rsid w:val="00EE57E0"/>
    <w:rsid w:val="00EF5FEF"/>
    <w:rsid w:val="00F1077B"/>
    <w:rsid w:val="00F44D76"/>
    <w:rsid w:val="00F57CEB"/>
    <w:rsid w:val="00F75FA2"/>
    <w:rsid w:val="00F95427"/>
    <w:rsid w:val="00FB7B3B"/>
    <w:rsid w:val="00FC6D88"/>
    <w:rsid w:val="00FE1E47"/>
    <w:rsid w:val="00FE3326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49E9E"/>
  <w15:docId w15:val="{B576F66A-3BC4-4958-8AD2-D97B7DD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4C181C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7F42C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7F42C4"/>
    <w:rPr>
      <w:rFonts w:ascii="Arial" w:hAnsi="Arial"/>
      <w:lang w:eastAsia="en-US"/>
    </w:rPr>
  </w:style>
  <w:style w:type="character" w:styleId="Alaviitteenviite">
    <w:name w:val="footnote reference"/>
    <w:basedOn w:val="Kappaleenoletusfontti"/>
    <w:rsid w:val="007F42C4"/>
    <w:rPr>
      <w:vertAlign w:val="superscript"/>
    </w:rPr>
  </w:style>
  <w:style w:type="character" w:customStyle="1" w:styleId="xbe">
    <w:name w:val="_xbe"/>
    <w:basedOn w:val="Kappaleenoletusfontti"/>
    <w:rsid w:val="002C67C3"/>
  </w:style>
  <w:style w:type="paragraph" w:customStyle="1" w:styleId="MKappalejako">
    <w:name w:val="MKappalejako"/>
    <w:basedOn w:val="Normaali"/>
    <w:rsid w:val="00380C9E"/>
    <w:pPr>
      <w:spacing w:after="240"/>
      <w:ind w:left="1418"/>
    </w:pPr>
    <w:rPr>
      <w:rFonts w:ascii="Times New Roman" w:eastAsia="Calibri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681AE-81F1-475D-ADDE-384A7696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OIKEUSMINISTERIÖ</Company>
  <LinksUpToDate>false</LinksUpToDate>
  <CharactersWithSpaces>4059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Alanko Markus</cp:lastModifiedBy>
  <cp:revision>2</cp:revision>
  <cp:lastPrinted>2016-03-11T11:42:00Z</cp:lastPrinted>
  <dcterms:created xsi:type="dcterms:W3CDTF">2019-08-06T13:37:00Z</dcterms:created>
  <dcterms:modified xsi:type="dcterms:W3CDTF">2019-08-06T13:37:00Z</dcterms:modified>
</cp:coreProperties>
</file>