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030C14">
      <w:pPr>
        <w:spacing w:line="260" w:lineRule="exact"/>
        <w:outlineLvl w:val="0"/>
        <w:rPr>
          <w:b/>
        </w:rPr>
      </w:pPr>
    </w:p>
    <w:p w:rsidR="007B5E2F" w:rsidRDefault="007B5E2F" w:rsidP="00030C14">
      <w:pPr>
        <w:spacing w:line="260" w:lineRule="exact"/>
        <w:outlineLvl w:val="0"/>
        <w:rPr>
          <w:b/>
        </w:rPr>
      </w:pPr>
    </w:p>
    <w:p w:rsidR="007B5E2F" w:rsidRDefault="007B5E2F" w:rsidP="00030C14">
      <w:pPr>
        <w:spacing w:line="260" w:lineRule="exact"/>
        <w:outlineLvl w:val="0"/>
      </w:pPr>
      <w:r w:rsidRPr="00E50461">
        <w:rPr>
          <w:b/>
        </w:rPr>
        <w:t>Rikokse</w:t>
      </w:r>
      <w:r w:rsidR="004F197B">
        <w:rPr>
          <w:b/>
        </w:rPr>
        <w:t xml:space="preserve">ntorjuntaneuvoston kokous </w:t>
      </w:r>
      <w:r w:rsidR="00F03C10">
        <w:rPr>
          <w:b/>
        </w:rPr>
        <w:t>3</w:t>
      </w:r>
      <w:r>
        <w:rPr>
          <w:b/>
        </w:rPr>
        <w:t>/20</w:t>
      </w:r>
      <w:r w:rsidR="0095340F">
        <w:rPr>
          <w:b/>
        </w:rPr>
        <w:t>2</w:t>
      </w:r>
      <w:r w:rsidR="00960831">
        <w:rPr>
          <w:b/>
        </w:rPr>
        <w:t>1</w:t>
      </w:r>
    </w:p>
    <w:p w:rsidR="00E77AF9" w:rsidRDefault="007B5E2F" w:rsidP="00030C14">
      <w:pPr>
        <w:spacing w:line="260" w:lineRule="exact"/>
        <w:rPr>
          <w:lang w:eastAsia="zh-CN"/>
        </w:rPr>
      </w:pPr>
      <w:r w:rsidRPr="00C44168">
        <w:rPr>
          <w:szCs w:val="20"/>
        </w:rPr>
        <w:t>Kokouspaikka:</w:t>
      </w:r>
      <w:r w:rsidR="00C44168" w:rsidRPr="00C44168">
        <w:rPr>
          <w:rFonts w:cs="Arial"/>
          <w:szCs w:val="20"/>
        </w:rPr>
        <w:t xml:space="preserve"> </w:t>
      </w:r>
      <w:proofErr w:type="spellStart"/>
      <w:r w:rsidR="00660CFC">
        <w:rPr>
          <w:rFonts w:cs="Arial"/>
          <w:szCs w:val="20"/>
        </w:rPr>
        <w:t>Teams</w:t>
      </w:r>
      <w:proofErr w:type="spellEnd"/>
      <w:r w:rsidR="00102506">
        <w:rPr>
          <w:rFonts w:cs="Arial"/>
          <w:szCs w:val="20"/>
        </w:rPr>
        <w:t xml:space="preserve"> </w:t>
      </w:r>
      <w:r w:rsidR="0020735D">
        <w:rPr>
          <w:rFonts w:cs="Arial"/>
          <w:szCs w:val="20"/>
        </w:rPr>
        <w:t>-kokous</w:t>
      </w:r>
    </w:p>
    <w:p w:rsidR="007B5E2F" w:rsidRPr="00C44168" w:rsidRDefault="0095340F" w:rsidP="00030C14">
      <w:pPr>
        <w:spacing w:line="260" w:lineRule="exact"/>
        <w:rPr>
          <w:szCs w:val="20"/>
        </w:rPr>
      </w:pPr>
      <w:r>
        <w:rPr>
          <w:szCs w:val="20"/>
        </w:rPr>
        <w:t xml:space="preserve">Aika: </w:t>
      </w:r>
      <w:r w:rsidR="00F03C10">
        <w:rPr>
          <w:szCs w:val="20"/>
        </w:rPr>
        <w:t>27</w:t>
      </w:r>
      <w:r w:rsidR="00960831">
        <w:rPr>
          <w:szCs w:val="20"/>
        </w:rPr>
        <w:t>.</w:t>
      </w:r>
      <w:r w:rsidR="00F03C10">
        <w:rPr>
          <w:szCs w:val="20"/>
        </w:rPr>
        <w:t>9</w:t>
      </w:r>
      <w:r w:rsidR="0053495F">
        <w:rPr>
          <w:szCs w:val="20"/>
        </w:rPr>
        <w:t>.</w:t>
      </w:r>
      <w:r w:rsidR="00960831">
        <w:rPr>
          <w:szCs w:val="20"/>
        </w:rPr>
        <w:t>2021</w:t>
      </w:r>
      <w:r>
        <w:rPr>
          <w:szCs w:val="20"/>
        </w:rPr>
        <w:t xml:space="preserve"> klo</w:t>
      </w:r>
      <w:r w:rsidR="00D61E64">
        <w:rPr>
          <w:rFonts w:ascii="Tahoma" w:hAnsi="Tahoma" w:cs="Tahoma"/>
          <w:szCs w:val="20"/>
        </w:rPr>
        <w:t xml:space="preserve"> </w:t>
      </w:r>
      <w:r w:rsidR="0053495F">
        <w:rPr>
          <w:rFonts w:ascii="Tahoma" w:hAnsi="Tahoma" w:cs="Tahoma"/>
          <w:szCs w:val="20"/>
        </w:rPr>
        <w:t>1</w:t>
      </w:r>
      <w:r w:rsidR="00960831">
        <w:rPr>
          <w:rFonts w:ascii="Tahoma" w:hAnsi="Tahoma" w:cs="Tahoma"/>
          <w:szCs w:val="20"/>
        </w:rPr>
        <w:t>4</w:t>
      </w:r>
      <w:r w:rsidR="0053495F">
        <w:rPr>
          <w:rFonts w:ascii="Tahoma" w:hAnsi="Tahoma" w:cs="Tahoma"/>
          <w:szCs w:val="20"/>
        </w:rPr>
        <w:t>-1</w:t>
      </w:r>
      <w:r w:rsidR="00960831">
        <w:rPr>
          <w:rFonts w:ascii="Tahoma" w:hAnsi="Tahoma" w:cs="Tahoma"/>
          <w:szCs w:val="20"/>
        </w:rPr>
        <w:t>6</w:t>
      </w:r>
    </w:p>
    <w:p w:rsidR="007B5E2F" w:rsidRDefault="007B5E2F" w:rsidP="00030C14">
      <w:pPr>
        <w:spacing w:line="260" w:lineRule="exact"/>
      </w:pPr>
    </w:p>
    <w:p w:rsidR="007B5E2F" w:rsidRPr="008D10F1" w:rsidRDefault="007B5E2F" w:rsidP="00030C14">
      <w:pPr>
        <w:spacing w:line="260" w:lineRule="exact"/>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7B5E2F" w:rsidRPr="003503B8" w:rsidRDefault="00F21C89" w:rsidP="00030C14">
      <w:pPr>
        <w:spacing w:line="260" w:lineRule="exact"/>
      </w:pPr>
      <w:r>
        <w:t>Sakari Melander</w:t>
      </w:r>
      <w:r w:rsidR="007B5E2F">
        <w:tab/>
        <w:t>(</w:t>
      </w:r>
      <w:r w:rsidR="0058237C">
        <w:t>x</w:t>
      </w:r>
      <w:r w:rsidR="00C353F4">
        <w:t>)</w:t>
      </w:r>
      <w:r w:rsidR="00C353F4">
        <w:tab/>
      </w:r>
      <w:r w:rsidR="00C353F4">
        <w:tab/>
        <w:t>Seppo Kolehmainen</w:t>
      </w:r>
      <w:r w:rsidR="00C353F4">
        <w:tab/>
        <w:t>(-</w:t>
      </w:r>
      <w:r w:rsidR="007B5E2F">
        <w:t>)</w:t>
      </w:r>
      <w:r w:rsidR="007B5E2F">
        <w:tab/>
      </w:r>
      <w:r w:rsidR="007B5E2F">
        <w:tab/>
      </w:r>
      <w:r w:rsidR="007B5E2F">
        <w:tab/>
      </w:r>
    </w:p>
    <w:p w:rsidR="007B5E2F" w:rsidRDefault="007B5E2F" w:rsidP="00030C14">
      <w:pPr>
        <w:spacing w:line="260" w:lineRule="exact"/>
        <w:rPr>
          <w:b/>
        </w:rPr>
      </w:pPr>
      <w:r>
        <w:rPr>
          <w:b/>
        </w:rPr>
        <w:t>Varsinaiset jäsenet</w:t>
      </w:r>
      <w:r>
        <w:rPr>
          <w:b/>
        </w:rPr>
        <w:tab/>
      </w:r>
      <w:r>
        <w:rPr>
          <w:b/>
        </w:rPr>
        <w:tab/>
      </w:r>
      <w:r>
        <w:rPr>
          <w:b/>
        </w:rPr>
        <w:tab/>
        <w:t>Varajäsenet</w:t>
      </w:r>
      <w:r>
        <w:rPr>
          <w:b/>
        </w:rPr>
        <w:tab/>
      </w:r>
      <w:r>
        <w:rPr>
          <w:b/>
        </w:rPr>
        <w:tab/>
      </w:r>
      <w:r>
        <w:rPr>
          <w:b/>
        </w:rPr>
        <w:tab/>
      </w:r>
    </w:p>
    <w:p w:rsidR="007B5E2F" w:rsidRDefault="00520C9F" w:rsidP="00030C14">
      <w:pPr>
        <w:spacing w:line="260" w:lineRule="exact"/>
      </w:pPr>
      <w:r>
        <w:t>Ari-Pekka Koivisto</w:t>
      </w:r>
      <w:r w:rsidR="00C353F4">
        <w:tab/>
        <w:t>(-</w:t>
      </w:r>
      <w:r w:rsidR="007B5E2F">
        <w:t>)</w:t>
      </w:r>
      <w:r w:rsidR="007B5E2F">
        <w:tab/>
      </w:r>
      <w:r w:rsidR="007B5E2F">
        <w:tab/>
      </w:r>
      <w:r w:rsidR="007B5E2F" w:rsidRPr="003F694B">
        <w:rPr>
          <w:szCs w:val="20"/>
        </w:rPr>
        <w:t>Maria Wakeham-Hartonen</w:t>
      </w:r>
      <w:r w:rsidR="003F694B">
        <w:tab/>
      </w:r>
      <w:r w:rsidR="00395DF8">
        <w:t>(-</w:t>
      </w:r>
      <w:r w:rsidR="007B5E2F">
        <w:t>)</w:t>
      </w:r>
    </w:p>
    <w:p w:rsidR="007B5E2F" w:rsidRDefault="006856C8" w:rsidP="00030C14">
      <w:pPr>
        <w:spacing w:line="260" w:lineRule="exact"/>
      </w:pPr>
      <w:r>
        <w:t>Eila Lempiäinen</w:t>
      </w:r>
      <w:r w:rsidR="007B5E2F">
        <w:tab/>
        <w:t>(</w:t>
      </w:r>
      <w:r w:rsidR="00363CBA">
        <w:t>x</w:t>
      </w:r>
      <w:r w:rsidR="007B5E2F">
        <w:t>)</w:t>
      </w:r>
      <w:r w:rsidR="007B5E2F">
        <w:tab/>
      </w:r>
      <w:r w:rsidR="007B5E2F">
        <w:tab/>
      </w:r>
      <w:r w:rsidR="00C44168">
        <w:t>Olli Ka</w:t>
      </w:r>
      <w:r w:rsidR="005A404F">
        <w:t>a</w:t>
      </w:r>
      <w:r w:rsidR="00C44168">
        <w:t>rakka</w:t>
      </w:r>
      <w:r w:rsidR="00C353F4">
        <w:tab/>
      </w:r>
      <w:r w:rsidR="00C353F4">
        <w:tab/>
        <w:t>(-</w:t>
      </w:r>
      <w:r w:rsidR="007B5E2F">
        <w:t>)</w:t>
      </w:r>
    </w:p>
    <w:p w:rsidR="007B5E2F" w:rsidRDefault="00C44168" w:rsidP="00030C14">
      <w:pPr>
        <w:spacing w:line="260" w:lineRule="exact"/>
      </w:pPr>
      <w:r>
        <w:t>Sanna Mikkola</w:t>
      </w:r>
      <w:r w:rsidR="007B5E2F">
        <w:tab/>
        <w:t>(</w:t>
      </w:r>
      <w:r w:rsidR="00395DF8">
        <w:t>-</w:t>
      </w:r>
      <w:r w:rsidR="007B5E2F">
        <w:t>)</w:t>
      </w:r>
      <w:r w:rsidR="007B5E2F">
        <w:tab/>
      </w:r>
      <w:r w:rsidR="007B5E2F">
        <w:tab/>
      </w:r>
      <w:r>
        <w:t>Sakari Tuominen</w:t>
      </w:r>
      <w:r w:rsidR="007B5E2F">
        <w:tab/>
        <w:t>(</w:t>
      </w:r>
      <w:r w:rsidR="00AF67E3">
        <w:t>-</w:t>
      </w:r>
      <w:r w:rsidR="007B5E2F">
        <w:t>)</w:t>
      </w:r>
    </w:p>
    <w:p w:rsidR="007B5E2F" w:rsidRDefault="00C44168" w:rsidP="00030C14">
      <w:pPr>
        <w:spacing w:line="260" w:lineRule="exact"/>
      </w:pPr>
      <w:r>
        <w:t>Sami Ryhänen</w:t>
      </w:r>
      <w:r w:rsidR="00363CBA">
        <w:tab/>
        <w:t>(x</w:t>
      </w:r>
      <w:r w:rsidR="007B5E2F">
        <w:t>)</w:t>
      </w:r>
      <w:r w:rsidR="00F03C10">
        <w:t xml:space="preserve"> </w:t>
      </w:r>
      <w:r w:rsidR="00F03C10">
        <w:tab/>
      </w:r>
      <w:r w:rsidR="007B5E2F">
        <w:tab/>
      </w:r>
      <w:r w:rsidR="00D01312">
        <w:t>Tuomas Pöyhönen</w:t>
      </w:r>
      <w:r>
        <w:tab/>
      </w:r>
      <w:r w:rsidR="007B5E2F" w:rsidRPr="004065ED">
        <w:t>(</w:t>
      </w:r>
      <w:r w:rsidR="00363CBA">
        <w:t>x</w:t>
      </w:r>
      <w:r w:rsidR="007B5E2F" w:rsidRPr="004065ED">
        <w:t>)</w:t>
      </w:r>
      <w:r w:rsidR="007B5E2F">
        <w:t xml:space="preserve"> </w:t>
      </w:r>
    </w:p>
    <w:p w:rsidR="007B5E2F" w:rsidRPr="00ED54FC" w:rsidRDefault="00C44168" w:rsidP="00030C14">
      <w:pPr>
        <w:spacing w:line="260" w:lineRule="exact"/>
      </w:pPr>
      <w:r>
        <w:rPr>
          <w:lang w:val="de-DE"/>
        </w:rPr>
        <w:t>Heli Nederström</w:t>
      </w:r>
      <w:r w:rsidR="007B5E2F" w:rsidRPr="00ED54FC">
        <w:tab/>
        <w:t>(</w:t>
      </w:r>
      <w:r w:rsidR="0022000F" w:rsidRPr="00ED54FC">
        <w:t>x</w:t>
      </w:r>
      <w:r w:rsidR="007B5E2F" w:rsidRPr="00ED54FC">
        <w:t>)</w:t>
      </w:r>
      <w:r w:rsidR="00AF67E3" w:rsidRPr="00ED54FC">
        <w:t xml:space="preserve"> klo 15 asti</w:t>
      </w:r>
      <w:r w:rsidR="007B5E2F" w:rsidRPr="00ED54FC">
        <w:tab/>
      </w:r>
      <w:r w:rsidR="007B5E2F" w:rsidRPr="00ED54FC">
        <w:tab/>
        <w:t>Kristina Kaihari</w:t>
      </w:r>
      <w:r w:rsidR="007B5E2F" w:rsidRPr="00ED54FC">
        <w:tab/>
        <w:t>(</w:t>
      </w:r>
      <w:r w:rsidR="00F03C10" w:rsidRPr="00ED54FC">
        <w:t>-</w:t>
      </w:r>
      <w:r w:rsidR="007B5E2F" w:rsidRPr="00ED54FC">
        <w:t>)</w:t>
      </w:r>
    </w:p>
    <w:p w:rsidR="007B5E2F" w:rsidRDefault="00363CBA" w:rsidP="00030C14">
      <w:pPr>
        <w:spacing w:line="260" w:lineRule="exact"/>
      </w:pPr>
      <w:r>
        <w:t>Ismo Tuominen</w:t>
      </w:r>
      <w:r>
        <w:tab/>
        <w:t>(x</w:t>
      </w:r>
      <w:r w:rsidR="007B5E2F">
        <w:t>)</w:t>
      </w:r>
      <w:r w:rsidR="007B5E2F">
        <w:tab/>
      </w:r>
      <w:r w:rsidR="007B5E2F">
        <w:tab/>
      </w:r>
      <w:r w:rsidR="00C44168">
        <w:t xml:space="preserve">Aulikki </w:t>
      </w:r>
      <w:proofErr w:type="spellStart"/>
      <w:r w:rsidR="00C44168" w:rsidRPr="00C44168">
        <w:t>Ahlgrén</w:t>
      </w:r>
      <w:proofErr w:type="spellEnd"/>
      <w:r w:rsidR="00C44168" w:rsidRPr="00C44168">
        <w:t>-Rimpiläinen</w:t>
      </w:r>
      <w:r>
        <w:tab/>
        <w:t>(x</w:t>
      </w:r>
      <w:r w:rsidR="007B5E2F">
        <w:t>)</w:t>
      </w:r>
    </w:p>
    <w:p w:rsidR="007B5E2F" w:rsidRPr="00B148E1" w:rsidRDefault="0053495F" w:rsidP="00030C14">
      <w:pPr>
        <w:spacing w:line="260" w:lineRule="exact"/>
        <w:rPr>
          <w:lang w:val="de-DE"/>
        </w:rPr>
      </w:pPr>
      <w:r>
        <w:t>Ari Korhonen</w:t>
      </w:r>
      <w:r>
        <w:tab/>
      </w:r>
      <w:r w:rsidR="007B5E2F" w:rsidRPr="00B148E1">
        <w:rPr>
          <w:lang w:val="de-DE"/>
        </w:rPr>
        <w:tab/>
        <w:t>(</w:t>
      </w:r>
      <w:r w:rsidR="00363CBA">
        <w:rPr>
          <w:lang w:val="de-DE"/>
        </w:rPr>
        <w:t>x</w:t>
      </w:r>
      <w:r w:rsidR="007B5E2F" w:rsidRPr="00B148E1">
        <w:rPr>
          <w:lang w:val="de-DE"/>
        </w:rPr>
        <w:t>)</w:t>
      </w:r>
      <w:r w:rsidR="007B5E2F" w:rsidRPr="00B148E1">
        <w:rPr>
          <w:lang w:val="de-DE"/>
        </w:rPr>
        <w:tab/>
      </w:r>
      <w:r w:rsidR="007B5E2F" w:rsidRPr="00B148E1">
        <w:rPr>
          <w:lang w:val="de-DE"/>
        </w:rPr>
        <w:tab/>
      </w:r>
      <w:r w:rsidR="0020735D">
        <w:rPr>
          <w:lang w:val="de-DE"/>
        </w:rPr>
        <w:t>Niina</w:t>
      </w:r>
      <w:r w:rsidR="00AF67E3">
        <w:rPr>
          <w:lang w:val="de-DE"/>
        </w:rPr>
        <w:t xml:space="preserve"> Snö</w:t>
      </w:r>
      <w:r w:rsidR="00AF67E3">
        <w:rPr>
          <w:lang w:val="de-DE"/>
        </w:rPr>
        <w:tab/>
      </w:r>
      <w:r w:rsidR="00AF67E3">
        <w:rPr>
          <w:lang w:val="de-DE"/>
        </w:rPr>
        <w:tab/>
        <w:t>(-</w:t>
      </w:r>
      <w:r w:rsidR="0020735D">
        <w:rPr>
          <w:lang w:val="de-DE"/>
        </w:rPr>
        <w:t>)</w:t>
      </w:r>
    </w:p>
    <w:p w:rsidR="007B5E2F" w:rsidRPr="003379DE" w:rsidRDefault="00565EEC" w:rsidP="00030C14">
      <w:pPr>
        <w:spacing w:line="260" w:lineRule="exact"/>
      </w:pPr>
      <w:r>
        <w:t>Matleena Haapala</w:t>
      </w:r>
      <w:r w:rsidR="007B5E2F" w:rsidRPr="003379DE">
        <w:tab/>
        <w:t>(</w:t>
      </w:r>
      <w:r w:rsidR="000E025E">
        <w:t>x</w:t>
      </w:r>
      <w:r w:rsidR="00F03C10">
        <w:t>)</w:t>
      </w:r>
      <w:r w:rsidR="007B5E2F">
        <w:tab/>
      </w:r>
      <w:r w:rsidR="007B5E2F">
        <w:tab/>
      </w:r>
      <w:r>
        <w:t>Ulla-Kirsikka Vainio</w:t>
      </w:r>
      <w:r w:rsidR="007B5E2F">
        <w:tab/>
      </w:r>
      <w:r w:rsidR="007B5E2F" w:rsidRPr="003379DE">
        <w:t>(</w:t>
      </w:r>
      <w:r w:rsidR="00395DF8">
        <w:t>-</w:t>
      </w:r>
      <w:r w:rsidR="007B5E2F" w:rsidRPr="003379DE">
        <w:t>)</w:t>
      </w:r>
    </w:p>
    <w:p w:rsidR="007B5E2F" w:rsidRDefault="00565EEC" w:rsidP="00030C14">
      <w:pPr>
        <w:spacing w:line="260" w:lineRule="exact"/>
      </w:pPr>
      <w:r>
        <w:t>Janne Kivivuori</w:t>
      </w:r>
      <w:r w:rsidR="007B5E2F">
        <w:tab/>
        <w:t>(</w:t>
      </w:r>
      <w:r w:rsidR="00363CBA">
        <w:t>x</w:t>
      </w:r>
      <w:r w:rsidR="007B5E2F">
        <w:t>)</w:t>
      </w:r>
      <w:r w:rsidR="007B5E2F">
        <w:tab/>
      </w:r>
      <w:r w:rsidR="007B5E2F">
        <w:tab/>
      </w:r>
    </w:p>
    <w:p w:rsidR="007B5E2F" w:rsidRDefault="00565EEC" w:rsidP="00030C14">
      <w:pPr>
        <w:spacing w:line="260" w:lineRule="exact"/>
      </w:pPr>
      <w:r>
        <w:t>Jussi Pajuoja</w:t>
      </w:r>
      <w:r>
        <w:tab/>
      </w:r>
      <w:r w:rsidR="007B5E2F">
        <w:tab/>
        <w:t>(</w:t>
      </w:r>
      <w:r w:rsidR="00363CBA">
        <w:t>x</w:t>
      </w:r>
      <w:r w:rsidR="007B5E2F">
        <w:t>)</w:t>
      </w:r>
      <w:r w:rsidR="007B5E2F">
        <w:tab/>
      </w:r>
      <w:r w:rsidR="007B5E2F">
        <w:tab/>
      </w:r>
      <w:r w:rsidR="0073758F" w:rsidRPr="00696E5F">
        <w:t xml:space="preserve">Lotta </w:t>
      </w:r>
      <w:proofErr w:type="spellStart"/>
      <w:r w:rsidR="0073758F" w:rsidRPr="00696E5F">
        <w:t>Haikkola</w:t>
      </w:r>
      <w:proofErr w:type="spellEnd"/>
      <w:r w:rsidR="0073758F" w:rsidRPr="00696E5F">
        <w:tab/>
      </w:r>
      <w:r w:rsidR="00ED54FC">
        <w:tab/>
        <w:t>(-</w:t>
      </w:r>
      <w:r w:rsidR="007B5E2F">
        <w:t>)</w:t>
      </w:r>
    </w:p>
    <w:p w:rsidR="007B5E2F" w:rsidRDefault="00565EEC" w:rsidP="00030C14">
      <w:pPr>
        <w:spacing w:line="260" w:lineRule="exact"/>
      </w:pPr>
      <w:r>
        <w:t>Tiina Toivonen</w:t>
      </w:r>
      <w:r w:rsidR="00F03C10">
        <w:tab/>
        <w:t>(</w:t>
      </w:r>
      <w:r w:rsidR="00363CBA">
        <w:t>x</w:t>
      </w:r>
      <w:r w:rsidR="00716B5B">
        <w:t>)</w:t>
      </w:r>
      <w:r w:rsidR="00716B5B">
        <w:tab/>
      </w:r>
      <w:r w:rsidR="00716B5B">
        <w:tab/>
        <w:t xml:space="preserve">Niko </w:t>
      </w:r>
      <w:proofErr w:type="spellStart"/>
      <w:r w:rsidR="00716B5B">
        <w:t>Saxholm</w:t>
      </w:r>
      <w:proofErr w:type="spellEnd"/>
      <w:r w:rsidR="00716B5B">
        <w:tab/>
      </w:r>
      <w:r w:rsidR="00363CBA">
        <w:tab/>
        <w:t>(x</w:t>
      </w:r>
      <w:r w:rsidR="007B5E2F">
        <w:t>)</w:t>
      </w:r>
    </w:p>
    <w:p w:rsidR="007B5E2F" w:rsidRDefault="00565EEC" w:rsidP="00030C14">
      <w:pPr>
        <w:spacing w:line="260" w:lineRule="exact"/>
      </w:pPr>
      <w:r>
        <w:t>Seppo Lehto</w:t>
      </w:r>
      <w:r>
        <w:tab/>
      </w:r>
      <w:r w:rsidR="007B5E2F">
        <w:tab/>
        <w:t>(</w:t>
      </w:r>
      <w:r w:rsidR="00363CBA">
        <w:t>x</w:t>
      </w:r>
      <w:r w:rsidR="007B5E2F">
        <w:t>)</w:t>
      </w:r>
      <w:r w:rsidR="000E025E">
        <w:t xml:space="preserve"> klo 15 asti</w:t>
      </w:r>
      <w:r w:rsidR="007B5E2F">
        <w:tab/>
      </w:r>
      <w:r w:rsidR="007B5E2F">
        <w:tab/>
      </w:r>
      <w:r>
        <w:t>Kullervo</w:t>
      </w:r>
      <w:r w:rsidR="00363CBA">
        <w:t xml:space="preserve"> Lehikoinen</w:t>
      </w:r>
      <w:r w:rsidR="00363CBA">
        <w:tab/>
        <w:t>(x</w:t>
      </w:r>
      <w:r w:rsidR="007B5E2F">
        <w:t>)</w:t>
      </w:r>
    </w:p>
    <w:p w:rsidR="007B5E2F" w:rsidRDefault="00F03C10" w:rsidP="00030C14">
      <w:pPr>
        <w:spacing w:line="260" w:lineRule="exact"/>
      </w:pPr>
      <w:r>
        <w:t>Pentti Lemmetyinen</w:t>
      </w:r>
      <w:r>
        <w:tab/>
        <w:t>(-</w:t>
      </w:r>
      <w:r w:rsidR="007B5E2F">
        <w:t>)</w:t>
      </w:r>
      <w:r w:rsidR="007B5E2F">
        <w:tab/>
      </w:r>
      <w:r w:rsidR="007B5E2F">
        <w:tab/>
        <w:t>Pia Roseng</w:t>
      </w:r>
      <w:r w:rsidR="00401817">
        <w:t>å</w:t>
      </w:r>
      <w:r w:rsidR="00C353F4">
        <w:t>rd-Andersso</w:t>
      </w:r>
      <w:r>
        <w:t>n</w:t>
      </w:r>
      <w:r>
        <w:tab/>
        <w:t>(</w:t>
      </w:r>
      <w:r w:rsidR="000E025E">
        <w:t>x</w:t>
      </w:r>
      <w:r w:rsidR="007B5E2F">
        <w:t>)</w:t>
      </w:r>
    </w:p>
    <w:p w:rsidR="007B5E2F" w:rsidRDefault="00565EEC" w:rsidP="00030C14">
      <w:pPr>
        <w:spacing w:line="260" w:lineRule="exact"/>
      </w:pPr>
      <w:r>
        <w:t>Maria Viljanen</w:t>
      </w:r>
      <w:r>
        <w:tab/>
      </w:r>
      <w:r w:rsidR="00F03C10">
        <w:tab/>
        <w:t>(-</w:t>
      </w:r>
      <w:r w:rsidR="00033015">
        <w:t>)</w:t>
      </w:r>
      <w:r w:rsidR="00033015">
        <w:tab/>
      </w:r>
      <w:r w:rsidR="00033015">
        <w:tab/>
        <w:t>Sami Puumala</w:t>
      </w:r>
      <w:r w:rsidR="00033015">
        <w:tab/>
      </w:r>
      <w:r w:rsidR="00033015">
        <w:tab/>
        <w:t>(</w:t>
      </w:r>
      <w:r w:rsidR="00363CBA">
        <w:t>x</w:t>
      </w:r>
      <w:r w:rsidR="007B5E2F">
        <w:t>)</w:t>
      </w:r>
    </w:p>
    <w:p w:rsidR="007B5E2F" w:rsidRDefault="007B5E2F" w:rsidP="00030C14">
      <w:pPr>
        <w:spacing w:line="260" w:lineRule="exact"/>
      </w:pPr>
      <w:r>
        <w:t>Marjut Vuorela</w:t>
      </w:r>
      <w:r w:rsidR="00565EEC">
        <w:t xml:space="preserve"> </w:t>
      </w:r>
      <w:r>
        <w:tab/>
        <w:t>(</w:t>
      </w:r>
      <w:r w:rsidR="00363CBA">
        <w:t>x</w:t>
      </w:r>
      <w:r>
        <w:t>)</w:t>
      </w:r>
      <w:r>
        <w:tab/>
      </w:r>
      <w:r>
        <w:tab/>
        <w:t>Leena-Kaisa Åberg</w:t>
      </w:r>
      <w:r>
        <w:tab/>
        <w:t>(</w:t>
      </w:r>
      <w:r w:rsidR="00363CBA">
        <w:t>x</w:t>
      </w:r>
      <w:r>
        <w:t>)</w:t>
      </w:r>
    </w:p>
    <w:p w:rsidR="007B5E2F" w:rsidRDefault="007B5E2F" w:rsidP="00030C14">
      <w:pPr>
        <w:spacing w:line="260" w:lineRule="exact"/>
      </w:pPr>
    </w:p>
    <w:p w:rsidR="007B5E2F" w:rsidRDefault="007B5E2F" w:rsidP="00030C14">
      <w:pPr>
        <w:spacing w:line="260" w:lineRule="exact"/>
      </w:pPr>
    </w:p>
    <w:p w:rsidR="007B5E2F" w:rsidRPr="00313D62" w:rsidRDefault="007B5E2F" w:rsidP="00030C14">
      <w:pPr>
        <w:spacing w:line="260" w:lineRule="exact"/>
      </w:pPr>
      <w:r>
        <w:rPr>
          <w:b/>
        </w:rPr>
        <w:t>S</w:t>
      </w:r>
      <w:r w:rsidRPr="002A6B8C">
        <w:rPr>
          <w:b/>
        </w:rPr>
        <w:t>ihteeristö</w:t>
      </w:r>
    </w:p>
    <w:p w:rsidR="007B5E2F" w:rsidRDefault="0058237C" w:rsidP="00030C14">
      <w:pPr>
        <w:spacing w:line="260" w:lineRule="exact"/>
      </w:pPr>
      <w:r>
        <w:t>Aarne Kinnunen</w:t>
      </w:r>
      <w:r>
        <w:tab/>
        <w:t>(x</w:t>
      </w:r>
      <w:r w:rsidR="0095340F">
        <w:t>)</w:t>
      </w:r>
      <w:r w:rsidR="0095340F">
        <w:tab/>
      </w:r>
      <w:r w:rsidR="0095340F">
        <w:tab/>
      </w:r>
      <w:r w:rsidR="00565EEC">
        <w:t>Saija Sambou</w:t>
      </w:r>
      <w:r w:rsidR="00565EEC">
        <w:tab/>
      </w:r>
      <w:r w:rsidR="007B5E2F">
        <w:t xml:space="preserve"> </w:t>
      </w:r>
      <w:r w:rsidR="007B5E2F">
        <w:tab/>
        <w:t>(</w:t>
      </w:r>
      <w:r>
        <w:t>x</w:t>
      </w:r>
      <w:r w:rsidR="007B5E2F">
        <w:t>)</w:t>
      </w:r>
      <w:r w:rsidR="007B5E2F">
        <w:tab/>
      </w:r>
    </w:p>
    <w:p w:rsidR="007B5E2F" w:rsidRDefault="007B5E2F" w:rsidP="00030C14">
      <w:pPr>
        <w:spacing w:line="260" w:lineRule="exact"/>
      </w:pPr>
      <w:r>
        <w:t>Markus Alanko</w:t>
      </w:r>
      <w:r>
        <w:tab/>
        <w:t>(</w:t>
      </w:r>
      <w:r w:rsidR="0058237C">
        <w:t>x</w:t>
      </w:r>
      <w:r>
        <w:t>)</w:t>
      </w:r>
      <w:r>
        <w:tab/>
      </w:r>
      <w:r>
        <w:tab/>
        <w:t>Riikka Kostiainen</w:t>
      </w:r>
      <w:r>
        <w:tab/>
        <w:t>(</w:t>
      </w:r>
      <w:r w:rsidR="0058237C">
        <w:t>x</w:t>
      </w:r>
      <w:r>
        <w:t>)</w:t>
      </w:r>
      <w:r w:rsidR="00565EEC">
        <w:tab/>
      </w:r>
      <w:r w:rsidR="0020735D">
        <w:br/>
        <w:t>Heidi Lind</w:t>
      </w:r>
      <w:r w:rsidR="00565EEC">
        <w:tab/>
      </w:r>
      <w:r w:rsidR="00363CBA">
        <w:tab/>
        <w:t>(x</w:t>
      </w:r>
      <w:r w:rsidR="0020735D">
        <w:t>)</w:t>
      </w:r>
      <w:r w:rsidR="00960831">
        <w:tab/>
      </w:r>
      <w:r w:rsidR="00395DF8">
        <w:tab/>
      </w:r>
    </w:p>
    <w:p w:rsidR="001435C7" w:rsidRDefault="001435C7" w:rsidP="00030C14">
      <w:pPr>
        <w:spacing w:line="260" w:lineRule="exact"/>
        <w:ind w:left="360"/>
      </w:pPr>
    </w:p>
    <w:p w:rsidR="001435C7" w:rsidRDefault="00363CBA" w:rsidP="002B58FD">
      <w:pPr>
        <w:spacing w:line="260" w:lineRule="exact"/>
        <w:rPr>
          <w:rFonts w:cs="Arial"/>
          <w:szCs w:val="20"/>
        </w:rPr>
      </w:pPr>
      <w:r w:rsidRPr="009C745D">
        <w:rPr>
          <w:rFonts w:cs="Arial"/>
          <w:b/>
          <w:szCs w:val="20"/>
        </w:rPr>
        <w:t>Asiantuntijat:</w:t>
      </w:r>
      <w:r>
        <w:rPr>
          <w:rFonts w:cs="Arial"/>
          <w:szCs w:val="20"/>
        </w:rPr>
        <w:t xml:space="preserve"> Kati Kettukivi, Arttu Kuivala, Minna Viinikka (asialist</w:t>
      </w:r>
      <w:r w:rsidR="0056334E">
        <w:rPr>
          <w:rFonts w:cs="Arial"/>
          <w:szCs w:val="20"/>
        </w:rPr>
        <w:t>an kohta 3</w:t>
      </w:r>
      <w:r>
        <w:rPr>
          <w:rFonts w:cs="Arial"/>
          <w:szCs w:val="20"/>
        </w:rPr>
        <w:t>)</w:t>
      </w:r>
      <w:r w:rsidR="0056334E">
        <w:rPr>
          <w:rFonts w:cs="Arial"/>
          <w:szCs w:val="20"/>
        </w:rPr>
        <w:t>, Venla Roth (asialistan kohta 4)</w:t>
      </w:r>
    </w:p>
    <w:p w:rsidR="001435C7" w:rsidRDefault="001435C7" w:rsidP="00030C14">
      <w:pPr>
        <w:spacing w:line="260" w:lineRule="exact"/>
        <w:ind w:left="360"/>
      </w:pPr>
    </w:p>
    <w:p w:rsidR="007B5E2F" w:rsidRDefault="007B5E2F" w:rsidP="00030C14">
      <w:pPr>
        <w:spacing w:line="260" w:lineRule="exact"/>
        <w:rPr>
          <w:b/>
        </w:rPr>
      </w:pPr>
      <w:r w:rsidRPr="008A3579">
        <w:rPr>
          <w:b/>
        </w:rPr>
        <w:t>Esityslista</w:t>
      </w:r>
    </w:p>
    <w:p w:rsidR="007B5E2F" w:rsidRPr="008A3579" w:rsidRDefault="007B5E2F" w:rsidP="00030C14">
      <w:pPr>
        <w:spacing w:line="260" w:lineRule="exact"/>
        <w:rPr>
          <w:b/>
        </w:rPr>
      </w:pPr>
    </w:p>
    <w:p w:rsidR="007B5E2F" w:rsidRPr="00E42C04" w:rsidRDefault="007B5E2F" w:rsidP="00660CFC">
      <w:pPr>
        <w:numPr>
          <w:ilvl w:val="0"/>
          <w:numId w:val="3"/>
        </w:numPr>
        <w:spacing w:after="60"/>
        <w:ind w:left="357" w:hanging="357"/>
        <w:rPr>
          <w:b/>
          <w:szCs w:val="20"/>
        </w:rPr>
      </w:pPr>
      <w:r w:rsidRPr="00E42C04">
        <w:rPr>
          <w:b/>
          <w:szCs w:val="20"/>
        </w:rPr>
        <w:t>Kokouksen avaus, laillisuus ja päätösvaltaisuus</w:t>
      </w:r>
    </w:p>
    <w:p w:rsidR="00E42C04" w:rsidRDefault="00E42C04" w:rsidP="00E42C04">
      <w:pPr>
        <w:spacing w:after="60"/>
        <w:ind w:left="357"/>
        <w:rPr>
          <w:szCs w:val="20"/>
        </w:rPr>
      </w:pPr>
      <w:r>
        <w:rPr>
          <w:szCs w:val="20"/>
        </w:rPr>
        <w:t>Puh</w:t>
      </w:r>
      <w:r w:rsidR="0058237C">
        <w:rPr>
          <w:szCs w:val="20"/>
        </w:rPr>
        <w:t>eenjohtaja avasi kokouksen klo 14.00</w:t>
      </w:r>
      <w:r>
        <w:rPr>
          <w:szCs w:val="20"/>
        </w:rPr>
        <w:t xml:space="preserve"> ja totesi sen laillisesti kokoon kutsutuksi ja päätösvaltaiseksi.</w:t>
      </w:r>
    </w:p>
    <w:p w:rsidR="0056334E" w:rsidRDefault="0056334E" w:rsidP="00E42C04">
      <w:pPr>
        <w:spacing w:after="60"/>
        <w:ind w:left="357"/>
        <w:rPr>
          <w:szCs w:val="20"/>
        </w:rPr>
      </w:pPr>
    </w:p>
    <w:p w:rsidR="0056334E" w:rsidRPr="0056334E" w:rsidRDefault="0056334E" w:rsidP="0056334E">
      <w:pPr>
        <w:numPr>
          <w:ilvl w:val="0"/>
          <w:numId w:val="3"/>
        </w:numPr>
        <w:spacing w:after="60"/>
        <w:ind w:left="357" w:hanging="357"/>
        <w:rPr>
          <w:b/>
          <w:szCs w:val="20"/>
        </w:rPr>
      </w:pPr>
      <w:r w:rsidRPr="0056334E">
        <w:rPr>
          <w:b/>
          <w:szCs w:val="20"/>
        </w:rPr>
        <w:t>Kokouksen esityslistan hyväksyminen</w:t>
      </w:r>
    </w:p>
    <w:p w:rsidR="00E42C04" w:rsidRDefault="0056334E" w:rsidP="00E42C04">
      <w:pPr>
        <w:spacing w:after="60"/>
        <w:ind w:left="357"/>
        <w:rPr>
          <w:szCs w:val="20"/>
        </w:rPr>
      </w:pPr>
      <w:r>
        <w:rPr>
          <w:szCs w:val="20"/>
        </w:rPr>
        <w:t>Hyväksyttiin kokouksen esityslista</w:t>
      </w:r>
    </w:p>
    <w:p w:rsidR="0056334E" w:rsidRPr="00660CFC" w:rsidRDefault="0056334E" w:rsidP="00E42C04">
      <w:pPr>
        <w:spacing w:after="60"/>
        <w:ind w:left="357"/>
        <w:rPr>
          <w:szCs w:val="20"/>
        </w:rPr>
      </w:pPr>
    </w:p>
    <w:p w:rsidR="00823FF3" w:rsidRPr="00823FF3" w:rsidRDefault="00823FF3" w:rsidP="00823FF3">
      <w:pPr>
        <w:numPr>
          <w:ilvl w:val="0"/>
          <w:numId w:val="3"/>
        </w:numPr>
        <w:spacing w:after="60"/>
        <w:ind w:left="357" w:hanging="357"/>
        <w:rPr>
          <w:b/>
          <w:szCs w:val="20"/>
        </w:rPr>
      </w:pPr>
      <w:r w:rsidRPr="00823FF3">
        <w:rPr>
          <w:b/>
          <w:szCs w:val="20"/>
        </w:rPr>
        <w:t>Kansallisen rikoksentorjuntakilpailun voittajahankkeen esittely</w:t>
      </w:r>
    </w:p>
    <w:p w:rsidR="009C745D" w:rsidRDefault="000E025E" w:rsidP="00396D4A">
      <w:pPr>
        <w:spacing w:after="120"/>
        <w:ind w:left="357"/>
        <w:rPr>
          <w:szCs w:val="20"/>
        </w:rPr>
      </w:pPr>
      <w:r w:rsidRPr="000E025E">
        <w:rPr>
          <w:szCs w:val="20"/>
        </w:rPr>
        <w:t xml:space="preserve">Sambou </w:t>
      </w:r>
      <w:r w:rsidR="009C745D">
        <w:rPr>
          <w:szCs w:val="20"/>
        </w:rPr>
        <w:t>kansallista rikoksentorjuntakilpailua ja siihen osallistuneita hankkeita</w:t>
      </w:r>
      <w:r>
        <w:rPr>
          <w:szCs w:val="20"/>
        </w:rPr>
        <w:t xml:space="preserve">. </w:t>
      </w:r>
      <w:r w:rsidR="009C745D" w:rsidRPr="009C745D">
        <w:rPr>
          <w:szCs w:val="20"/>
        </w:rPr>
        <w:t>Rikoksentorjuntaneuvosto järjestää vuosittain kansallisen rikoksentorjuntakilpailun, jonka voittaja edustaa</w:t>
      </w:r>
      <w:r w:rsidR="009C745D">
        <w:rPr>
          <w:szCs w:val="20"/>
        </w:rPr>
        <w:t xml:space="preserve"> </w:t>
      </w:r>
      <w:r w:rsidR="009C745D" w:rsidRPr="009C745D">
        <w:rPr>
          <w:szCs w:val="20"/>
        </w:rPr>
        <w:t>Suomea Euroopan rikoksentorjuntakilpailussa (ECPA). Suomen kansalliseen kilpailuun etsittiin</w:t>
      </w:r>
      <w:r w:rsidR="009C745D">
        <w:rPr>
          <w:szCs w:val="20"/>
        </w:rPr>
        <w:t xml:space="preserve"> </w:t>
      </w:r>
      <w:r w:rsidR="009C745D" w:rsidRPr="009C745D">
        <w:rPr>
          <w:szCs w:val="20"/>
        </w:rPr>
        <w:t>hankkeita alaikäisiin kohdistuvan kiusaamisen ja väkivallan ehkäisemiseksi eri ympäristöissä, myös internetissä.</w:t>
      </w:r>
      <w:r w:rsidR="009C745D">
        <w:rPr>
          <w:szCs w:val="20"/>
        </w:rPr>
        <w:t xml:space="preserve"> </w:t>
      </w:r>
      <w:r w:rsidR="009C745D" w:rsidRPr="009C745D">
        <w:rPr>
          <w:szCs w:val="20"/>
        </w:rPr>
        <w:t>Kansalliseen rikoksentorjuntakilpailuun ilmoittautui määräaikaan 25.8.2021 mennessä viisi ehdokasta: Kiusaamisasioiden</w:t>
      </w:r>
      <w:r w:rsidR="009C745D">
        <w:rPr>
          <w:szCs w:val="20"/>
        </w:rPr>
        <w:t xml:space="preserve"> </w:t>
      </w:r>
      <w:r w:rsidR="009C745D" w:rsidRPr="009C745D">
        <w:rPr>
          <w:szCs w:val="20"/>
        </w:rPr>
        <w:t xml:space="preserve">tuki- ja neuvontakeskus Valopilkku (Harjulan Setlementti), </w:t>
      </w:r>
      <w:proofErr w:type="spellStart"/>
      <w:r w:rsidR="009C745D" w:rsidRPr="009C745D">
        <w:rPr>
          <w:szCs w:val="20"/>
        </w:rPr>
        <w:t>Sua</w:t>
      </w:r>
      <w:proofErr w:type="spellEnd"/>
      <w:r w:rsidR="009C745D" w:rsidRPr="009C745D">
        <w:rPr>
          <w:szCs w:val="20"/>
        </w:rPr>
        <w:t xml:space="preserve"> varten </w:t>
      </w:r>
      <w:proofErr w:type="spellStart"/>
      <w:r w:rsidR="009C745D" w:rsidRPr="009C745D">
        <w:rPr>
          <w:szCs w:val="20"/>
        </w:rPr>
        <w:t>somessa</w:t>
      </w:r>
      <w:proofErr w:type="spellEnd"/>
      <w:r w:rsidR="009C745D" w:rsidRPr="009C745D">
        <w:rPr>
          <w:szCs w:val="20"/>
        </w:rPr>
        <w:t xml:space="preserve"> </w:t>
      </w:r>
      <w:r w:rsidR="009C745D" w:rsidRPr="009C745D">
        <w:rPr>
          <w:szCs w:val="20"/>
        </w:rPr>
        <w:lastRenderedPageBreak/>
        <w:t>(Loistosetlementti),</w:t>
      </w:r>
      <w:r w:rsidR="009C745D">
        <w:rPr>
          <w:szCs w:val="20"/>
        </w:rPr>
        <w:t xml:space="preserve"> </w:t>
      </w:r>
      <w:r w:rsidR="009C745D" w:rsidRPr="009C745D">
        <w:rPr>
          <w:szCs w:val="20"/>
        </w:rPr>
        <w:t xml:space="preserve">K-O-hanke (Aseman Lapset ry), </w:t>
      </w:r>
      <w:proofErr w:type="spellStart"/>
      <w:r w:rsidR="009C745D" w:rsidRPr="009C745D">
        <w:rPr>
          <w:szCs w:val="20"/>
        </w:rPr>
        <w:t>ReDirection</w:t>
      </w:r>
      <w:proofErr w:type="spellEnd"/>
      <w:r w:rsidR="009C745D" w:rsidRPr="009C745D">
        <w:rPr>
          <w:szCs w:val="20"/>
        </w:rPr>
        <w:t xml:space="preserve"> projekti (Suojellaan lapsia ry) ja Turvallinen Oulu –hankkeen</w:t>
      </w:r>
      <w:r w:rsidR="009C745D">
        <w:rPr>
          <w:szCs w:val="20"/>
        </w:rPr>
        <w:t xml:space="preserve"> </w:t>
      </w:r>
      <w:r w:rsidR="009C745D" w:rsidRPr="009C745D">
        <w:rPr>
          <w:szCs w:val="20"/>
        </w:rPr>
        <w:t>Turvataitokasvatus-kokonaisuus (Oulun kaupunki).</w:t>
      </w:r>
    </w:p>
    <w:p w:rsidR="009C745D" w:rsidRDefault="009C745D" w:rsidP="00396D4A">
      <w:pPr>
        <w:spacing w:after="120"/>
        <w:ind w:left="357"/>
        <w:rPr>
          <w:szCs w:val="20"/>
        </w:rPr>
      </w:pPr>
      <w:r w:rsidRPr="009C745D">
        <w:rPr>
          <w:szCs w:val="20"/>
        </w:rPr>
        <w:t>Rikoksentorjuntaneuvoston kokouksessaan 14.5.2021 asettama raati arvioi kilpailuehdokkaat</w:t>
      </w:r>
      <w:r w:rsidR="00396D4A">
        <w:rPr>
          <w:szCs w:val="20"/>
        </w:rPr>
        <w:t xml:space="preserve"> </w:t>
      </w:r>
      <w:r w:rsidRPr="009C745D">
        <w:rPr>
          <w:szCs w:val="20"/>
        </w:rPr>
        <w:t>kokouksessaan 7.9.2021 ja valitsi kansallisen kilpailun voittajaksi Oulun kaupungin Turvataitokasvatus -kokonaisuuden.</w:t>
      </w:r>
      <w:r>
        <w:rPr>
          <w:szCs w:val="20"/>
        </w:rPr>
        <w:t xml:space="preserve"> Raati perusteli valintaansa mm. sillä, että hanke vähensi rikollisuutta ja sen todettiin olevan hyvä reaktio Oulussa syntyneeseen rikoksen pelkoon. Hanke oli raadin mielestä myös parhaiten dokumentoitu.</w:t>
      </w:r>
    </w:p>
    <w:p w:rsidR="009C745D" w:rsidRDefault="009C745D" w:rsidP="00396D4A">
      <w:pPr>
        <w:spacing w:after="120"/>
        <w:ind w:left="357"/>
        <w:rPr>
          <w:szCs w:val="20"/>
        </w:rPr>
      </w:pPr>
      <w:r>
        <w:rPr>
          <w:szCs w:val="20"/>
        </w:rPr>
        <w:t xml:space="preserve">Hanketta esittelivät </w:t>
      </w:r>
      <w:r>
        <w:rPr>
          <w:rFonts w:cs="Arial"/>
          <w:szCs w:val="20"/>
        </w:rPr>
        <w:t xml:space="preserve">Kati Kettukivi, Arttu Kuivala ja Minna Viinikka. </w:t>
      </w:r>
      <w:r w:rsidRPr="009C745D">
        <w:rPr>
          <w:szCs w:val="20"/>
        </w:rPr>
        <w:t xml:space="preserve">Turvataitokasvatuksen tavoitteena on ehkäistä lapsiin ja nuoriin kohdistuvaa kiusaamista, häirintää ja väkivaltaa niin </w:t>
      </w:r>
      <w:proofErr w:type="spellStart"/>
      <w:r w:rsidRPr="009C745D">
        <w:rPr>
          <w:szCs w:val="20"/>
        </w:rPr>
        <w:t>kasvokkaisissa</w:t>
      </w:r>
      <w:proofErr w:type="spellEnd"/>
      <w:r w:rsidRPr="009C745D">
        <w:rPr>
          <w:szCs w:val="20"/>
        </w:rPr>
        <w:t xml:space="preserve"> kuin digitaalisissa ympäristöissä tapahtuvissa vuorovaikutustilanteissa lasten sekä lasten ja aikuisten välillä. Turvataitokasvatukseen otetaan mukaan kaikenikäiset lapset, heidän vanhempansa ja ammattikasvattajat. Turvallinen Oulu -hankkeessa on luotu turvataitokasvatusmalli, jonka kautta oululaiset lapset ja nuoret saavat tästä syksystä alkaen turvataitokasvatusta esiopetuksesta perusopetuksen loppuun saakka. Ennen käyttöönottoa kokonaisuu</w:t>
      </w:r>
      <w:r w:rsidR="00396D4A">
        <w:rPr>
          <w:szCs w:val="20"/>
        </w:rPr>
        <w:t>tta</w:t>
      </w:r>
      <w:r w:rsidRPr="009C745D">
        <w:rPr>
          <w:szCs w:val="20"/>
        </w:rPr>
        <w:t xml:space="preserve"> pilotointiin vuoden 2020 aikana. Turvataitokasvatuksen tavoitteena on vahvistaa lasten ja nuorten itsetuntoa ja tunnetaitoja, vuorovaikutustaitoja, selviytymistaitoja sekä digiturvataitoja.</w:t>
      </w:r>
    </w:p>
    <w:p w:rsidR="0056334E" w:rsidRDefault="00396D4A" w:rsidP="00396D4A">
      <w:pPr>
        <w:spacing w:after="60"/>
        <w:ind w:left="357"/>
        <w:rPr>
          <w:szCs w:val="20"/>
        </w:rPr>
      </w:pPr>
      <w:r>
        <w:rPr>
          <w:szCs w:val="20"/>
        </w:rPr>
        <w:t xml:space="preserve">Voittajahanke edustaa Suomea Euroopan rikoksentorjuntakilpailussa Sloveniassa joulukuussa. Vielä ei ole tiedossa järjestetäänkö tilaisuus ainoastaan etäyhteyden välityksellä. </w:t>
      </w:r>
    </w:p>
    <w:p w:rsidR="000E025E" w:rsidRDefault="000E025E" w:rsidP="000E025E">
      <w:pPr>
        <w:spacing w:after="60"/>
        <w:ind w:left="357"/>
        <w:rPr>
          <w:szCs w:val="20"/>
        </w:rPr>
      </w:pPr>
    </w:p>
    <w:p w:rsidR="000E025E" w:rsidRPr="000E025E" w:rsidRDefault="000E025E" w:rsidP="000E025E">
      <w:pPr>
        <w:spacing w:after="60"/>
        <w:ind w:left="357"/>
        <w:rPr>
          <w:szCs w:val="20"/>
        </w:rPr>
      </w:pPr>
    </w:p>
    <w:p w:rsidR="00823FF3" w:rsidRPr="00823FF3" w:rsidRDefault="00823FF3" w:rsidP="00823FF3">
      <w:pPr>
        <w:numPr>
          <w:ilvl w:val="0"/>
          <w:numId w:val="3"/>
        </w:numPr>
        <w:spacing w:after="60"/>
        <w:ind w:left="357" w:hanging="357"/>
        <w:rPr>
          <w:b/>
          <w:szCs w:val="20"/>
        </w:rPr>
      </w:pPr>
      <w:r w:rsidRPr="00823FF3">
        <w:rPr>
          <w:b/>
          <w:szCs w:val="20"/>
        </w:rPr>
        <w:t xml:space="preserve">Ihmiskaupan vastaisen toimintaohjelman esittely </w:t>
      </w:r>
    </w:p>
    <w:p w:rsidR="00823FF3" w:rsidRPr="00F040CD" w:rsidRDefault="0056334E" w:rsidP="00823FF3">
      <w:pPr>
        <w:spacing w:after="60"/>
        <w:ind w:left="357"/>
        <w:rPr>
          <w:szCs w:val="20"/>
        </w:rPr>
      </w:pPr>
      <w:r w:rsidRPr="00F040CD">
        <w:rPr>
          <w:szCs w:val="20"/>
        </w:rPr>
        <w:t>Venla Roth esitteli</w:t>
      </w:r>
      <w:r w:rsidR="001F0CF8">
        <w:rPr>
          <w:szCs w:val="20"/>
        </w:rPr>
        <w:t xml:space="preserve"> ihmiskaupan vastaista toimintaohjelmaa ja k</w:t>
      </w:r>
      <w:r w:rsidR="00F040CD">
        <w:rPr>
          <w:szCs w:val="20"/>
        </w:rPr>
        <w:t xml:space="preserve">uvasi ihmiskaupan vastaisen työn kehitystä </w:t>
      </w:r>
      <w:r w:rsidR="001F0CF8">
        <w:rPr>
          <w:szCs w:val="20"/>
        </w:rPr>
        <w:t xml:space="preserve">vuosina </w:t>
      </w:r>
      <w:r w:rsidR="00F040CD">
        <w:rPr>
          <w:szCs w:val="20"/>
        </w:rPr>
        <w:t xml:space="preserve">2000-2021. Kansainvälinen työ ja kansainväliset sopimukset ovat vaikuttaneet merkittävästi suomen ihmiskaupan vastaiseen toimintaan. Ihmiskaupan vastainen koordinaattorin virka perustettiin </w:t>
      </w:r>
      <w:r w:rsidR="001F0CF8">
        <w:rPr>
          <w:szCs w:val="20"/>
        </w:rPr>
        <w:t xml:space="preserve">vuonna </w:t>
      </w:r>
      <w:r w:rsidR="00F040CD">
        <w:rPr>
          <w:szCs w:val="20"/>
        </w:rPr>
        <w:t xml:space="preserve">2014 </w:t>
      </w:r>
      <w:r w:rsidR="001F0CF8">
        <w:rPr>
          <w:szCs w:val="20"/>
        </w:rPr>
        <w:t xml:space="preserve">sisäministeriöön mistä se siirtyi oikeusministeriöön vuonna 2020. Ihmiskaupan vastainen toimintaohjelma on luotu vuosille </w:t>
      </w:r>
      <w:r w:rsidR="00F040CD">
        <w:rPr>
          <w:szCs w:val="20"/>
        </w:rPr>
        <w:t xml:space="preserve">2021-23. Ohjelman valmistelussa </w:t>
      </w:r>
      <w:r w:rsidR="001F0CF8">
        <w:rPr>
          <w:szCs w:val="20"/>
        </w:rPr>
        <w:t>hyödynnettiin eri puolilla Suomea asiantuntijoille ja käytännön työtä tekeville suunnattuja työpajoja. Roth korosti, että i</w:t>
      </w:r>
      <w:r w:rsidR="00F040CD">
        <w:rPr>
          <w:szCs w:val="20"/>
        </w:rPr>
        <w:t>hmiskauppa on erityisesti piilorikollisuutta</w:t>
      </w:r>
      <w:r w:rsidR="001F0CF8">
        <w:rPr>
          <w:szCs w:val="20"/>
        </w:rPr>
        <w:t>, jossa k</w:t>
      </w:r>
      <w:r w:rsidR="00F040CD">
        <w:rPr>
          <w:szCs w:val="20"/>
        </w:rPr>
        <w:t>iinnijäämisriski on pieni ja rikoshyöty on merkittävä.</w:t>
      </w:r>
      <w:r w:rsidR="001F0CF8">
        <w:rPr>
          <w:szCs w:val="20"/>
        </w:rPr>
        <w:t xml:space="preserve"> Tällä hetkellä ihmiskaupan vastaiseen työhön on liian vähän resursseja ja viranomaisyhteistyötä. Järjestöillä onkin merkittävä rooli työssä.</w:t>
      </w:r>
      <w:r w:rsidR="00F040CD" w:rsidRPr="00F040CD">
        <w:rPr>
          <w:szCs w:val="20"/>
        </w:rPr>
        <w:t xml:space="preserve"> </w:t>
      </w:r>
    </w:p>
    <w:p w:rsidR="001F0CF8" w:rsidRDefault="001F0CF8" w:rsidP="001F0CF8">
      <w:pPr>
        <w:spacing w:after="60"/>
        <w:ind w:left="357"/>
        <w:rPr>
          <w:szCs w:val="20"/>
        </w:rPr>
      </w:pPr>
      <w:r w:rsidRPr="001F0CF8">
        <w:rPr>
          <w:szCs w:val="20"/>
        </w:rPr>
        <w:t>Toimintaohjelma perustuu viiteen strategiseen tavoitteeseen ja 55 toimenpiteeseen.</w:t>
      </w:r>
      <w:r>
        <w:rPr>
          <w:szCs w:val="20"/>
        </w:rPr>
        <w:t xml:space="preserve"> Tavoitteet ovat: </w:t>
      </w:r>
      <w:r>
        <w:rPr>
          <w:szCs w:val="20"/>
        </w:rPr>
        <w:br/>
        <w:t>(1) i</w:t>
      </w:r>
      <w:r w:rsidRPr="001F0CF8">
        <w:rPr>
          <w:szCs w:val="20"/>
        </w:rPr>
        <w:t>hmiskaupan uhrit tavoitetaan ja tunnistetaan, hyväksikäyttö tulee viranomaisten tietoon</w:t>
      </w:r>
      <w:r>
        <w:rPr>
          <w:szCs w:val="20"/>
        </w:rPr>
        <w:t xml:space="preserve">; </w:t>
      </w:r>
      <w:r>
        <w:rPr>
          <w:szCs w:val="20"/>
        </w:rPr>
        <w:br/>
        <w:t>(2) i</w:t>
      </w:r>
      <w:r w:rsidRPr="001F0CF8">
        <w:rPr>
          <w:szCs w:val="20"/>
        </w:rPr>
        <w:t>hmiskaupan uhrit saavat tarvitsemansa avun ja tuen</w:t>
      </w:r>
      <w:r>
        <w:rPr>
          <w:szCs w:val="20"/>
        </w:rPr>
        <w:t>; (3) i</w:t>
      </w:r>
      <w:r w:rsidRPr="001F0CF8">
        <w:rPr>
          <w:szCs w:val="20"/>
        </w:rPr>
        <w:t>hmiskaupparikoksissa rikosvastuu toteutuu</w:t>
      </w:r>
      <w:r>
        <w:rPr>
          <w:szCs w:val="20"/>
        </w:rPr>
        <w:t>; (4) i</w:t>
      </w:r>
      <w:r w:rsidRPr="001F0CF8">
        <w:rPr>
          <w:szCs w:val="20"/>
        </w:rPr>
        <w:t>hmiskauppaa torjutaan yhdessä ja laaja-alaisesti</w:t>
      </w:r>
      <w:r>
        <w:rPr>
          <w:szCs w:val="20"/>
        </w:rPr>
        <w:t>; ja (5) i</w:t>
      </w:r>
      <w:r w:rsidRPr="001F0CF8">
        <w:rPr>
          <w:szCs w:val="20"/>
        </w:rPr>
        <w:t>hmiskaupan vastaista työtä kehitetään tietopohjaisesti</w:t>
      </w:r>
      <w:r>
        <w:rPr>
          <w:szCs w:val="20"/>
        </w:rPr>
        <w:t>.</w:t>
      </w:r>
    </w:p>
    <w:p w:rsidR="001F0CF8" w:rsidRPr="001F0CF8" w:rsidRDefault="001F0CF8" w:rsidP="001F0CF8">
      <w:pPr>
        <w:spacing w:after="60"/>
        <w:ind w:left="357"/>
        <w:rPr>
          <w:szCs w:val="20"/>
        </w:rPr>
      </w:pPr>
      <w:r>
        <w:rPr>
          <w:szCs w:val="20"/>
        </w:rPr>
        <w:t>Ministeriöt ja alainen hallinto ovat sitoutuneet vahvasti ohjelman toimeenpanoon.</w:t>
      </w:r>
    </w:p>
    <w:p w:rsidR="001F0CF8" w:rsidRDefault="001F0CF8" w:rsidP="00823FF3">
      <w:pPr>
        <w:spacing w:after="60"/>
        <w:ind w:left="357"/>
        <w:rPr>
          <w:szCs w:val="20"/>
        </w:rPr>
      </w:pPr>
      <w:r>
        <w:rPr>
          <w:szCs w:val="20"/>
        </w:rPr>
        <w:t xml:space="preserve">Esitystä seuranneessa keskustelussa nousi mm. esiin </w:t>
      </w:r>
      <w:r w:rsidR="007A2EEE">
        <w:rPr>
          <w:szCs w:val="20"/>
        </w:rPr>
        <w:t xml:space="preserve">järjestöjen tekemän tunnistamistyön merkitys. Järjestöjen todettiin myös työllään rakentavan siltoja viranomaisten ja uhrien välille. Rikosuhripäivystyksen toiminnassa ihmiskauppaan liittyvät </w:t>
      </w:r>
      <w:proofErr w:type="spellStart"/>
      <w:r w:rsidR="007A2EEE">
        <w:rPr>
          <w:szCs w:val="20"/>
        </w:rPr>
        <w:t>asiakkuudet</w:t>
      </w:r>
      <w:proofErr w:type="spellEnd"/>
      <w:r w:rsidR="007A2EEE">
        <w:rPr>
          <w:szCs w:val="20"/>
        </w:rPr>
        <w:t xml:space="preserve"> ovat</w:t>
      </w:r>
      <w:r w:rsidR="007A2EEE" w:rsidRPr="007A2EEE">
        <w:rPr>
          <w:szCs w:val="20"/>
        </w:rPr>
        <w:t xml:space="preserve"> </w:t>
      </w:r>
      <w:r w:rsidR="007A2EEE">
        <w:rPr>
          <w:szCs w:val="20"/>
        </w:rPr>
        <w:t>kasvaneet voimakkaasti.</w:t>
      </w:r>
    </w:p>
    <w:p w:rsidR="0056334E" w:rsidRDefault="0056334E" w:rsidP="00823FF3">
      <w:pPr>
        <w:spacing w:after="60"/>
        <w:ind w:left="357"/>
        <w:rPr>
          <w:b/>
          <w:szCs w:val="20"/>
        </w:rPr>
      </w:pPr>
    </w:p>
    <w:p w:rsidR="00771673" w:rsidRDefault="00771673" w:rsidP="00823FF3">
      <w:pPr>
        <w:numPr>
          <w:ilvl w:val="0"/>
          <w:numId w:val="3"/>
        </w:numPr>
        <w:spacing w:after="60"/>
        <w:ind w:left="357" w:hanging="357"/>
        <w:rPr>
          <w:rFonts w:cs="Arial"/>
          <w:b/>
          <w:szCs w:val="20"/>
        </w:rPr>
      </w:pPr>
      <w:r>
        <w:rPr>
          <w:rFonts w:cs="Arial"/>
          <w:b/>
          <w:szCs w:val="20"/>
        </w:rPr>
        <w:t>Edellisen kokouksen pöytäkirjan hyväksyminen</w:t>
      </w:r>
    </w:p>
    <w:p w:rsidR="00771673" w:rsidRPr="00771673" w:rsidRDefault="00771673" w:rsidP="00771673">
      <w:pPr>
        <w:spacing w:after="60"/>
        <w:ind w:left="357"/>
        <w:rPr>
          <w:rFonts w:cs="Arial"/>
          <w:szCs w:val="20"/>
        </w:rPr>
      </w:pPr>
      <w:r w:rsidRPr="00771673">
        <w:rPr>
          <w:rFonts w:cs="Arial"/>
          <w:szCs w:val="20"/>
        </w:rPr>
        <w:t>Hyväksyttiin edellisen kokouksen pöytäkirja</w:t>
      </w:r>
    </w:p>
    <w:p w:rsidR="00771673" w:rsidRDefault="00771673" w:rsidP="00771673">
      <w:pPr>
        <w:spacing w:after="60"/>
        <w:ind w:left="357"/>
        <w:rPr>
          <w:rFonts w:cs="Arial"/>
          <w:b/>
          <w:szCs w:val="20"/>
        </w:rPr>
      </w:pPr>
    </w:p>
    <w:p w:rsidR="00823FF3" w:rsidRPr="00823FF3" w:rsidRDefault="00823FF3" w:rsidP="00823FF3">
      <w:pPr>
        <w:numPr>
          <w:ilvl w:val="0"/>
          <w:numId w:val="3"/>
        </w:numPr>
        <w:spacing w:after="60"/>
        <w:ind w:left="357" w:hanging="357"/>
        <w:rPr>
          <w:rFonts w:cs="Arial"/>
          <w:b/>
          <w:szCs w:val="20"/>
        </w:rPr>
      </w:pPr>
      <w:r w:rsidRPr="00823FF3">
        <w:rPr>
          <w:rFonts w:cs="Arial"/>
          <w:b/>
          <w:szCs w:val="20"/>
        </w:rPr>
        <w:t xml:space="preserve">Kansallisen rikoksentorjuntaohjelman seurantaraportti </w:t>
      </w:r>
    </w:p>
    <w:p w:rsidR="004331E1" w:rsidRPr="004331E1" w:rsidRDefault="00771673" w:rsidP="004331E1">
      <w:pPr>
        <w:spacing w:after="60"/>
        <w:ind w:left="357"/>
        <w:rPr>
          <w:rFonts w:cs="Arial"/>
          <w:szCs w:val="20"/>
        </w:rPr>
      </w:pPr>
      <w:r>
        <w:rPr>
          <w:rFonts w:cs="Arial"/>
          <w:szCs w:val="20"/>
        </w:rPr>
        <w:t>Sambou esitteli</w:t>
      </w:r>
      <w:r w:rsidR="007A2EEE">
        <w:rPr>
          <w:rFonts w:cs="Arial"/>
          <w:szCs w:val="20"/>
        </w:rPr>
        <w:t xml:space="preserve"> kansallisen rikoksentorjuntaohjelman seurantaraporttia. </w:t>
      </w:r>
      <w:r w:rsidR="004331E1">
        <w:rPr>
          <w:rFonts w:cs="Arial"/>
          <w:szCs w:val="20"/>
        </w:rPr>
        <w:t xml:space="preserve">Raportin luonnos oli toimitettu kaikille jäsenille ennen kokousta. </w:t>
      </w:r>
      <w:r w:rsidR="004331E1" w:rsidRPr="004331E1">
        <w:rPr>
          <w:rFonts w:cs="Arial"/>
          <w:szCs w:val="20"/>
        </w:rPr>
        <w:t xml:space="preserve">Rikoksentorjuntaneuvosto laati vuosille 2016-2020 paikallisen rikoksentorjunnan kehittämiseksi Kansallisen rikoksentorjuntaohjelman. </w:t>
      </w:r>
      <w:r w:rsidR="004331E1">
        <w:rPr>
          <w:rFonts w:cs="Arial"/>
          <w:szCs w:val="20"/>
        </w:rPr>
        <w:t xml:space="preserve">Ohjelmaa valmisteli erityisesti paikallisen rikoksentorjunnan jaosto. </w:t>
      </w:r>
      <w:r w:rsidR="004331E1" w:rsidRPr="004331E1">
        <w:rPr>
          <w:rFonts w:cs="Arial"/>
          <w:szCs w:val="20"/>
        </w:rPr>
        <w:t xml:space="preserve">Ohjelman erityisenä tavoitteena oli lisätä asukkaiden turvallisuutta ja viihtyisyyttä edistämällä paikallista osallisuutta. </w:t>
      </w:r>
      <w:r w:rsidR="004331E1">
        <w:rPr>
          <w:rFonts w:cs="Arial"/>
          <w:szCs w:val="20"/>
        </w:rPr>
        <w:t xml:space="preserve">Ohjelmassa </w:t>
      </w:r>
      <w:r w:rsidR="004331E1" w:rsidRPr="004331E1">
        <w:rPr>
          <w:rFonts w:cs="Arial"/>
          <w:szCs w:val="20"/>
        </w:rPr>
        <w:t xml:space="preserve">oli 29 erillistä toimenpidettä ja viisi keskeistä tavoitetta, joilla haluttiin: </w:t>
      </w:r>
    </w:p>
    <w:p w:rsidR="004331E1" w:rsidRDefault="004331E1" w:rsidP="004331E1">
      <w:pPr>
        <w:pStyle w:val="Luettelokappale"/>
        <w:numPr>
          <w:ilvl w:val="0"/>
          <w:numId w:val="11"/>
        </w:numPr>
        <w:spacing w:after="60"/>
        <w:rPr>
          <w:rFonts w:cs="Arial"/>
          <w:szCs w:val="20"/>
        </w:rPr>
      </w:pPr>
      <w:r w:rsidRPr="004331E1">
        <w:rPr>
          <w:rFonts w:cs="Arial"/>
          <w:szCs w:val="20"/>
        </w:rPr>
        <w:t xml:space="preserve">Selkeyttää rikosten ehkäisyn kytkeytymistä kunnan muihin suunnitelmiin; </w:t>
      </w:r>
    </w:p>
    <w:p w:rsidR="004331E1" w:rsidRDefault="004331E1" w:rsidP="004331E1">
      <w:pPr>
        <w:pStyle w:val="Luettelokappale"/>
        <w:numPr>
          <w:ilvl w:val="0"/>
          <w:numId w:val="11"/>
        </w:numPr>
        <w:spacing w:after="60"/>
        <w:rPr>
          <w:rFonts w:cs="Arial"/>
          <w:szCs w:val="20"/>
        </w:rPr>
      </w:pPr>
      <w:r w:rsidRPr="004331E1">
        <w:rPr>
          <w:rFonts w:cs="Arial"/>
          <w:szCs w:val="20"/>
        </w:rPr>
        <w:t xml:space="preserve">Parantaa rikosten ehkäisyyn kytkeytyvää yhteistyötä ja verkostoitumista viranomaisten, elinkeinoelämän, järjestöjen ja kansalaisten kanssa; </w:t>
      </w:r>
    </w:p>
    <w:p w:rsidR="004331E1" w:rsidRDefault="004331E1" w:rsidP="004331E1">
      <w:pPr>
        <w:pStyle w:val="Luettelokappale"/>
        <w:numPr>
          <w:ilvl w:val="0"/>
          <w:numId w:val="11"/>
        </w:numPr>
        <w:spacing w:after="60"/>
        <w:rPr>
          <w:rFonts w:cs="Arial"/>
          <w:szCs w:val="20"/>
        </w:rPr>
      </w:pPr>
      <w:r w:rsidRPr="004331E1">
        <w:rPr>
          <w:rFonts w:cs="Arial"/>
          <w:szCs w:val="20"/>
        </w:rPr>
        <w:t>Lisätä rikoksentorjuntatyön osaamista paikallisella ja kansallisella tasolla;</w:t>
      </w:r>
    </w:p>
    <w:p w:rsidR="004331E1" w:rsidRDefault="004331E1" w:rsidP="004331E1">
      <w:pPr>
        <w:pStyle w:val="Luettelokappale"/>
        <w:numPr>
          <w:ilvl w:val="0"/>
          <w:numId w:val="11"/>
        </w:numPr>
        <w:spacing w:after="60"/>
        <w:rPr>
          <w:rFonts w:cs="Arial"/>
          <w:szCs w:val="20"/>
        </w:rPr>
      </w:pPr>
      <w:r w:rsidRPr="004331E1">
        <w:rPr>
          <w:rFonts w:cs="Arial"/>
          <w:szCs w:val="20"/>
        </w:rPr>
        <w:t xml:space="preserve">Edistää asukkaiden ja kansalaisjärjestöjen kuulemista rikosten ehkäisyn suunnittelussa ja; </w:t>
      </w:r>
    </w:p>
    <w:p w:rsidR="004331E1" w:rsidRDefault="004331E1" w:rsidP="004331E1">
      <w:pPr>
        <w:pStyle w:val="Luettelokappale"/>
        <w:numPr>
          <w:ilvl w:val="0"/>
          <w:numId w:val="11"/>
        </w:numPr>
        <w:spacing w:after="60"/>
        <w:rPr>
          <w:rFonts w:cs="Arial"/>
          <w:szCs w:val="20"/>
        </w:rPr>
      </w:pPr>
      <w:r w:rsidRPr="004331E1">
        <w:rPr>
          <w:rFonts w:cs="Arial"/>
          <w:szCs w:val="20"/>
        </w:rPr>
        <w:t>Kehittää kansalaisten osallistumista ja vaikuttamiskeinoja rikosten ehkäisyssä ja koetun turvallisuuden edistämisessä.</w:t>
      </w:r>
    </w:p>
    <w:p w:rsidR="004331E1" w:rsidRPr="004331E1" w:rsidRDefault="004331E1" w:rsidP="004331E1">
      <w:pPr>
        <w:spacing w:after="60"/>
        <w:ind w:left="357"/>
        <w:rPr>
          <w:rFonts w:cs="Arial"/>
          <w:szCs w:val="20"/>
        </w:rPr>
      </w:pPr>
      <w:r w:rsidRPr="004331E1">
        <w:rPr>
          <w:rFonts w:cs="Arial"/>
          <w:szCs w:val="20"/>
        </w:rPr>
        <w:lastRenderedPageBreak/>
        <w:t xml:space="preserve">Ohjelman toimenpiteiden seuranta tehtiin lähettämällä toimenpiteiden vastuutahoille ja toteutuksessa mukana olleille tahoille kyselyt siitä, miten he työssään olivat edistäneet toimien toteutumista. </w:t>
      </w:r>
    </w:p>
    <w:p w:rsidR="004331E1" w:rsidRDefault="004331E1" w:rsidP="004331E1">
      <w:pPr>
        <w:spacing w:after="60"/>
        <w:ind w:left="357"/>
        <w:rPr>
          <w:rFonts w:cs="Arial"/>
          <w:szCs w:val="20"/>
        </w:rPr>
      </w:pPr>
      <w:r w:rsidRPr="004331E1">
        <w:rPr>
          <w:rFonts w:cs="Arial"/>
          <w:szCs w:val="20"/>
        </w:rPr>
        <w:t>Ohjelman toteutumista seurattiin myös kunnille suunnattujen kyselyiden valossa vuosina 2017 ja 2020</w:t>
      </w:r>
      <w:r>
        <w:rPr>
          <w:rFonts w:cs="Arial"/>
          <w:szCs w:val="20"/>
        </w:rPr>
        <w:t>.</w:t>
      </w:r>
    </w:p>
    <w:p w:rsidR="004331E1" w:rsidRDefault="004331E1" w:rsidP="00823FF3">
      <w:pPr>
        <w:spacing w:after="60"/>
        <w:ind w:left="357"/>
        <w:rPr>
          <w:rFonts w:cs="Arial"/>
          <w:szCs w:val="20"/>
        </w:rPr>
      </w:pPr>
      <w:proofErr w:type="spellStart"/>
      <w:r>
        <w:rPr>
          <w:rFonts w:cs="Arial"/>
          <w:szCs w:val="20"/>
        </w:rPr>
        <w:t>Samboun</w:t>
      </w:r>
      <w:proofErr w:type="spellEnd"/>
      <w:r>
        <w:rPr>
          <w:rFonts w:cs="Arial"/>
          <w:szCs w:val="20"/>
        </w:rPr>
        <w:t xml:space="preserve"> alustusta seuranneessa keskustelussa todettiin olevan vielä </w:t>
      </w:r>
      <w:r w:rsidR="000002FC">
        <w:rPr>
          <w:rFonts w:cs="Arial"/>
          <w:szCs w:val="20"/>
        </w:rPr>
        <w:t>kehitettävää, että eri toimijat ymmärtävät roolinsa rikoksentorjunnassa ja että heidän tekemänsä työ</w:t>
      </w:r>
      <w:r>
        <w:rPr>
          <w:rFonts w:cs="Arial"/>
          <w:szCs w:val="20"/>
        </w:rPr>
        <w:t>llä on</w:t>
      </w:r>
      <w:r w:rsidR="00754A57">
        <w:rPr>
          <w:rFonts w:cs="Arial"/>
          <w:szCs w:val="20"/>
        </w:rPr>
        <w:t xml:space="preserve"> myös</w:t>
      </w:r>
      <w:r>
        <w:rPr>
          <w:rFonts w:cs="Arial"/>
          <w:szCs w:val="20"/>
        </w:rPr>
        <w:t xml:space="preserve"> rikoksentorjunnan kannalta merkitystä. T</w:t>
      </w:r>
      <w:r w:rsidR="000002FC">
        <w:rPr>
          <w:rFonts w:cs="Arial"/>
          <w:szCs w:val="20"/>
        </w:rPr>
        <w:t>ätä edistäisi m</w:t>
      </w:r>
      <w:r w:rsidR="00754A57">
        <w:rPr>
          <w:rFonts w:cs="Arial"/>
          <w:szCs w:val="20"/>
        </w:rPr>
        <w:t>m.</w:t>
      </w:r>
      <w:r w:rsidR="000002FC">
        <w:rPr>
          <w:rFonts w:cs="Arial"/>
          <w:szCs w:val="20"/>
        </w:rPr>
        <w:t xml:space="preserve"> rikoksentorjuntakoulutus.</w:t>
      </w:r>
      <w:r>
        <w:rPr>
          <w:rFonts w:cs="Arial"/>
          <w:szCs w:val="20"/>
        </w:rPr>
        <w:t xml:space="preserve"> Todettiin myös, että rikoksentorjunnan osaamista olisi hyvä saada laajemmalle porukalle paikallistasolla, jotta yhden asiantuntijan siirtymisellä toisiin tehtäviin ei olisi isoa vaikutusta asioiden hoitamise</w:t>
      </w:r>
      <w:r w:rsidR="00754A57">
        <w:rPr>
          <w:rFonts w:cs="Arial"/>
          <w:szCs w:val="20"/>
        </w:rPr>
        <w:t>en</w:t>
      </w:r>
      <w:r>
        <w:rPr>
          <w:rFonts w:cs="Arial"/>
          <w:szCs w:val="20"/>
        </w:rPr>
        <w:t xml:space="preserve">. Paikallisten koordinaattoreiden vaikutus voi olla merkittävä, mutta pienempien kuntien on vaikea saada siihen resursseja. yksi ratkaisu tähän voisi olla aluetason koordinaatio. </w:t>
      </w:r>
    </w:p>
    <w:p w:rsidR="003A2C57" w:rsidRDefault="004331E1" w:rsidP="00823FF3">
      <w:pPr>
        <w:spacing w:after="60"/>
        <w:ind w:left="357"/>
        <w:rPr>
          <w:rFonts w:cs="Arial"/>
          <w:szCs w:val="20"/>
        </w:rPr>
      </w:pPr>
      <w:r>
        <w:rPr>
          <w:rFonts w:cs="Arial"/>
          <w:szCs w:val="20"/>
        </w:rPr>
        <w:t xml:space="preserve">Sovittiin, että luonnokseen liittyen voi vielä lähettää sihteeristölle kommentteja ja kehitysehdotuksia seuraavaan maanantaihin mennessä. </w:t>
      </w:r>
    </w:p>
    <w:p w:rsidR="00771673" w:rsidRDefault="00771673" w:rsidP="00823FF3">
      <w:pPr>
        <w:spacing w:after="60"/>
        <w:ind w:left="357"/>
        <w:rPr>
          <w:rFonts w:cs="Arial"/>
          <w:szCs w:val="20"/>
        </w:rPr>
      </w:pPr>
    </w:p>
    <w:p w:rsidR="00823FF3" w:rsidRPr="00823FF3" w:rsidRDefault="00823FF3" w:rsidP="00823FF3">
      <w:pPr>
        <w:numPr>
          <w:ilvl w:val="0"/>
          <w:numId w:val="3"/>
        </w:numPr>
        <w:spacing w:after="60"/>
        <w:ind w:left="357" w:hanging="357"/>
        <w:rPr>
          <w:rFonts w:cs="Arial"/>
          <w:b/>
          <w:szCs w:val="20"/>
        </w:rPr>
      </w:pPr>
      <w:r w:rsidRPr="00823FF3">
        <w:rPr>
          <w:rFonts w:cs="Arial"/>
          <w:b/>
          <w:szCs w:val="20"/>
        </w:rPr>
        <w:t>Neuvoston toimikauden päätös ja jatkotoimet</w:t>
      </w:r>
    </w:p>
    <w:p w:rsidR="00E42C04" w:rsidRPr="00E42C04" w:rsidRDefault="00E42C04" w:rsidP="00E42C04">
      <w:pPr>
        <w:ind w:left="357"/>
        <w:rPr>
          <w:szCs w:val="20"/>
        </w:rPr>
      </w:pPr>
    </w:p>
    <w:p w:rsidR="002311BF" w:rsidRDefault="004331E1" w:rsidP="00E42C04">
      <w:pPr>
        <w:spacing w:after="60"/>
        <w:ind w:left="357"/>
        <w:rPr>
          <w:szCs w:val="20"/>
        </w:rPr>
      </w:pPr>
      <w:r>
        <w:rPr>
          <w:szCs w:val="20"/>
        </w:rPr>
        <w:t xml:space="preserve">Kinnunen esitteli. </w:t>
      </w:r>
      <w:r w:rsidR="00C3217C">
        <w:rPr>
          <w:szCs w:val="20"/>
        </w:rPr>
        <w:t>Neuvoston toimikausi päättyy tämän vuoden marras</w:t>
      </w:r>
      <w:r>
        <w:rPr>
          <w:szCs w:val="20"/>
        </w:rPr>
        <w:t>kuun lopussa ja neuvostolla on vielä yksi kokous marraskuussa</w:t>
      </w:r>
      <w:r w:rsidR="00D16C29">
        <w:rPr>
          <w:szCs w:val="20"/>
        </w:rPr>
        <w:t xml:space="preserve"> (22.11.2021)</w:t>
      </w:r>
      <w:r w:rsidR="002311BF">
        <w:rPr>
          <w:szCs w:val="20"/>
        </w:rPr>
        <w:t>.</w:t>
      </w:r>
      <w:r>
        <w:rPr>
          <w:szCs w:val="20"/>
        </w:rPr>
        <w:t xml:space="preserve"> Oikeusministeriössä selvitetään parhaillaan mikä olisi paras mahdollinen rakenne rikoksentorjuntatyön edistämisessä. Sihteeristö sai laadittua asiaan liittyvän taustamuistion kesällä</w:t>
      </w:r>
      <w:r w:rsidR="00D16C29">
        <w:rPr>
          <w:szCs w:val="20"/>
        </w:rPr>
        <w:t xml:space="preserve">, mikä toimii ulkopuolisen selvitysmiehen tukena. Selvityshenkilö tulee haastattelemaan neuvoston jäseniä. Osa jäsenistä kertoi jo saaneensa haastattelukutsun.  Selvityshenkilö toimittaa keskeiset havaintonsa oikeusministeriölle marraskuun puolessa välissä ja raportin vuoden 2021 loppuun mennessä. Eli aiheesta voidaan keskustella neuvoston marraskuun kokouksessa. Tammikuussa 2022 järjestetään ainakin yksi työpaja tai tarvittaessa useampia, johon kutsutaan neuvoston jäsenet, asiantuntijoita ja sidosryhmien edustajia. Uutta rikoksentorjuntaneuvostoa ei aseteta heti tämän toimikauden päätyttyä. </w:t>
      </w:r>
    </w:p>
    <w:p w:rsidR="00E42C04" w:rsidRPr="00A862CF" w:rsidRDefault="00E03580" w:rsidP="00E42C04">
      <w:pPr>
        <w:spacing w:after="60"/>
        <w:ind w:left="357"/>
        <w:rPr>
          <w:rFonts w:cs="Arial"/>
          <w:sz w:val="18"/>
          <w:szCs w:val="20"/>
        </w:rPr>
      </w:pPr>
      <w:r>
        <w:rPr>
          <w:szCs w:val="22"/>
        </w:rPr>
        <w:t xml:space="preserve"> </w:t>
      </w:r>
    </w:p>
    <w:p w:rsidR="00033015" w:rsidRPr="00AC0568" w:rsidRDefault="00ED525B" w:rsidP="00660CFC">
      <w:pPr>
        <w:numPr>
          <w:ilvl w:val="0"/>
          <w:numId w:val="3"/>
        </w:numPr>
        <w:spacing w:after="60"/>
        <w:ind w:left="357" w:hanging="357"/>
        <w:rPr>
          <w:b/>
          <w:szCs w:val="20"/>
        </w:rPr>
      </w:pPr>
      <w:r w:rsidRPr="00AC0568">
        <w:rPr>
          <w:b/>
          <w:szCs w:val="20"/>
        </w:rPr>
        <w:t>Ilmoitus- ja muut mahdolliset asiat</w:t>
      </w:r>
    </w:p>
    <w:p w:rsidR="00E42C04" w:rsidRDefault="00E53969" w:rsidP="00E53969">
      <w:pPr>
        <w:pStyle w:val="Luettelokappale"/>
        <w:numPr>
          <w:ilvl w:val="0"/>
          <w:numId w:val="10"/>
        </w:numPr>
        <w:spacing w:after="60"/>
        <w:rPr>
          <w:szCs w:val="20"/>
        </w:rPr>
      </w:pPr>
      <w:r>
        <w:rPr>
          <w:szCs w:val="20"/>
        </w:rPr>
        <w:t>vuoden 2021 rikoksentorjuntakatsaus: Kostiainen kertoi, että rikoksentorjuntakatsaus valmistuu marraskuun kokoukseen. K</w:t>
      </w:r>
      <w:r w:rsidR="00D16C29">
        <w:rPr>
          <w:szCs w:val="20"/>
        </w:rPr>
        <w:t>atsaus k</w:t>
      </w:r>
      <w:r>
        <w:rPr>
          <w:szCs w:val="20"/>
        </w:rPr>
        <w:t>eskittyy rikoksentorjunnan näkökulmasta viestintään. Kootaan mitä tiedetään ja mitä on tutkittu ja kerätä tietoa mitä tarvitaan.</w:t>
      </w:r>
    </w:p>
    <w:p w:rsidR="00D16C29" w:rsidRDefault="00E53969" w:rsidP="00D16C29">
      <w:pPr>
        <w:pStyle w:val="Luettelokappale"/>
        <w:numPr>
          <w:ilvl w:val="0"/>
          <w:numId w:val="10"/>
        </w:numPr>
        <w:spacing w:after="60"/>
        <w:rPr>
          <w:szCs w:val="20"/>
        </w:rPr>
      </w:pPr>
      <w:r>
        <w:rPr>
          <w:szCs w:val="20"/>
        </w:rPr>
        <w:t>Rikoksentorjuntaneuvosto ja kaupan liitto järjestävät myymälävarkausseminaarin 27.10 klo 9-12. Voi osallistua paikan päällä tai etänä (elleivät rajoitukset muuta). Paikkana Laurea, Espoo</w:t>
      </w:r>
    </w:p>
    <w:p w:rsidR="00AF67E3" w:rsidRPr="00D16C29" w:rsidRDefault="00D16C29" w:rsidP="00D16C29">
      <w:pPr>
        <w:pStyle w:val="Luettelokappale"/>
        <w:numPr>
          <w:ilvl w:val="0"/>
          <w:numId w:val="10"/>
        </w:numPr>
        <w:spacing w:after="60"/>
        <w:rPr>
          <w:szCs w:val="20"/>
        </w:rPr>
      </w:pPr>
      <w:r>
        <w:rPr>
          <w:szCs w:val="20"/>
        </w:rPr>
        <w:t xml:space="preserve">Sisäisen turvallisuuden </w:t>
      </w:r>
      <w:proofErr w:type="spellStart"/>
      <w:r>
        <w:rPr>
          <w:szCs w:val="20"/>
        </w:rPr>
        <w:t>webin</w:t>
      </w:r>
      <w:r w:rsidR="00E53969" w:rsidRPr="00D16C29">
        <w:rPr>
          <w:szCs w:val="20"/>
        </w:rPr>
        <w:t>aarissa</w:t>
      </w:r>
      <w:proofErr w:type="spellEnd"/>
      <w:r w:rsidR="00E53969" w:rsidRPr="00D16C29">
        <w:rPr>
          <w:szCs w:val="20"/>
        </w:rPr>
        <w:t xml:space="preserve"> </w:t>
      </w:r>
      <w:r w:rsidRPr="00D16C29">
        <w:rPr>
          <w:szCs w:val="20"/>
        </w:rPr>
        <w:t>”</w:t>
      </w:r>
      <w:r w:rsidR="00E53969" w:rsidRPr="00D16C29">
        <w:rPr>
          <w:szCs w:val="20"/>
        </w:rPr>
        <w:t>Sisäisen turvallisuuden palveluja kehittämässä - miten pidämme Suomen maailman turvallisimpana maana</w:t>
      </w:r>
      <w:r w:rsidRPr="00D16C29">
        <w:rPr>
          <w:szCs w:val="20"/>
        </w:rPr>
        <w:t>” (</w:t>
      </w:r>
      <w:r w:rsidR="00E53969" w:rsidRPr="00D16C29">
        <w:rPr>
          <w:szCs w:val="20"/>
        </w:rPr>
        <w:t>27.10.2021, klo 13-16:15</w:t>
      </w:r>
      <w:r w:rsidRPr="00D16C29">
        <w:rPr>
          <w:szCs w:val="20"/>
        </w:rPr>
        <w:t>)</w:t>
      </w:r>
      <w:r w:rsidR="00E53969" w:rsidRPr="00D16C29">
        <w:rPr>
          <w:szCs w:val="20"/>
        </w:rPr>
        <w:t xml:space="preserve"> esitellään r</w:t>
      </w:r>
      <w:r w:rsidRPr="00D16C29">
        <w:rPr>
          <w:szCs w:val="20"/>
        </w:rPr>
        <w:t>ikoksentorjuntaohjelman seurantaraporttia.</w:t>
      </w:r>
    </w:p>
    <w:p w:rsidR="00AF67E3" w:rsidRPr="00D16C29" w:rsidRDefault="00AF67E3" w:rsidP="00E42C04">
      <w:pPr>
        <w:spacing w:after="60"/>
        <w:ind w:left="357"/>
        <w:rPr>
          <w:szCs w:val="20"/>
        </w:rPr>
      </w:pPr>
    </w:p>
    <w:p w:rsidR="00130FF9" w:rsidRPr="00E42C04" w:rsidRDefault="00ED525B" w:rsidP="00660CFC">
      <w:pPr>
        <w:numPr>
          <w:ilvl w:val="0"/>
          <w:numId w:val="3"/>
        </w:numPr>
        <w:spacing w:after="60"/>
        <w:ind w:left="357" w:hanging="357"/>
        <w:rPr>
          <w:b/>
          <w:szCs w:val="20"/>
        </w:rPr>
      </w:pPr>
      <w:r w:rsidRPr="00E42C04">
        <w:rPr>
          <w:b/>
          <w:szCs w:val="20"/>
        </w:rPr>
        <w:t>Seuraavan kokouksen ajankohta</w:t>
      </w:r>
      <w:r w:rsidR="00B2422D" w:rsidRPr="00E42C04">
        <w:rPr>
          <w:b/>
          <w:szCs w:val="20"/>
        </w:rPr>
        <w:t xml:space="preserve"> ja paikka</w:t>
      </w:r>
    </w:p>
    <w:p w:rsidR="00E53969" w:rsidRDefault="00E42C04" w:rsidP="00E42C04">
      <w:pPr>
        <w:spacing w:after="60"/>
        <w:ind w:left="357"/>
        <w:rPr>
          <w:szCs w:val="20"/>
        </w:rPr>
      </w:pPr>
      <w:r>
        <w:rPr>
          <w:szCs w:val="20"/>
        </w:rPr>
        <w:t>Rikoksentorjuntaneuvosto</w:t>
      </w:r>
      <w:r w:rsidR="00D16C29">
        <w:rPr>
          <w:szCs w:val="20"/>
        </w:rPr>
        <w:t xml:space="preserve">n seuraava kokous pidetään </w:t>
      </w:r>
      <w:r>
        <w:rPr>
          <w:szCs w:val="20"/>
        </w:rPr>
        <w:t>22.11 klo 14-16</w:t>
      </w:r>
      <w:r w:rsidR="00D16C29">
        <w:rPr>
          <w:szCs w:val="20"/>
        </w:rPr>
        <w:t xml:space="preserve"> Hämeenlinnan vankilassa. Kokoukseen on mahdollista osallistua myös etänä (</w:t>
      </w:r>
      <w:proofErr w:type="spellStart"/>
      <w:r w:rsidR="00D16C29">
        <w:rPr>
          <w:szCs w:val="20"/>
        </w:rPr>
        <w:t>Teams</w:t>
      </w:r>
      <w:proofErr w:type="spellEnd"/>
      <w:r w:rsidR="00D16C29">
        <w:rPr>
          <w:szCs w:val="20"/>
        </w:rPr>
        <w:t xml:space="preserve">). Tätä ennen neuvoston jäsenillä on mahdollisuus tutustua Hämeenlinnan vankilaan. Sihteeristö lähettää tähän liittyen </w:t>
      </w:r>
      <w:proofErr w:type="spellStart"/>
      <w:r w:rsidR="00262B7D">
        <w:rPr>
          <w:szCs w:val="20"/>
        </w:rPr>
        <w:t>W</w:t>
      </w:r>
      <w:bookmarkStart w:id="0" w:name="_GoBack"/>
      <w:bookmarkEnd w:id="0"/>
      <w:r w:rsidR="00D16C29">
        <w:rPr>
          <w:szCs w:val="20"/>
        </w:rPr>
        <w:t>ebropol</w:t>
      </w:r>
      <w:proofErr w:type="spellEnd"/>
      <w:r w:rsidR="00D16C29">
        <w:rPr>
          <w:szCs w:val="20"/>
        </w:rPr>
        <w:t>-kyselyn jäsenille.</w:t>
      </w:r>
    </w:p>
    <w:p w:rsidR="00E42C04" w:rsidRPr="00660CFC" w:rsidRDefault="00E42C04" w:rsidP="00E42C04">
      <w:pPr>
        <w:spacing w:after="60"/>
        <w:ind w:left="357"/>
        <w:rPr>
          <w:szCs w:val="20"/>
        </w:rPr>
      </w:pPr>
    </w:p>
    <w:p w:rsidR="00E45515" w:rsidRPr="00E42C04" w:rsidRDefault="00ED525B" w:rsidP="00660CFC">
      <w:pPr>
        <w:numPr>
          <w:ilvl w:val="0"/>
          <w:numId w:val="3"/>
        </w:numPr>
        <w:spacing w:after="60"/>
        <w:rPr>
          <w:b/>
          <w:szCs w:val="20"/>
        </w:rPr>
      </w:pPr>
      <w:r w:rsidRPr="00E42C04">
        <w:rPr>
          <w:b/>
          <w:szCs w:val="20"/>
        </w:rPr>
        <w:t>Kokouksen päättäminen</w:t>
      </w:r>
    </w:p>
    <w:p w:rsidR="00E42C04" w:rsidRPr="00660CFC" w:rsidRDefault="00E42C04" w:rsidP="00E42C04">
      <w:pPr>
        <w:spacing w:after="60"/>
        <w:ind w:left="360"/>
        <w:rPr>
          <w:szCs w:val="20"/>
        </w:rPr>
      </w:pPr>
      <w:r w:rsidRPr="00DB2BFB">
        <w:rPr>
          <w:szCs w:val="20"/>
        </w:rPr>
        <w:t>Puhe</w:t>
      </w:r>
      <w:r w:rsidR="007E174D" w:rsidRPr="00DB2BFB">
        <w:rPr>
          <w:szCs w:val="20"/>
        </w:rPr>
        <w:t>enjoh</w:t>
      </w:r>
      <w:r w:rsidR="00823FF3" w:rsidRPr="00DB2BFB">
        <w:rPr>
          <w:szCs w:val="20"/>
        </w:rPr>
        <w:t xml:space="preserve">taja päätti kokouksen klo </w:t>
      </w:r>
      <w:r w:rsidR="00DB2BFB" w:rsidRPr="00DB2BFB">
        <w:rPr>
          <w:szCs w:val="20"/>
        </w:rPr>
        <w:t>16.00</w:t>
      </w:r>
    </w:p>
    <w:sectPr w:rsidR="00E42C04" w:rsidRPr="00660CFC">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B2" w:rsidRDefault="00BB28B2">
      <w:r>
        <w:separator/>
      </w:r>
    </w:p>
  </w:endnote>
  <w:endnote w:type="continuationSeparator" w:id="0">
    <w:p w:rsidR="00BB28B2" w:rsidRDefault="00BB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B2" w:rsidRDefault="00BB28B2">
      <w:r>
        <w:separator/>
      </w:r>
    </w:p>
  </w:footnote>
  <w:footnote w:type="continuationSeparator" w:id="0">
    <w:p w:rsidR="00BB28B2" w:rsidRDefault="00BB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Pr="00C44168"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C44168">
      <w:tab/>
    </w:r>
    <w:r w:rsidR="00C44168" w:rsidRPr="001A334A">
      <w:rPr>
        <w:highlight w:val="yellow"/>
      </w:rPr>
      <w:t>VN</w:t>
    </w:r>
    <w:r w:rsidR="00187C4C" w:rsidRPr="001A334A">
      <w:rPr>
        <w:highlight w:val="yellow"/>
      </w:rPr>
      <w:t>/</w:t>
    </w:r>
    <w:r w:rsidR="00C44168" w:rsidRPr="001A334A">
      <w:rPr>
        <w:highlight w:val="yellow"/>
      </w:rPr>
      <w:t>4339</w:t>
    </w:r>
    <w:r w:rsidR="00187C4C" w:rsidRPr="001A334A">
      <w:rPr>
        <w:highlight w:val="yellow"/>
      </w:rPr>
      <w:t>/201</w:t>
    </w:r>
    <w:r w:rsidR="00C44168" w:rsidRPr="001A334A">
      <w:rPr>
        <w:highlight w:val="yellow"/>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DA1"/>
    <w:multiLevelType w:val="hybridMultilevel"/>
    <w:tmpl w:val="E10E6244"/>
    <w:lvl w:ilvl="0" w:tplc="12382C1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E73D6F"/>
    <w:multiLevelType w:val="hybridMultilevel"/>
    <w:tmpl w:val="D7C43298"/>
    <w:lvl w:ilvl="0" w:tplc="742891B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AB65C5F"/>
    <w:multiLevelType w:val="hybridMultilevel"/>
    <w:tmpl w:val="8AAEDA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4E0E87"/>
    <w:multiLevelType w:val="singleLevel"/>
    <w:tmpl w:val="3A3EE5E2"/>
    <w:lvl w:ilvl="0">
      <w:start w:val="1"/>
      <w:numFmt w:val="decimal"/>
      <w:lvlText w:val="%1."/>
      <w:lvlJc w:val="left"/>
      <w:pPr>
        <w:tabs>
          <w:tab w:val="num" w:pos="360"/>
        </w:tabs>
        <w:ind w:left="360" w:hanging="360"/>
      </w:pPr>
      <w:rPr>
        <w:i w:val="0"/>
      </w:rPr>
    </w:lvl>
  </w:abstractNum>
  <w:abstractNum w:abstractNumId="4" w15:restartNumberingAfterBreak="0">
    <w:nsid w:val="293344B3"/>
    <w:multiLevelType w:val="hybridMultilevel"/>
    <w:tmpl w:val="4F1EAE2A"/>
    <w:lvl w:ilvl="0" w:tplc="3F2491A8">
      <w:start w:val="2017"/>
      <w:numFmt w:val="bullet"/>
      <w:lvlText w:val="-"/>
      <w:lvlJc w:val="left"/>
      <w:pPr>
        <w:ind w:left="717" w:hanging="360"/>
      </w:pPr>
      <w:rPr>
        <w:rFonts w:ascii="Arial" w:eastAsia="Times New Roman" w:hAnsi="Arial" w:cs="Aria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5" w15:restartNumberingAfterBreak="0">
    <w:nsid w:val="2FFA3E49"/>
    <w:multiLevelType w:val="hybridMultilevel"/>
    <w:tmpl w:val="838AE84E"/>
    <w:lvl w:ilvl="0" w:tplc="3E56F578">
      <w:numFmt w:val="bullet"/>
      <w:lvlText w:val="-"/>
      <w:lvlJc w:val="left"/>
      <w:pPr>
        <w:ind w:left="717" w:hanging="360"/>
      </w:pPr>
      <w:rPr>
        <w:rFonts w:ascii="Arial" w:eastAsia="Times New Roman" w:hAnsi="Arial" w:cs="Aria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6"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7" w15:restartNumberingAfterBreak="0">
    <w:nsid w:val="5AF3537B"/>
    <w:multiLevelType w:val="hybridMultilevel"/>
    <w:tmpl w:val="E592C4C2"/>
    <w:lvl w:ilvl="0" w:tplc="92C6561C">
      <w:start w:val="4"/>
      <w:numFmt w:val="decimal"/>
      <w:lvlText w:val="%1."/>
      <w:lvlJc w:val="left"/>
      <w:pPr>
        <w:ind w:left="1077" w:hanging="360"/>
      </w:pPr>
      <w:rPr>
        <w:rFonts w:hint="default"/>
      </w:r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8" w15:restartNumberingAfterBreak="0">
    <w:nsid w:val="5F7728D3"/>
    <w:multiLevelType w:val="hybridMultilevel"/>
    <w:tmpl w:val="C9322CFA"/>
    <w:lvl w:ilvl="0" w:tplc="67F461BC">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9" w15:restartNumberingAfterBreak="0">
    <w:nsid w:val="746B715C"/>
    <w:multiLevelType w:val="hybridMultilevel"/>
    <w:tmpl w:val="44524C00"/>
    <w:lvl w:ilvl="0" w:tplc="3A3EE5E2">
      <w:start w:val="1"/>
      <w:numFmt w:val="decimal"/>
      <w:lvlText w:val="%1."/>
      <w:lvlJc w:val="left"/>
      <w:pPr>
        <w:ind w:left="360" w:hanging="360"/>
      </w:pPr>
      <w:rPr>
        <w:i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7C755A2D"/>
    <w:multiLevelType w:val="hybridMultilevel"/>
    <w:tmpl w:val="524475F8"/>
    <w:lvl w:ilvl="0" w:tplc="727C8B44">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6"/>
  </w:num>
  <w:num w:numId="2">
    <w:abstractNumId w:val="3"/>
  </w:num>
  <w:num w:numId="3">
    <w:abstractNumId w:val="9"/>
  </w:num>
  <w:num w:numId="4">
    <w:abstractNumId w:val="1"/>
  </w:num>
  <w:num w:numId="5">
    <w:abstractNumId w:val="0"/>
  </w:num>
  <w:num w:numId="6">
    <w:abstractNumId w:val="8"/>
  </w:num>
  <w:num w:numId="7">
    <w:abstractNumId w:val="7"/>
  </w:num>
  <w:num w:numId="8">
    <w:abstractNumId w:val="2"/>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02FC"/>
    <w:rsid w:val="00001166"/>
    <w:rsid w:val="0000172E"/>
    <w:rsid w:val="0000722D"/>
    <w:rsid w:val="00030076"/>
    <w:rsid w:val="00030C14"/>
    <w:rsid w:val="00033015"/>
    <w:rsid w:val="00063760"/>
    <w:rsid w:val="00063D45"/>
    <w:rsid w:val="0007249F"/>
    <w:rsid w:val="000779AD"/>
    <w:rsid w:val="000B20B8"/>
    <w:rsid w:val="000C6FE3"/>
    <w:rsid w:val="000D1ED2"/>
    <w:rsid w:val="000E025E"/>
    <w:rsid w:val="00102506"/>
    <w:rsid w:val="00116560"/>
    <w:rsid w:val="00130FF9"/>
    <w:rsid w:val="001419DE"/>
    <w:rsid w:val="001435C7"/>
    <w:rsid w:val="00170D4C"/>
    <w:rsid w:val="00187C4C"/>
    <w:rsid w:val="001A334A"/>
    <w:rsid w:val="001C6EE9"/>
    <w:rsid w:val="001F0CF8"/>
    <w:rsid w:val="001F401A"/>
    <w:rsid w:val="0020441E"/>
    <w:rsid w:val="0020735D"/>
    <w:rsid w:val="00217601"/>
    <w:rsid w:val="0022000F"/>
    <w:rsid w:val="0022313A"/>
    <w:rsid w:val="002311BF"/>
    <w:rsid w:val="00242AC9"/>
    <w:rsid w:val="00252137"/>
    <w:rsid w:val="00262B7D"/>
    <w:rsid w:val="00296C3C"/>
    <w:rsid w:val="002A76CD"/>
    <w:rsid w:val="002B2694"/>
    <w:rsid w:val="002B58FD"/>
    <w:rsid w:val="002E20E3"/>
    <w:rsid w:val="002F1541"/>
    <w:rsid w:val="00327034"/>
    <w:rsid w:val="00344EC7"/>
    <w:rsid w:val="00362E08"/>
    <w:rsid w:val="00363CBA"/>
    <w:rsid w:val="00395DF8"/>
    <w:rsid w:val="00396D4A"/>
    <w:rsid w:val="003A23C0"/>
    <w:rsid w:val="003A2C57"/>
    <w:rsid w:val="003A4E52"/>
    <w:rsid w:val="003C06A8"/>
    <w:rsid w:val="003D7629"/>
    <w:rsid w:val="003E2DCC"/>
    <w:rsid w:val="003F694B"/>
    <w:rsid w:val="00401817"/>
    <w:rsid w:val="00416D99"/>
    <w:rsid w:val="0042355C"/>
    <w:rsid w:val="004250FB"/>
    <w:rsid w:val="004331E1"/>
    <w:rsid w:val="004337F6"/>
    <w:rsid w:val="00436620"/>
    <w:rsid w:val="00460704"/>
    <w:rsid w:val="0046511E"/>
    <w:rsid w:val="00474B77"/>
    <w:rsid w:val="004945D5"/>
    <w:rsid w:val="004A6F2F"/>
    <w:rsid w:val="004B5969"/>
    <w:rsid w:val="004F197B"/>
    <w:rsid w:val="004F6D50"/>
    <w:rsid w:val="00500667"/>
    <w:rsid w:val="00513ADE"/>
    <w:rsid w:val="00520C9F"/>
    <w:rsid w:val="00527624"/>
    <w:rsid w:val="00527FBB"/>
    <w:rsid w:val="0053495F"/>
    <w:rsid w:val="0056334E"/>
    <w:rsid w:val="00565EEC"/>
    <w:rsid w:val="00566838"/>
    <w:rsid w:val="00572F7C"/>
    <w:rsid w:val="0057790D"/>
    <w:rsid w:val="005821B5"/>
    <w:rsid w:val="0058237C"/>
    <w:rsid w:val="00593B63"/>
    <w:rsid w:val="005A404F"/>
    <w:rsid w:val="00617C78"/>
    <w:rsid w:val="00625BC6"/>
    <w:rsid w:val="00646F4C"/>
    <w:rsid w:val="006521AA"/>
    <w:rsid w:val="00653004"/>
    <w:rsid w:val="00660CFC"/>
    <w:rsid w:val="0066182D"/>
    <w:rsid w:val="00662941"/>
    <w:rsid w:val="00665EE1"/>
    <w:rsid w:val="00670BA7"/>
    <w:rsid w:val="00681597"/>
    <w:rsid w:val="006856C8"/>
    <w:rsid w:val="00687882"/>
    <w:rsid w:val="00696E5F"/>
    <w:rsid w:val="006D310A"/>
    <w:rsid w:val="00706110"/>
    <w:rsid w:val="007110F3"/>
    <w:rsid w:val="00716B5B"/>
    <w:rsid w:val="00725A44"/>
    <w:rsid w:val="00730CE6"/>
    <w:rsid w:val="007339B0"/>
    <w:rsid w:val="0073758F"/>
    <w:rsid w:val="00740690"/>
    <w:rsid w:val="007455A4"/>
    <w:rsid w:val="0075446B"/>
    <w:rsid w:val="00754A57"/>
    <w:rsid w:val="007566CE"/>
    <w:rsid w:val="00764595"/>
    <w:rsid w:val="007653F9"/>
    <w:rsid w:val="0076789A"/>
    <w:rsid w:val="00771673"/>
    <w:rsid w:val="00774598"/>
    <w:rsid w:val="007807E5"/>
    <w:rsid w:val="00782C37"/>
    <w:rsid w:val="007842E3"/>
    <w:rsid w:val="007A2EEE"/>
    <w:rsid w:val="007B5E2F"/>
    <w:rsid w:val="007D5FC5"/>
    <w:rsid w:val="007D64BD"/>
    <w:rsid w:val="007E174D"/>
    <w:rsid w:val="007E652B"/>
    <w:rsid w:val="0080744F"/>
    <w:rsid w:val="00823FF3"/>
    <w:rsid w:val="0082757C"/>
    <w:rsid w:val="008550C1"/>
    <w:rsid w:val="00866DE3"/>
    <w:rsid w:val="0086763A"/>
    <w:rsid w:val="00875457"/>
    <w:rsid w:val="00876198"/>
    <w:rsid w:val="008A3CEE"/>
    <w:rsid w:val="008B3E01"/>
    <w:rsid w:val="008F15F6"/>
    <w:rsid w:val="00910774"/>
    <w:rsid w:val="00932583"/>
    <w:rsid w:val="00942D4E"/>
    <w:rsid w:val="0095340F"/>
    <w:rsid w:val="00957C3F"/>
    <w:rsid w:val="00960831"/>
    <w:rsid w:val="00960A8F"/>
    <w:rsid w:val="009808A2"/>
    <w:rsid w:val="00996672"/>
    <w:rsid w:val="009B472D"/>
    <w:rsid w:val="009C745D"/>
    <w:rsid w:val="00A20C11"/>
    <w:rsid w:val="00A36395"/>
    <w:rsid w:val="00A4101E"/>
    <w:rsid w:val="00A44B67"/>
    <w:rsid w:val="00A819D3"/>
    <w:rsid w:val="00A862CF"/>
    <w:rsid w:val="00A9517C"/>
    <w:rsid w:val="00AB0227"/>
    <w:rsid w:val="00AB5FA2"/>
    <w:rsid w:val="00AC0568"/>
    <w:rsid w:val="00AE0304"/>
    <w:rsid w:val="00AE0895"/>
    <w:rsid w:val="00AF0BC1"/>
    <w:rsid w:val="00AF40E5"/>
    <w:rsid w:val="00AF4B9F"/>
    <w:rsid w:val="00AF67E3"/>
    <w:rsid w:val="00AF71F3"/>
    <w:rsid w:val="00B2422D"/>
    <w:rsid w:val="00B33B77"/>
    <w:rsid w:val="00B4673C"/>
    <w:rsid w:val="00B92401"/>
    <w:rsid w:val="00BB28B2"/>
    <w:rsid w:val="00C0362D"/>
    <w:rsid w:val="00C051EF"/>
    <w:rsid w:val="00C062B4"/>
    <w:rsid w:val="00C3217C"/>
    <w:rsid w:val="00C353F4"/>
    <w:rsid w:val="00C44168"/>
    <w:rsid w:val="00C66F37"/>
    <w:rsid w:val="00C80946"/>
    <w:rsid w:val="00C830DB"/>
    <w:rsid w:val="00CC1DA8"/>
    <w:rsid w:val="00CD729F"/>
    <w:rsid w:val="00CE467F"/>
    <w:rsid w:val="00D01312"/>
    <w:rsid w:val="00D07E08"/>
    <w:rsid w:val="00D16C29"/>
    <w:rsid w:val="00D217E1"/>
    <w:rsid w:val="00D23D27"/>
    <w:rsid w:val="00D262A0"/>
    <w:rsid w:val="00D2783B"/>
    <w:rsid w:val="00D42F77"/>
    <w:rsid w:val="00D521BB"/>
    <w:rsid w:val="00D61E64"/>
    <w:rsid w:val="00D65BC3"/>
    <w:rsid w:val="00D74E1D"/>
    <w:rsid w:val="00D953FF"/>
    <w:rsid w:val="00DB2BFB"/>
    <w:rsid w:val="00E02C4F"/>
    <w:rsid w:val="00E03580"/>
    <w:rsid w:val="00E111AD"/>
    <w:rsid w:val="00E24433"/>
    <w:rsid w:val="00E26AA3"/>
    <w:rsid w:val="00E325C2"/>
    <w:rsid w:val="00E379E2"/>
    <w:rsid w:val="00E42C04"/>
    <w:rsid w:val="00E45515"/>
    <w:rsid w:val="00E45AB0"/>
    <w:rsid w:val="00E53969"/>
    <w:rsid w:val="00E77AF9"/>
    <w:rsid w:val="00E904DF"/>
    <w:rsid w:val="00E94180"/>
    <w:rsid w:val="00EA0907"/>
    <w:rsid w:val="00EA108C"/>
    <w:rsid w:val="00EB3FC9"/>
    <w:rsid w:val="00EB7987"/>
    <w:rsid w:val="00ED525B"/>
    <w:rsid w:val="00ED54FC"/>
    <w:rsid w:val="00EE175F"/>
    <w:rsid w:val="00F03C10"/>
    <w:rsid w:val="00F040CD"/>
    <w:rsid w:val="00F07712"/>
    <w:rsid w:val="00F21C89"/>
    <w:rsid w:val="00F5075F"/>
    <w:rsid w:val="00F57439"/>
    <w:rsid w:val="00F574DB"/>
    <w:rsid w:val="00F91E7C"/>
    <w:rsid w:val="00F9405B"/>
    <w:rsid w:val="00F95C5E"/>
    <w:rsid w:val="00FA51C4"/>
    <w:rsid w:val="00FB60AE"/>
    <w:rsid w:val="00FB7B3B"/>
    <w:rsid w:val="00FC1439"/>
    <w:rsid w:val="00FC1C4D"/>
    <w:rsid w:val="00FE2E24"/>
    <w:rsid w:val="00FE7571"/>
    <w:rsid w:val="00FF7563"/>
    <w:rsid w:val="00FF78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2FF72"/>
  <w15:docId w15:val="{919C4505-F3D9-4E83-923C-D718F99A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D5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28D8-65DB-4012-9530-C83AA629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1028</Words>
  <Characters>8619</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9628</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Hyvärinen Mervi</dc:creator>
  <cp:keywords/>
  <dc:description/>
  <cp:lastModifiedBy>Alanko Markus (OM)</cp:lastModifiedBy>
  <cp:revision>6</cp:revision>
  <cp:lastPrinted>2019-12-10T10:50:00Z</cp:lastPrinted>
  <dcterms:created xsi:type="dcterms:W3CDTF">2021-10-25T10:55:00Z</dcterms:created>
  <dcterms:modified xsi:type="dcterms:W3CDTF">2021-11-16T13:03:00Z</dcterms:modified>
</cp:coreProperties>
</file>