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BE" w:rsidRDefault="005161BE" w:rsidP="006F5BCD">
      <w:pPr>
        <w:pStyle w:val="VMNormaaliSisentmtn"/>
        <w:ind w:right="305"/>
      </w:pPr>
    </w:p>
    <w:p w:rsidR="005161BE" w:rsidRDefault="005161BE" w:rsidP="005161BE">
      <w:pPr>
        <w:pStyle w:val="VMNormaaliSisentmtn"/>
        <w:ind w:right="305"/>
      </w:pPr>
    </w:p>
    <w:p w:rsidR="005161BE" w:rsidRDefault="005161BE" w:rsidP="005161BE">
      <w:pPr>
        <w:pStyle w:val="VMNormaaliSisentmtn"/>
        <w:ind w:right="305"/>
      </w:pPr>
    </w:p>
    <w:p w:rsidR="007B65F9" w:rsidRDefault="00C9438C" w:rsidP="006F5BCD">
      <w:pPr>
        <w:pStyle w:val="VMOtsikko1"/>
        <w:ind w:right="305"/>
      </w:pPr>
      <w:r>
        <w:t>Tieto</w:t>
      </w:r>
      <w:r w:rsidR="009519F3">
        <w:t>varantojen avaamisen vaikutusten selvittäminen</w:t>
      </w:r>
      <w:r>
        <w:t xml:space="preserve">  </w:t>
      </w:r>
    </w:p>
    <w:p w:rsidR="00AE7C88" w:rsidRDefault="00AE7C88" w:rsidP="00C9438C">
      <w:pPr>
        <w:pStyle w:val="VMleipteksti"/>
      </w:pPr>
    </w:p>
    <w:p w:rsidR="009519F3" w:rsidRDefault="00F13DAA" w:rsidP="00C9438C">
      <w:pPr>
        <w:pStyle w:val="VMleipteksti"/>
      </w:pPr>
      <w:r>
        <w:t>Tietovarantojen avaamisesta</w:t>
      </w:r>
      <w:r w:rsidR="009519F3">
        <w:t xml:space="preserve"> odotetaan </w:t>
      </w:r>
      <w:r>
        <w:t>myönteisiä vaikutuksia monille y</w:t>
      </w:r>
      <w:r>
        <w:t>h</w:t>
      </w:r>
      <w:r>
        <w:t>teiskunnan osa-alueille, kuten</w:t>
      </w:r>
      <w:r w:rsidR="009519F3">
        <w:t xml:space="preserve"> kansantalouteen, </w:t>
      </w:r>
      <w:r>
        <w:t>uuteen liiketoimintaan ja s</w:t>
      </w:r>
      <w:r>
        <w:t>i</w:t>
      </w:r>
      <w:r>
        <w:t xml:space="preserve">tä kautta työllistymiseen, </w:t>
      </w:r>
      <w:r w:rsidR="009519F3">
        <w:t>demokratiaan, hallinnon teho</w:t>
      </w:r>
      <w:r>
        <w:t>stumiseen</w:t>
      </w:r>
      <w:r w:rsidR="009519F3">
        <w:t>, oppim</w:t>
      </w:r>
      <w:r w:rsidR="009519F3">
        <w:t>i</w:t>
      </w:r>
      <w:r w:rsidR="009519F3">
        <w:t>sen ja tutkimuksen edellytyksiin.</w:t>
      </w:r>
      <w:r w:rsidR="001952F3">
        <w:t xml:space="preserve"> Pääkysymyksenä on, millaisin edellyty</w:t>
      </w:r>
      <w:r w:rsidR="001952F3">
        <w:t>k</w:t>
      </w:r>
      <w:r w:rsidR="001952F3">
        <w:t>sin ja toimenpitein voidaan tietovarantojen avaamisesta saada parhaat y</w:t>
      </w:r>
      <w:r w:rsidR="001952F3">
        <w:t>h</w:t>
      </w:r>
      <w:r w:rsidR="001952F3">
        <w:t>teiskunnalliset ja taloudelliset hyödyt</w:t>
      </w:r>
    </w:p>
    <w:p w:rsidR="00F13DAA" w:rsidRDefault="00F13DAA" w:rsidP="00C9438C">
      <w:pPr>
        <w:pStyle w:val="VMleipteksti"/>
      </w:pPr>
    </w:p>
    <w:p w:rsidR="00F13DAA" w:rsidRDefault="00F13DAA" w:rsidP="00C9438C">
      <w:pPr>
        <w:pStyle w:val="VMleipteksti"/>
      </w:pPr>
      <w:r>
        <w:t>Vaikutusten seurantaa ja tutkimusta systemaattisesti kehittämällä halutaan saada</w:t>
      </w:r>
      <w:r w:rsidR="00E53EA1">
        <w:t xml:space="preserve"> </w:t>
      </w:r>
      <w:r>
        <w:t>näkymä siihen</w:t>
      </w:r>
      <w:r w:rsidR="00E53EA1">
        <w:t>, mitä ilmiöitä tietovarantojen avaamiseen liittyy</w:t>
      </w:r>
      <w:r>
        <w:t>, mitä muutoksia tietoympäristön digitalisoituminen tuo toimintatapoihin ja y</w:t>
      </w:r>
      <w:r>
        <w:t>h</w:t>
      </w:r>
      <w:r>
        <w:t xml:space="preserve">teiskuntaan. </w:t>
      </w:r>
      <w:r w:rsidR="00E53EA1">
        <w:t>Tarvitaan lisää ymmärrystä siitä, millaisia muutoksia ja vaik</w:t>
      </w:r>
      <w:r w:rsidR="00E53EA1">
        <w:t>u</w:t>
      </w:r>
      <w:r w:rsidR="00E53EA1">
        <w:t>tusmekanismeja tietovarantojen avaamisesta ja hyödyntämisestä on seura</w:t>
      </w:r>
      <w:r w:rsidR="00E53EA1">
        <w:t>n</w:t>
      </w:r>
      <w:r w:rsidR="00E53EA1">
        <w:t>nut ja voi seurata. Pyritään jäsentämään suoria ja epäsuoria, kapeasti ko</w:t>
      </w:r>
      <w:r w:rsidR="00E53EA1">
        <w:t>h</w:t>
      </w:r>
      <w:r w:rsidR="00E53EA1">
        <w:t>distuvia ja laaja-alaisia vaikutuksia.</w:t>
      </w:r>
      <w:r w:rsidR="00405A71">
        <w:t xml:space="preserve"> </w:t>
      </w:r>
      <w:r w:rsidR="00E53EA1">
        <w:t xml:space="preserve">Tarvitaan nopeasti hyödynnettävää analyysia, mutta myös pitkän aikajänteen tarkastelua. </w:t>
      </w:r>
    </w:p>
    <w:p w:rsidR="009519F3" w:rsidRDefault="009519F3" w:rsidP="00C9438C">
      <w:pPr>
        <w:pStyle w:val="VMleipteksti"/>
      </w:pPr>
    </w:p>
    <w:p w:rsidR="00C9438C" w:rsidRDefault="00AE7C88" w:rsidP="00C9438C">
      <w:pPr>
        <w:pStyle w:val="VMleipteksti"/>
      </w:pPr>
      <w:r>
        <w:t>Ehdotus etenemisvaiheiksi:</w:t>
      </w:r>
    </w:p>
    <w:p w:rsidR="00AE7C88" w:rsidRDefault="00AE7C88" w:rsidP="00C9438C">
      <w:pPr>
        <w:pStyle w:val="VMleipteksti"/>
      </w:pPr>
    </w:p>
    <w:p w:rsidR="00C9438C" w:rsidRPr="00AE7C88" w:rsidRDefault="00C9438C" w:rsidP="0079348F">
      <w:pPr>
        <w:pStyle w:val="VMleipteksti"/>
        <w:numPr>
          <w:ilvl w:val="0"/>
          <w:numId w:val="7"/>
        </w:numPr>
        <w:rPr>
          <w:b/>
        </w:rPr>
      </w:pPr>
      <w:r w:rsidRPr="00AE7C88">
        <w:rPr>
          <w:b/>
        </w:rPr>
        <w:t>Esitutkimus</w:t>
      </w:r>
    </w:p>
    <w:p w:rsidR="00C9438C" w:rsidRDefault="00C9438C" w:rsidP="00C9438C">
      <w:pPr>
        <w:pStyle w:val="VMleipteksti"/>
      </w:pPr>
    </w:p>
    <w:p w:rsidR="00C9438C" w:rsidRDefault="00C9438C" w:rsidP="00C9438C">
      <w:pPr>
        <w:pStyle w:val="VMleipteksti"/>
      </w:pPr>
      <w:r>
        <w:t>Toteutetaan</w:t>
      </w:r>
      <w:r w:rsidRPr="00C9438C">
        <w:t xml:space="preserve"> systemaattisen työn etenemiseksi </w:t>
      </w:r>
      <w:r>
        <w:t xml:space="preserve">pienimuotoinen </w:t>
      </w:r>
      <w:r w:rsidRPr="00C9438C">
        <w:t>esitutk</w:t>
      </w:r>
      <w:r w:rsidRPr="00C9438C">
        <w:t>i</w:t>
      </w:r>
      <w:r w:rsidRPr="00C9438C">
        <w:t>mus</w:t>
      </w:r>
      <w:r w:rsidR="006811B9">
        <w:t xml:space="preserve">/kirjallisuuskatsaus tietovarantojen avaamisen ja </w:t>
      </w:r>
      <w:r w:rsidRPr="00C9438C">
        <w:t>avoimen datan vaik</w:t>
      </w:r>
      <w:r w:rsidRPr="00C9438C">
        <w:t>u</w:t>
      </w:r>
      <w:r w:rsidRPr="00C9438C">
        <w:t>tusten arviointi</w:t>
      </w:r>
      <w:r>
        <w:t>mallin kehittämistä varten</w:t>
      </w:r>
      <w:r w:rsidR="00556609">
        <w:t xml:space="preserve">. </w:t>
      </w:r>
      <w:r>
        <w:t>E</w:t>
      </w:r>
      <w:r w:rsidRPr="00C9438C">
        <w:t xml:space="preserve">situtkimuksessa </w:t>
      </w:r>
      <w:r>
        <w:t xml:space="preserve">kartoitetaan </w:t>
      </w:r>
      <w:r w:rsidR="006811B9">
        <w:t>t</w:t>
      </w:r>
      <w:r w:rsidR="006811B9">
        <w:t>ä</w:t>
      </w:r>
      <w:r w:rsidR="006811B9">
        <w:t>hänastisen</w:t>
      </w:r>
      <w:r w:rsidRPr="00C9438C">
        <w:t xml:space="preserve"> </w:t>
      </w:r>
      <w:r w:rsidR="006811B9">
        <w:t>tutkimustiedon ja muun materiaalin</w:t>
      </w:r>
      <w:r w:rsidRPr="00C9438C">
        <w:t xml:space="preserve"> perusteella, mitä </w:t>
      </w:r>
      <w:r w:rsidR="00AE7C88">
        <w:t>on selvite</w:t>
      </w:r>
      <w:r w:rsidR="00AE7C88">
        <w:t>t</w:t>
      </w:r>
      <w:r w:rsidR="00AE7C88">
        <w:t xml:space="preserve">ty ja mitä </w:t>
      </w:r>
      <w:r w:rsidRPr="00C9438C">
        <w:t xml:space="preserve">tiedetään </w:t>
      </w:r>
      <w:r w:rsidR="00985A39">
        <w:t xml:space="preserve">seuraavista asioista: </w:t>
      </w:r>
    </w:p>
    <w:p w:rsidR="00985A39" w:rsidRPr="00C9438C" w:rsidRDefault="00985A39" w:rsidP="00985A39">
      <w:pPr>
        <w:pStyle w:val="VMleipteksti"/>
        <w:ind w:left="0"/>
      </w:pPr>
    </w:p>
    <w:p w:rsidR="00985A39" w:rsidRPr="00C9438C" w:rsidRDefault="00985A39" w:rsidP="00985A39">
      <w:pPr>
        <w:pStyle w:val="VMleipteksti"/>
      </w:pPr>
      <w:r w:rsidRPr="00C9438C">
        <w:t xml:space="preserve">1) </w:t>
      </w:r>
      <w:r w:rsidR="006811B9">
        <w:t>Tietovarantojen</w:t>
      </w:r>
      <w:r w:rsidRPr="00C9438C">
        <w:t xml:space="preserve"> a</w:t>
      </w:r>
      <w:r w:rsidR="00AE7C88">
        <w:t>vaaminen – nykytilanne Suomessa ja kansainvälinen vertailu</w:t>
      </w:r>
    </w:p>
    <w:p w:rsidR="00985A39" w:rsidRPr="00C9438C" w:rsidRDefault="00985A39" w:rsidP="00985A39">
      <w:pPr>
        <w:pStyle w:val="VMleipteksti"/>
      </w:pPr>
      <w:proofErr w:type="gramStart"/>
      <w:r w:rsidRPr="00C9438C">
        <w:t>-</w:t>
      </w:r>
      <w:proofErr w:type="gramEnd"/>
      <w:r w:rsidRPr="00C9438C">
        <w:t xml:space="preserve"> </w:t>
      </w:r>
      <w:r w:rsidR="006811B9">
        <w:t xml:space="preserve">Kuvaillaan </w:t>
      </w:r>
      <w:r w:rsidRPr="00C9438C">
        <w:t xml:space="preserve">lyhyesti </w:t>
      </w:r>
      <w:r w:rsidR="006811B9">
        <w:t xml:space="preserve">keskeiset </w:t>
      </w:r>
      <w:r w:rsidRPr="00C9438C">
        <w:t>tähänastiset ja suunnitellut toimenpiteet</w:t>
      </w:r>
      <w:r w:rsidR="003015D9">
        <w:t xml:space="preserve"> sekä peruskäsitteistö</w:t>
      </w:r>
      <w:r w:rsidR="006811B9">
        <w:t>.</w:t>
      </w:r>
    </w:p>
    <w:p w:rsidR="00985A39" w:rsidRPr="00C9438C" w:rsidRDefault="00985A39" w:rsidP="00985A39">
      <w:pPr>
        <w:pStyle w:val="VMleipteksti"/>
      </w:pPr>
    </w:p>
    <w:p w:rsidR="00985A39" w:rsidRPr="00C9438C" w:rsidRDefault="00985A39" w:rsidP="00985A39">
      <w:pPr>
        <w:pStyle w:val="VMleipteksti"/>
      </w:pPr>
      <w:r w:rsidRPr="00C9438C">
        <w:t>2) Avoimen datan</w:t>
      </w:r>
      <w:r w:rsidR="006811B9">
        <w:t>/avoimen tiedon</w:t>
      </w:r>
      <w:r w:rsidRPr="00C9438C">
        <w:t xml:space="preserve"> vaikuttavuus</w:t>
      </w:r>
    </w:p>
    <w:p w:rsidR="00985A39" w:rsidRPr="00C9438C" w:rsidRDefault="003015D9" w:rsidP="003015D9">
      <w:pPr>
        <w:pStyle w:val="VMleipteksti"/>
      </w:pPr>
      <w:proofErr w:type="gramStart"/>
      <w:r>
        <w:lastRenderedPageBreak/>
        <w:t>-  Kuvaillaan</w:t>
      </w:r>
      <w:proofErr w:type="gramEnd"/>
      <w:r>
        <w:t>, m</w:t>
      </w:r>
      <w:r w:rsidR="00985A39" w:rsidRPr="00C9438C">
        <w:t>itä taloudellisia (esim. kasvu, uudet työpaikat, dataperuste</w:t>
      </w:r>
      <w:r w:rsidR="00985A39" w:rsidRPr="00C9438C">
        <w:t>i</w:t>
      </w:r>
      <w:r w:rsidR="00985A39" w:rsidRPr="00C9438C">
        <w:t>set</w:t>
      </w:r>
      <w:r>
        <w:t xml:space="preserve"> </w:t>
      </w:r>
      <w:r w:rsidR="00985A39" w:rsidRPr="00C9438C">
        <w:t xml:space="preserve">innovaatiot) ja muita yhteiskunnallisia vaikutuksia (esim. </w:t>
      </w:r>
    </w:p>
    <w:p w:rsidR="00985A39" w:rsidRPr="00C9438C" w:rsidRDefault="00985A39" w:rsidP="00985A39">
      <w:pPr>
        <w:pStyle w:val="VMleipteksti"/>
      </w:pPr>
      <w:r w:rsidRPr="00C9438C">
        <w:t>julkishallinnon sisäinen tehokkuus, kansa</w:t>
      </w:r>
      <w:r>
        <w:t>la</w:t>
      </w:r>
      <w:r w:rsidRPr="00C9438C">
        <w:t>isten osallistuminen ja</w:t>
      </w:r>
    </w:p>
    <w:p w:rsidR="00985A39" w:rsidRPr="00C9438C" w:rsidRDefault="00985A39" w:rsidP="00985A39">
      <w:pPr>
        <w:pStyle w:val="VMleipteksti"/>
      </w:pPr>
      <w:r w:rsidRPr="00C9438C">
        <w:t>demokratia) datan avaamisella</w:t>
      </w:r>
      <w:r w:rsidR="003015D9">
        <w:t xml:space="preserve"> ja avoimella tiedolla</w:t>
      </w:r>
      <w:r w:rsidRPr="00C9438C">
        <w:t xml:space="preserve"> mahdollisesti on</w:t>
      </w:r>
      <w:r>
        <w:t xml:space="preserve">, </w:t>
      </w:r>
      <w:r w:rsidR="003015D9">
        <w:t>sekä hyödyt että riskit huomioon ottaen.</w:t>
      </w:r>
    </w:p>
    <w:p w:rsidR="00985A39" w:rsidRPr="00C9438C" w:rsidRDefault="00985A39" w:rsidP="00985A39">
      <w:pPr>
        <w:pStyle w:val="VMleipteksti"/>
      </w:pPr>
    </w:p>
    <w:p w:rsidR="00985A39" w:rsidRPr="00C9438C" w:rsidRDefault="00985A39" w:rsidP="00985A39">
      <w:pPr>
        <w:pStyle w:val="VMleipteksti"/>
      </w:pPr>
      <w:r w:rsidRPr="00C9438C">
        <w:t>3) Avoimen datan vaik</w:t>
      </w:r>
      <w:r w:rsidR="00AE7C88">
        <w:t>uttavuuden tutkiminen: seuranta- ja arviointi</w:t>
      </w:r>
      <w:r w:rsidRPr="00C9438C">
        <w:t>mallin kehittäminen</w:t>
      </w:r>
    </w:p>
    <w:p w:rsidR="00985A39" w:rsidRPr="00C9438C" w:rsidRDefault="00985A39" w:rsidP="00985A39">
      <w:pPr>
        <w:pStyle w:val="VMleipteksti"/>
      </w:pPr>
      <w:proofErr w:type="gramStart"/>
      <w:r w:rsidRPr="00C9438C">
        <w:t>-</w:t>
      </w:r>
      <w:proofErr w:type="gramEnd"/>
      <w:r w:rsidR="00AE7C88">
        <w:t xml:space="preserve"> </w:t>
      </w:r>
      <w:r w:rsidR="003015D9">
        <w:t xml:space="preserve">Systemaattista tiedon keruuta varten kartoitetaan, </w:t>
      </w:r>
      <w:r w:rsidRPr="00C9438C">
        <w:t>mitä mittareita voidaan käyttää (tilastoaineistot &amp; kvalitatiivinen data), minkälaista hyödynnettävi</w:t>
      </w:r>
      <w:r w:rsidRPr="00C9438C">
        <w:t>s</w:t>
      </w:r>
      <w:r w:rsidRPr="00C9438C">
        <w:t>sä olevaa aineistoa jo kerätään (esim. tilastollisilla kyselyillä) ja minkälaista lisäaineistoa tarvitaan</w:t>
      </w:r>
      <w:r w:rsidR="009519F3">
        <w:t>.</w:t>
      </w:r>
    </w:p>
    <w:p w:rsidR="00985A39" w:rsidRPr="00C9438C" w:rsidRDefault="00985A39" w:rsidP="00C9438C">
      <w:pPr>
        <w:pStyle w:val="VMleipteksti"/>
      </w:pPr>
    </w:p>
    <w:p w:rsidR="00C9438C" w:rsidRDefault="00985A39" w:rsidP="00985A39">
      <w:pPr>
        <w:pStyle w:val="VMleipteksti"/>
      </w:pPr>
      <w:r>
        <w:t>Esiselvityksessä luodaan kehikkoa seura</w:t>
      </w:r>
      <w:r w:rsidR="001952F3">
        <w:t>ntamallille ja voidaan työstää</w:t>
      </w:r>
      <w:r>
        <w:t xml:space="preserve"> alu</w:t>
      </w:r>
      <w:r>
        <w:t>s</w:t>
      </w:r>
      <w:r>
        <w:t>tavasti myös mittaamiskysymyksiä ja vaikuttavuusmittareita.</w:t>
      </w:r>
    </w:p>
    <w:p w:rsidR="00985A39" w:rsidRDefault="00985A39" w:rsidP="00C9438C">
      <w:pPr>
        <w:pStyle w:val="VMleipteksti"/>
      </w:pPr>
    </w:p>
    <w:p w:rsidR="00C9438C" w:rsidRDefault="00AE7C88" w:rsidP="00C9438C">
      <w:pPr>
        <w:pStyle w:val="VMleipteksti"/>
      </w:pPr>
      <w:r>
        <w:t>Vaikutusten systemaattista seurantaa</w:t>
      </w:r>
      <w:r w:rsidR="00C9438C">
        <w:t xml:space="preserve"> varten </w:t>
      </w:r>
      <w:r w:rsidR="001952F3">
        <w:t>laaditaan</w:t>
      </w:r>
      <w:r w:rsidR="00C9438C">
        <w:t xml:space="preserve"> </w:t>
      </w:r>
      <w:r w:rsidR="00985A39">
        <w:t>kysymyksiä</w:t>
      </w:r>
      <w:r w:rsidR="00C9438C">
        <w:t>, jotka p</w:t>
      </w:r>
      <w:r w:rsidR="00C9438C">
        <w:t>y</w:t>
      </w:r>
      <w:r w:rsidR="00C9438C">
        <w:t>ritään saamaan mukaan aihepiiriin liittyviin lakisääteisiin ja muihin sää</w:t>
      </w:r>
      <w:r w:rsidR="00C9438C">
        <w:t>n</w:t>
      </w:r>
      <w:r w:rsidR="00C9438C">
        <w:t>nöllisesti toistuviin kyselyihin</w:t>
      </w:r>
      <w:r w:rsidR="009519F3">
        <w:t xml:space="preserve"> (esim. Tilastokeskus, </w:t>
      </w:r>
      <w:proofErr w:type="spellStart"/>
      <w:r w:rsidR="009519F3">
        <w:t>Community</w:t>
      </w:r>
      <w:proofErr w:type="spellEnd"/>
      <w:r w:rsidR="009519F3">
        <w:t xml:space="preserve"> of </w:t>
      </w:r>
      <w:proofErr w:type="spellStart"/>
      <w:r w:rsidR="009519F3">
        <w:t>Info</w:t>
      </w:r>
      <w:r w:rsidR="009519F3">
        <w:t>r</w:t>
      </w:r>
      <w:r w:rsidR="009519F3">
        <w:t>mation</w:t>
      </w:r>
      <w:proofErr w:type="spellEnd"/>
      <w:r w:rsidR="009519F3">
        <w:t xml:space="preserve"> </w:t>
      </w:r>
      <w:proofErr w:type="spellStart"/>
      <w:r w:rsidR="009519F3">
        <w:t>Survey</w:t>
      </w:r>
      <w:proofErr w:type="spellEnd"/>
      <w:r w:rsidR="009519F3">
        <w:t>, valtionhallinnon ja kuntien säännölliset kyselyt)</w:t>
      </w:r>
      <w:r w:rsidR="00C9438C">
        <w:t>.</w:t>
      </w:r>
    </w:p>
    <w:p w:rsidR="00C9438C" w:rsidRDefault="00C9438C" w:rsidP="00556609">
      <w:pPr>
        <w:pStyle w:val="VMleipteksti"/>
        <w:ind w:left="0"/>
      </w:pPr>
    </w:p>
    <w:p w:rsidR="00AE7C88" w:rsidRDefault="00AE7C88" w:rsidP="00C9438C">
      <w:pPr>
        <w:pStyle w:val="VMleipteksti"/>
      </w:pPr>
    </w:p>
    <w:p w:rsidR="00C9438C" w:rsidRDefault="00C9438C" w:rsidP="0079348F">
      <w:pPr>
        <w:pStyle w:val="VMleipteksti"/>
        <w:numPr>
          <w:ilvl w:val="0"/>
          <w:numId w:val="7"/>
        </w:numPr>
      </w:pPr>
      <w:r>
        <w:t>Työpaja</w:t>
      </w:r>
    </w:p>
    <w:p w:rsidR="00C9438C" w:rsidRDefault="00C9438C" w:rsidP="00C9438C">
      <w:pPr>
        <w:pStyle w:val="VMleipteksti"/>
      </w:pPr>
    </w:p>
    <w:p w:rsidR="00146390" w:rsidRDefault="00C9438C" w:rsidP="00C9438C">
      <w:pPr>
        <w:pStyle w:val="VMleipteksti"/>
      </w:pPr>
      <w:r>
        <w:t xml:space="preserve">Järjestetään kaksi työpajaa, joissa tunnistetaan ja jäsennetään avoimen </w:t>
      </w:r>
    </w:p>
    <w:p w:rsidR="00C9438C" w:rsidRDefault="00C9438C" w:rsidP="00C9438C">
      <w:pPr>
        <w:pStyle w:val="VMleipteksti"/>
      </w:pPr>
      <w:r>
        <w:t xml:space="preserve">vaikutusten ulottuvuuksia, mahdollisia muutoksia ja niiden edellytyksiä. </w:t>
      </w:r>
      <w:r w:rsidR="00556609" w:rsidRPr="00C9438C">
        <w:t xml:space="preserve">Työpajassa </w:t>
      </w:r>
      <w:r w:rsidR="00556609">
        <w:t>haarukoidaan</w:t>
      </w:r>
      <w:r w:rsidR="00556609" w:rsidRPr="00C9438C">
        <w:t xml:space="preserve"> laajal</w:t>
      </w:r>
      <w:r w:rsidR="00556609">
        <w:t>ti eri näkökulmista</w:t>
      </w:r>
      <w:r w:rsidR="00556609" w:rsidRPr="00C9438C">
        <w:t xml:space="preserve"> potentiaalisesti tärkeitä arviointimallin osa-alueita. </w:t>
      </w:r>
      <w:r>
        <w:t>P</w:t>
      </w:r>
      <w:r w:rsidR="00985A39">
        <w:t>ääkysymyksiä ovat, mitä muutoksia avoin tieto voi tuottaa ja mitä odotettujen hyötyjen saavuttaminen edellyttää.</w:t>
      </w:r>
      <w:r w:rsidR="00AE7C88">
        <w:t xml:space="preserve"> </w:t>
      </w:r>
    </w:p>
    <w:p w:rsidR="00985A39" w:rsidRDefault="00985A39" w:rsidP="00C9438C">
      <w:pPr>
        <w:pStyle w:val="VMleipteksti"/>
      </w:pPr>
    </w:p>
    <w:p w:rsidR="00985A39" w:rsidRDefault="00985A39" w:rsidP="00C9438C">
      <w:pPr>
        <w:pStyle w:val="VMleipteksti"/>
      </w:pPr>
      <w:r>
        <w:t xml:space="preserve">Asiantuntijoiden yhteistyönä kehitetään </w:t>
      </w:r>
      <w:r w:rsidR="00556609">
        <w:t>jatko</w:t>
      </w:r>
      <w:r>
        <w:t>kysymyksiä esitutkimuksen alustavan kehikon pohjalta.</w:t>
      </w:r>
    </w:p>
    <w:p w:rsidR="00C9438C" w:rsidRDefault="00C9438C" w:rsidP="00C9438C">
      <w:pPr>
        <w:pStyle w:val="VMleipteksti"/>
      </w:pPr>
    </w:p>
    <w:p w:rsidR="00C9438C" w:rsidRDefault="00C9438C" w:rsidP="0079348F">
      <w:pPr>
        <w:pStyle w:val="VMleipteksti"/>
        <w:numPr>
          <w:ilvl w:val="0"/>
          <w:numId w:val="7"/>
        </w:numPr>
      </w:pPr>
      <w:r>
        <w:t>Tutkimushankkeet</w:t>
      </w:r>
    </w:p>
    <w:p w:rsidR="00C9438C" w:rsidRPr="00C9438C" w:rsidRDefault="00C9438C" w:rsidP="00556609">
      <w:pPr>
        <w:pStyle w:val="VMleipteksti"/>
        <w:ind w:left="0"/>
      </w:pPr>
    </w:p>
    <w:p w:rsidR="00C9438C" w:rsidRDefault="00AE7C88" w:rsidP="00C9438C">
      <w:pPr>
        <w:pStyle w:val="VMleipteksti"/>
      </w:pPr>
      <w:r>
        <w:t xml:space="preserve">Esiselvityksen ja työpajojen pohjalta jäsennetään </w:t>
      </w:r>
      <w:r w:rsidR="006811B9">
        <w:t xml:space="preserve">ja valitaan </w:t>
      </w:r>
      <w:r>
        <w:t>tutkimustarpe</w:t>
      </w:r>
      <w:r>
        <w:t>i</w:t>
      </w:r>
      <w:r>
        <w:t xml:space="preserve">ta ja </w:t>
      </w:r>
      <w:r w:rsidR="009519F3">
        <w:t>– teemoja</w:t>
      </w:r>
      <w:r w:rsidR="001952F3">
        <w:t xml:space="preserve"> toteutettavaksi ja kanavoitaviksi julkisesti rahoitettaviin</w:t>
      </w:r>
      <w:r>
        <w:t xml:space="preserve"> tu</w:t>
      </w:r>
      <w:r>
        <w:t>t</w:t>
      </w:r>
      <w:r>
        <w:t xml:space="preserve">kimusohjelmiin, mm. </w:t>
      </w:r>
      <w:r w:rsidR="001952F3">
        <w:t>osaksi v</w:t>
      </w:r>
      <w:r>
        <w:t>altioneuvoston tutkimussuunnitelma</w:t>
      </w:r>
      <w:r w:rsidR="001952F3">
        <w:t>a</w:t>
      </w:r>
      <w:r w:rsidR="009519F3">
        <w:t>.</w:t>
      </w:r>
    </w:p>
    <w:p w:rsidR="00AE7C88" w:rsidRDefault="00AE7C88" w:rsidP="00C9438C">
      <w:pPr>
        <w:pStyle w:val="VMleipteksti"/>
      </w:pPr>
    </w:p>
    <w:p w:rsidR="006E2A4F" w:rsidRDefault="006E2A4F" w:rsidP="00C9438C">
      <w:pPr>
        <w:pStyle w:val="VMleipteksti"/>
      </w:pPr>
    </w:p>
    <w:p w:rsidR="006E2A4F" w:rsidRDefault="006E2A4F" w:rsidP="006E2A4F">
      <w:pPr>
        <w:pStyle w:val="VMleipteksti"/>
      </w:pPr>
      <w:proofErr w:type="gramStart"/>
      <w:r>
        <w:t>Päivitetty aikataulu 22.9.2014</w:t>
      </w:r>
      <w:proofErr w:type="gramEnd"/>
    </w:p>
    <w:p w:rsidR="006E2A4F" w:rsidRDefault="006E2A4F" w:rsidP="006E2A4F">
      <w:pPr>
        <w:pStyle w:val="VMleipteksti"/>
      </w:pPr>
    </w:p>
    <w:tbl>
      <w:tblPr>
        <w:tblStyle w:val="TaulukkoRuudukko"/>
        <w:tblW w:w="0" w:type="auto"/>
        <w:tblInd w:w="2608" w:type="dxa"/>
        <w:tblLook w:val="04A0"/>
      </w:tblPr>
      <w:tblGrid>
        <w:gridCol w:w="3912"/>
        <w:gridCol w:w="3617"/>
      </w:tblGrid>
      <w:tr w:rsidR="006E2A4F" w:rsidTr="009A23FD">
        <w:tc>
          <w:tcPr>
            <w:tcW w:w="3912" w:type="dxa"/>
          </w:tcPr>
          <w:p w:rsidR="006E2A4F" w:rsidRDefault="006E2A4F" w:rsidP="009A23FD">
            <w:pPr>
              <w:pStyle w:val="VMleipteksti"/>
              <w:ind w:left="0"/>
            </w:pPr>
            <w:r>
              <w:t>Esiselvitys</w:t>
            </w:r>
          </w:p>
        </w:tc>
        <w:tc>
          <w:tcPr>
            <w:tcW w:w="3617" w:type="dxa"/>
          </w:tcPr>
          <w:p w:rsidR="006E2A4F" w:rsidRPr="00B748FC" w:rsidRDefault="006E2A4F" w:rsidP="009A23FD">
            <w:pPr>
              <w:pStyle w:val="VMleipteksti"/>
              <w:ind w:left="0"/>
              <w:rPr>
                <w:color w:val="FF0000"/>
              </w:rPr>
            </w:pPr>
            <w:r w:rsidRPr="00B748FC">
              <w:rPr>
                <w:color w:val="FF0000"/>
              </w:rPr>
              <w:t>Loka-marraskuu</w:t>
            </w:r>
          </w:p>
        </w:tc>
      </w:tr>
      <w:tr w:rsidR="006E2A4F" w:rsidTr="009A23FD">
        <w:tc>
          <w:tcPr>
            <w:tcW w:w="3912" w:type="dxa"/>
          </w:tcPr>
          <w:p w:rsidR="006E2A4F" w:rsidRDefault="006E2A4F" w:rsidP="009A23FD">
            <w:pPr>
              <w:pStyle w:val="VMleipteksti"/>
              <w:ind w:left="0"/>
            </w:pPr>
            <w:r>
              <w:t>Ensimmäinen työpaja</w:t>
            </w:r>
          </w:p>
        </w:tc>
        <w:tc>
          <w:tcPr>
            <w:tcW w:w="3617" w:type="dxa"/>
          </w:tcPr>
          <w:p w:rsidR="006E2A4F" w:rsidRDefault="006E2A4F" w:rsidP="00C9415B">
            <w:pPr>
              <w:pStyle w:val="VMleipteksti"/>
              <w:ind w:left="0"/>
            </w:pPr>
            <w:r>
              <w:t>14.5.2014 Kide-päivä</w:t>
            </w:r>
          </w:p>
        </w:tc>
      </w:tr>
      <w:tr w:rsidR="006E2A4F" w:rsidTr="009A23FD">
        <w:tc>
          <w:tcPr>
            <w:tcW w:w="3912" w:type="dxa"/>
          </w:tcPr>
          <w:p w:rsidR="006E2A4F" w:rsidRDefault="006E2A4F" w:rsidP="009A23FD">
            <w:pPr>
              <w:pStyle w:val="VMleipteksti"/>
              <w:ind w:left="0"/>
            </w:pPr>
            <w:r>
              <w:t>Toinen työpaja</w:t>
            </w:r>
          </w:p>
        </w:tc>
        <w:tc>
          <w:tcPr>
            <w:tcW w:w="3617" w:type="dxa"/>
          </w:tcPr>
          <w:p w:rsidR="006E2A4F" w:rsidRPr="00B748FC" w:rsidRDefault="006E2A4F" w:rsidP="009A23FD">
            <w:pPr>
              <w:pStyle w:val="VMleipteksti"/>
              <w:ind w:left="0"/>
              <w:rPr>
                <w:color w:val="FF0000"/>
              </w:rPr>
            </w:pPr>
            <w:r w:rsidRPr="00B748FC">
              <w:rPr>
                <w:color w:val="FF0000"/>
              </w:rPr>
              <w:t>1.10.2014, ohjausryhmä + valmi</w:t>
            </w:r>
            <w:r w:rsidRPr="00B748FC">
              <w:rPr>
                <w:color w:val="FF0000"/>
              </w:rPr>
              <w:t>s</w:t>
            </w:r>
            <w:r w:rsidRPr="00B748FC">
              <w:rPr>
                <w:color w:val="FF0000"/>
              </w:rPr>
              <w:t>telu- ja koordinointiryhmä</w:t>
            </w:r>
          </w:p>
        </w:tc>
      </w:tr>
      <w:tr w:rsidR="006E2A4F" w:rsidTr="009A23FD">
        <w:tc>
          <w:tcPr>
            <w:tcW w:w="3912" w:type="dxa"/>
          </w:tcPr>
          <w:p w:rsidR="006E2A4F" w:rsidRDefault="006E2A4F" w:rsidP="009A23FD">
            <w:pPr>
              <w:pStyle w:val="VMleipteksti"/>
              <w:ind w:left="0"/>
            </w:pPr>
            <w:r>
              <w:t>Kysymysten tarjonta lakisääteisiin ja muihin säännöllisesti toistuviin kot</w:t>
            </w:r>
            <w:r>
              <w:t>i</w:t>
            </w:r>
            <w:r>
              <w:t>maisiin ja kansainvälisiin kyselyihin</w:t>
            </w:r>
          </w:p>
        </w:tc>
        <w:tc>
          <w:tcPr>
            <w:tcW w:w="3617" w:type="dxa"/>
          </w:tcPr>
          <w:p w:rsidR="006E2A4F" w:rsidRPr="00EF72D1" w:rsidRDefault="006E2A4F" w:rsidP="009A23FD">
            <w:pPr>
              <w:pStyle w:val="VMleipteksti"/>
              <w:ind w:left="0"/>
              <w:rPr>
                <w:color w:val="FF0000"/>
              </w:rPr>
            </w:pPr>
            <w:r>
              <w:rPr>
                <w:color w:val="FF0000"/>
              </w:rPr>
              <w:t>Maalis-huhtikuu</w:t>
            </w:r>
            <w:r w:rsidRPr="00EF72D1">
              <w:rPr>
                <w:color w:val="FF0000"/>
              </w:rPr>
              <w:t xml:space="preserve"> 201</w:t>
            </w:r>
            <w:r>
              <w:rPr>
                <w:color w:val="FF0000"/>
              </w:rPr>
              <w:t>5</w:t>
            </w:r>
          </w:p>
        </w:tc>
      </w:tr>
      <w:tr w:rsidR="006E2A4F" w:rsidTr="009A23FD">
        <w:tc>
          <w:tcPr>
            <w:tcW w:w="3912" w:type="dxa"/>
          </w:tcPr>
          <w:p w:rsidR="006E2A4F" w:rsidRDefault="006E2A4F" w:rsidP="009A23FD">
            <w:pPr>
              <w:pStyle w:val="VMleipteksti"/>
              <w:ind w:left="0"/>
            </w:pPr>
            <w:r>
              <w:t>Tutkimushankkeen/-hankkeiden v</w:t>
            </w:r>
            <w:r>
              <w:t>a</w:t>
            </w:r>
            <w:r>
              <w:t>linta ja viestittäminen eri tutkimuso</w:t>
            </w:r>
            <w:r>
              <w:t>h</w:t>
            </w:r>
            <w:r>
              <w:lastRenderedPageBreak/>
              <w:t>jelmiin</w:t>
            </w:r>
          </w:p>
        </w:tc>
        <w:tc>
          <w:tcPr>
            <w:tcW w:w="3617" w:type="dxa"/>
          </w:tcPr>
          <w:p w:rsidR="006E2A4F" w:rsidRPr="00EF72D1" w:rsidRDefault="006E2A4F" w:rsidP="009A23FD">
            <w:pPr>
              <w:pStyle w:val="VMleipteksti"/>
              <w:ind w:left="0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lastRenderedPageBreak/>
              <w:t>Huhti</w:t>
            </w:r>
            <w:r w:rsidRPr="00EF72D1">
              <w:rPr>
                <w:color w:val="FF0000"/>
              </w:rPr>
              <w:t>-</w:t>
            </w:r>
            <w:r>
              <w:rPr>
                <w:color w:val="FF0000"/>
              </w:rPr>
              <w:t>touko</w:t>
            </w:r>
            <w:r w:rsidRPr="00EF72D1">
              <w:rPr>
                <w:color w:val="FF0000"/>
              </w:rPr>
              <w:t>kuu</w:t>
            </w:r>
            <w:proofErr w:type="spellEnd"/>
            <w:r w:rsidRPr="00EF72D1">
              <w:rPr>
                <w:color w:val="FF0000"/>
              </w:rPr>
              <w:t xml:space="preserve"> 201</w:t>
            </w:r>
            <w:r>
              <w:rPr>
                <w:color w:val="FF0000"/>
              </w:rPr>
              <w:t>5</w:t>
            </w:r>
          </w:p>
        </w:tc>
      </w:tr>
      <w:tr w:rsidR="006E2A4F" w:rsidTr="009A23FD">
        <w:tc>
          <w:tcPr>
            <w:tcW w:w="3912" w:type="dxa"/>
          </w:tcPr>
          <w:p w:rsidR="006E2A4F" w:rsidRDefault="006E2A4F" w:rsidP="009A23FD">
            <w:pPr>
              <w:pStyle w:val="VMleipteksti"/>
              <w:ind w:left="0"/>
            </w:pPr>
            <w:r>
              <w:lastRenderedPageBreak/>
              <w:t>Välituloksista tiedottaminen</w:t>
            </w:r>
          </w:p>
        </w:tc>
        <w:tc>
          <w:tcPr>
            <w:tcW w:w="3617" w:type="dxa"/>
          </w:tcPr>
          <w:p w:rsidR="006E2A4F" w:rsidRPr="00EF72D1" w:rsidRDefault="006E2A4F" w:rsidP="009A23FD">
            <w:pPr>
              <w:pStyle w:val="VMleipteksti"/>
              <w:ind w:left="0"/>
              <w:rPr>
                <w:color w:val="FF0000"/>
              </w:rPr>
            </w:pPr>
            <w:r>
              <w:rPr>
                <w:color w:val="FF0000"/>
              </w:rPr>
              <w:t>Ohjelman loppuessa kesä 2015</w:t>
            </w:r>
          </w:p>
        </w:tc>
      </w:tr>
    </w:tbl>
    <w:p w:rsidR="006E2A4F" w:rsidRDefault="006E2A4F" w:rsidP="006E2A4F">
      <w:pPr>
        <w:pStyle w:val="VMleipteksti"/>
      </w:pPr>
    </w:p>
    <w:p w:rsidR="006E2A4F" w:rsidRDefault="006E2A4F" w:rsidP="006E2A4F">
      <w:pPr>
        <w:pStyle w:val="VMleipteksti"/>
      </w:pPr>
    </w:p>
    <w:p w:rsidR="00FC0160" w:rsidRDefault="00FC0160" w:rsidP="006811B9">
      <w:pPr>
        <w:pStyle w:val="VMleipteksti"/>
      </w:pPr>
    </w:p>
    <w:p w:rsidR="00FC0160" w:rsidRDefault="00FC0160" w:rsidP="006811B9">
      <w:pPr>
        <w:pStyle w:val="VMleipteksti"/>
      </w:pPr>
    </w:p>
    <w:p w:rsidR="00FC0160" w:rsidRDefault="00FC0160" w:rsidP="006811B9">
      <w:pPr>
        <w:pStyle w:val="VMleipteksti"/>
      </w:pPr>
    </w:p>
    <w:p w:rsidR="00EB343F" w:rsidRDefault="001952F3" w:rsidP="006811B9">
      <w:pPr>
        <w:pStyle w:val="VMleipteksti"/>
      </w:pPr>
      <w:r>
        <w:t>Virittävää tausta-aineistoa</w:t>
      </w:r>
      <w:r w:rsidR="00EB343F">
        <w:t>:</w:t>
      </w:r>
    </w:p>
    <w:p w:rsidR="00EB343F" w:rsidRPr="00356897" w:rsidRDefault="00EB343F" w:rsidP="0079348F">
      <w:pPr>
        <w:pStyle w:val="VMleipteksti"/>
        <w:numPr>
          <w:ilvl w:val="0"/>
          <w:numId w:val="6"/>
        </w:numPr>
        <w:rPr>
          <w:lang w:val="en-US"/>
        </w:rPr>
      </w:pPr>
      <w:r w:rsidRPr="00356897">
        <w:rPr>
          <w:lang w:val="en-US"/>
        </w:rPr>
        <w:t>Ubaldi, B. (2013), “Open Government Data: Towards</w:t>
      </w:r>
    </w:p>
    <w:p w:rsidR="00EB343F" w:rsidRPr="00332909" w:rsidRDefault="00EB343F" w:rsidP="0079348F">
      <w:pPr>
        <w:pStyle w:val="VMleipteksti"/>
        <w:numPr>
          <w:ilvl w:val="0"/>
          <w:numId w:val="6"/>
        </w:numPr>
        <w:rPr>
          <w:lang w:val="en-US"/>
        </w:rPr>
      </w:pPr>
      <w:r w:rsidRPr="00356897">
        <w:rPr>
          <w:lang w:val="en-US"/>
        </w:rPr>
        <w:t>Empirical Anal</w:t>
      </w:r>
      <w:r w:rsidRPr="00332909">
        <w:rPr>
          <w:lang w:val="en-US"/>
        </w:rPr>
        <w:t>ysis of Open Government Data Initiatives”,</w:t>
      </w:r>
    </w:p>
    <w:p w:rsidR="00EB343F" w:rsidRPr="00332909" w:rsidRDefault="00EB343F" w:rsidP="00EB343F">
      <w:pPr>
        <w:pStyle w:val="VMleipteksti"/>
        <w:ind w:left="2968"/>
        <w:rPr>
          <w:lang w:val="en-US"/>
        </w:rPr>
      </w:pPr>
      <w:r w:rsidRPr="00332909">
        <w:rPr>
          <w:i/>
          <w:iCs/>
          <w:lang w:val="en-US"/>
        </w:rPr>
        <w:t>OECD Working Papers on Public Governance</w:t>
      </w:r>
      <w:r w:rsidRPr="00332909">
        <w:rPr>
          <w:lang w:val="en-US"/>
        </w:rPr>
        <w:t>, No. 22, OECD</w:t>
      </w:r>
    </w:p>
    <w:p w:rsidR="00EB343F" w:rsidRPr="00332909" w:rsidRDefault="00EB343F" w:rsidP="00EB343F">
      <w:pPr>
        <w:pStyle w:val="VMleipteksti"/>
        <w:ind w:left="2968"/>
        <w:rPr>
          <w:lang w:val="en-US"/>
        </w:rPr>
      </w:pPr>
      <w:proofErr w:type="gramStart"/>
      <w:r w:rsidRPr="00332909">
        <w:rPr>
          <w:lang w:val="en-US"/>
        </w:rPr>
        <w:t>Publishing.</w:t>
      </w:r>
      <w:proofErr w:type="gramEnd"/>
      <w:r>
        <w:rPr>
          <w:lang w:val="en-US"/>
        </w:rPr>
        <w:t xml:space="preserve"> </w:t>
      </w:r>
      <w:hyperlink r:id="rId8" w:history="1">
        <w:r w:rsidRPr="00332909">
          <w:rPr>
            <w:rStyle w:val="Hyperlinkki"/>
            <w:lang w:val="en-US"/>
          </w:rPr>
          <w:t>http://dx.doi.org/10.1787/5k46bj4f03s7-en</w:t>
        </w:r>
      </w:hyperlink>
    </w:p>
    <w:p w:rsidR="00EB343F" w:rsidRDefault="00EB343F" w:rsidP="0079348F">
      <w:pPr>
        <w:pStyle w:val="VMleipteksti"/>
        <w:numPr>
          <w:ilvl w:val="0"/>
          <w:numId w:val="6"/>
        </w:numPr>
      </w:pPr>
      <w:r w:rsidRPr="00332909">
        <w:rPr>
          <w:lang w:val="en-US"/>
        </w:rPr>
        <w:t>Review of recent studies on PSI re-use and related market develo</w:t>
      </w:r>
      <w:r w:rsidRPr="00332909">
        <w:rPr>
          <w:lang w:val="en-US"/>
        </w:rPr>
        <w:t>p</w:t>
      </w:r>
      <w:r w:rsidRPr="00332909">
        <w:rPr>
          <w:lang w:val="en-US"/>
        </w:rPr>
        <w:t xml:space="preserve">ments, G. Vickery, 2011. </w:t>
      </w:r>
      <w:hyperlink r:id="rId9" w:history="1">
        <w:r w:rsidRPr="000E1E6D">
          <w:rPr>
            <w:rStyle w:val="Hyperlinkki"/>
          </w:rPr>
          <w:t>http://www.umic.pt/images/stories/publicacoes6/psi_final_version_formatted-1.pdf</w:t>
        </w:r>
      </w:hyperlink>
    </w:p>
    <w:p w:rsidR="00EB343F" w:rsidRPr="00332909" w:rsidRDefault="00EB343F" w:rsidP="0079348F">
      <w:pPr>
        <w:pStyle w:val="VMleipteksti"/>
        <w:numPr>
          <w:ilvl w:val="0"/>
          <w:numId w:val="6"/>
        </w:numPr>
        <w:rPr>
          <w:lang w:val="en-US"/>
        </w:rPr>
      </w:pPr>
      <w:r w:rsidRPr="00332909">
        <w:rPr>
          <w:lang w:val="en-US"/>
        </w:rPr>
        <w:t xml:space="preserve">Koski Heli: Does Marginal Cost Pricing of Public Sector In-formation Spur Firm Growth. </w:t>
      </w:r>
      <w:proofErr w:type="spellStart"/>
      <w:r w:rsidRPr="00332909">
        <w:rPr>
          <w:lang w:val="en-US"/>
        </w:rPr>
        <w:t>Keskusteluaiheita</w:t>
      </w:r>
      <w:proofErr w:type="spellEnd"/>
      <w:r w:rsidRPr="00332909">
        <w:rPr>
          <w:lang w:val="en-US"/>
        </w:rPr>
        <w:t xml:space="preserve"> No 1260. ETLA; Pricing of Pu</w:t>
      </w:r>
      <w:r w:rsidRPr="00332909">
        <w:rPr>
          <w:lang w:val="en-US"/>
        </w:rPr>
        <w:t>b</w:t>
      </w:r>
      <w:r w:rsidRPr="00332909">
        <w:rPr>
          <w:lang w:val="en-US"/>
        </w:rPr>
        <w:t xml:space="preserve">lic Sector Information Study, </w:t>
      </w:r>
      <w:proofErr w:type="spellStart"/>
      <w:r w:rsidRPr="00332909">
        <w:rPr>
          <w:lang w:val="en-US"/>
        </w:rPr>
        <w:t>EU:n</w:t>
      </w:r>
      <w:proofErr w:type="spellEnd"/>
      <w:r w:rsidRPr="00332909">
        <w:rPr>
          <w:lang w:val="en-US"/>
        </w:rPr>
        <w:t xml:space="preserve"> </w:t>
      </w:r>
      <w:proofErr w:type="spellStart"/>
      <w:r w:rsidRPr="00332909">
        <w:rPr>
          <w:lang w:val="en-US"/>
        </w:rPr>
        <w:t>komissio</w:t>
      </w:r>
      <w:proofErr w:type="spellEnd"/>
      <w:r w:rsidRPr="00332909">
        <w:rPr>
          <w:lang w:val="en-US"/>
        </w:rPr>
        <w:t xml:space="preserve">, </w:t>
      </w:r>
      <w:proofErr w:type="spellStart"/>
      <w:r w:rsidRPr="00332909">
        <w:rPr>
          <w:lang w:val="en-US"/>
        </w:rPr>
        <w:t>lokakuu</w:t>
      </w:r>
      <w:proofErr w:type="spellEnd"/>
      <w:r w:rsidRPr="00332909">
        <w:rPr>
          <w:lang w:val="en-US"/>
        </w:rPr>
        <w:t xml:space="preserve"> 2011, </w:t>
      </w:r>
      <w:hyperlink r:id="rId10" w:history="1">
        <w:r w:rsidRPr="00332909">
          <w:rPr>
            <w:rStyle w:val="Hyperlinkki"/>
            <w:lang w:val="en-US"/>
          </w:rPr>
          <w:t>http://www.etla.fi/julkaisut/dp1260-fi/</w:t>
        </w:r>
      </w:hyperlink>
      <w:r w:rsidRPr="00332909">
        <w:rPr>
          <w:lang w:val="en-US"/>
        </w:rPr>
        <w:t xml:space="preserve"> </w:t>
      </w:r>
    </w:p>
    <w:p w:rsidR="00EB343F" w:rsidRDefault="000E59FA" w:rsidP="0079348F">
      <w:pPr>
        <w:pStyle w:val="VMleipteksti"/>
        <w:numPr>
          <w:ilvl w:val="0"/>
          <w:numId w:val="6"/>
        </w:numPr>
      </w:pPr>
      <w:hyperlink r:id="rId11" w:history="1">
        <w:r w:rsidR="00EB343F" w:rsidRPr="00332909">
          <w:rPr>
            <w:rStyle w:val="Hyperlinkki"/>
            <w:i/>
            <w:iCs/>
          </w:rPr>
          <w:t>Koski, Heli</w:t>
        </w:r>
      </w:hyperlink>
      <w:r w:rsidR="00EB343F" w:rsidRPr="00332909">
        <w:rPr>
          <w:i/>
          <w:iCs/>
        </w:rPr>
        <w:t xml:space="preserve"> - Kiuru, Pertti - Mäkelä, Jaana - Salokannel, Marjut: </w:t>
      </w:r>
      <w:hyperlink r:id="rId12" w:tooltip="Permalink to Julkinen tieto käyttöön" w:history="1">
        <w:r w:rsidR="00EB343F" w:rsidRPr="00332909">
          <w:rPr>
            <w:rStyle w:val="Hyperlinkki"/>
          </w:rPr>
          <w:t>Julk</w:t>
        </w:r>
        <w:r w:rsidR="00EB343F" w:rsidRPr="00332909">
          <w:rPr>
            <w:rStyle w:val="Hyperlinkki"/>
          </w:rPr>
          <w:t>i</w:t>
        </w:r>
        <w:r w:rsidR="00EB343F" w:rsidRPr="00332909">
          <w:rPr>
            <w:rStyle w:val="Hyperlinkki"/>
          </w:rPr>
          <w:t>nen tieto käyttöön</w:t>
        </w:r>
      </w:hyperlink>
      <w:r w:rsidR="00EB343F" w:rsidRPr="00332909">
        <w:rPr>
          <w:i/>
          <w:iCs/>
        </w:rPr>
        <w:t xml:space="preserve"> 2012, Keskusteluaiheita nro 1276, </w:t>
      </w:r>
      <w:hyperlink r:id="rId13" w:history="1">
        <w:r w:rsidR="00EB343F" w:rsidRPr="00332909">
          <w:rPr>
            <w:rStyle w:val="Hyperlinkki"/>
          </w:rPr>
          <w:t>http://www.etla.fi/julkaisut/dp1276-fi/</w:t>
        </w:r>
      </w:hyperlink>
    </w:p>
    <w:p w:rsidR="00EB343F" w:rsidRPr="006A28FD" w:rsidRDefault="00EB343F" w:rsidP="0079348F">
      <w:pPr>
        <w:pStyle w:val="VMleipteksti"/>
        <w:numPr>
          <w:ilvl w:val="0"/>
          <w:numId w:val="6"/>
        </w:numPr>
        <w:rPr>
          <w:lang w:val="en-US"/>
        </w:rPr>
      </w:pPr>
      <w:r w:rsidRPr="006A28FD">
        <w:rPr>
          <w:lang w:val="en-US"/>
        </w:rPr>
        <w:t xml:space="preserve">Measuring </w:t>
      </w:r>
      <w:proofErr w:type="spellStart"/>
      <w:r w:rsidRPr="006A28FD">
        <w:rPr>
          <w:lang w:val="en-US"/>
        </w:rPr>
        <w:t>Facebook´s</w:t>
      </w:r>
      <w:proofErr w:type="spellEnd"/>
      <w:r w:rsidRPr="006A28FD">
        <w:rPr>
          <w:lang w:val="en-US"/>
        </w:rPr>
        <w:t xml:space="preserve"> economic impact in Europe</w:t>
      </w:r>
    </w:p>
    <w:p w:rsidR="00EB343F" w:rsidRPr="00D62E0D" w:rsidRDefault="000E59FA" w:rsidP="0079348F">
      <w:pPr>
        <w:pStyle w:val="VMleipteksti"/>
        <w:numPr>
          <w:ilvl w:val="0"/>
          <w:numId w:val="6"/>
        </w:numPr>
        <w:rPr>
          <w:lang w:val="en-US"/>
        </w:rPr>
      </w:pPr>
      <w:hyperlink r:id="rId14" w:history="1">
        <w:r w:rsidR="00EB343F" w:rsidRPr="00FC4567">
          <w:rPr>
            <w:rStyle w:val="Hyperlinkki"/>
            <w:lang w:val="en-US"/>
          </w:rPr>
          <w:t>http://www.deloitte.com/assets/dcom-unitedkingdom/local%20assets/documents/industries/tmt/uk-tmt-media-facebook-europe-economic-impact.pdf</w:t>
        </w:r>
      </w:hyperlink>
    </w:p>
    <w:p w:rsidR="00D62E0D" w:rsidRPr="00D62E0D" w:rsidRDefault="00D62E0D" w:rsidP="00D62E0D">
      <w:pPr>
        <w:pStyle w:val="VMleipteksti"/>
        <w:numPr>
          <w:ilvl w:val="0"/>
          <w:numId w:val="6"/>
        </w:numPr>
        <w:rPr>
          <w:lang w:val="en-US"/>
        </w:rPr>
      </w:pPr>
      <w:r>
        <w:rPr>
          <w:lang/>
        </w:rPr>
        <w:t xml:space="preserve">Value Based </w:t>
      </w:r>
      <w:proofErr w:type="spellStart"/>
      <w:r>
        <w:rPr>
          <w:lang/>
        </w:rPr>
        <w:t>Prioritisation</w:t>
      </w:r>
      <w:proofErr w:type="spellEnd"/>
      <w:r>
        <w:rPr>
          <w:lang/>
        </w:rPr>
        <w:t xml:space="preserve"> of Open Government Data Investments </w:t>
      </w:r>
      <w:hyperlink r:id="rId15" w:history="1">
        <w:r w:rsidRPr="007D4591">
          <w:rPr>
            <w:rStyle w:val="Hyperlinkki"/>
            <w:lang/>
          </w:rPr>
          <w:t>http://www.scribd.com/doc/238741083/Value-Based-Prioritisation-of-Open-Government-Data-Investments</w:t>
        </w:r>
      </w:hyperlink>
      <w:r>
        <w:rPr>
          <w:lang w:val="en-US"/>
        </w:rPr>
        <w:t xml:space="preserve">, </w:t>
      </w:r>
      <w:proofErr w:type="spellStart"/>
      <w:r>
        <w:rPr>
          <w:lang w:val="en-US"/>
        </w:rPr>
        <w:t>julkaisija</w:t>
      </w:r>
      <w:proofErr w:type="spellEnd"/>
      <w:r>
        <w:rPr>
          <w:lang w:val="en-US"/>
        </w:rPr>
        <w:t xml:space="preserve"> Europe´s One-Stop Shop on Public Sector Information (PSI) Re-use (ePSIplatform)</w:t>
      </w:r>
    </w:p>
    <w:p w:rsidR="001952F3" w:rsidRDefault="001952F3" w:rsidP="0079348F">
      <w:pPr>
        <w:pStyle w:val="VMleipteksti"/>
        <w:numPr>
          <w:ilvl w:val="0"/>
          <w:numId w:val="6"/>
        </w:numPr>
      </w:pPr>
      <w:r>
        <w:t xml:space="preserve">Ilmatieteen laitoksen avoimen datan projekti </w:t>
      </w:r>
      <w:hyperlink r:id="rId16" w:history="1">
        <w:r w:rsidRPr="00FC4567">
          <w:rPr>
            <w:rStyle w:val="Hyperlinkki"/>
          </w:rPr>
          <w:t>https://helda.helsinki.fi/handle/10138/42401</w:t>
        </w:r>
      </w:hyperlink>
    </w:p>
    <w:p w:rsidR="001952F3" w:rsidRPr="001952F3" w:rsidRDefault="00D62E0D" w:rsidP="00D62E0D">
      <w:pPr>
        <w:pStyle w:val="VMleipteksti"/>
        <w:numPr>
          <w:ilvl w:val="0"/>
          <w:numId w:val="6"/>
        </w:numPr>
      </w:pPr>
      <w:r>
        <w:t xml:space="preserve">Menetelmä avoimen maastotiedon vaikuttavuuden arvioimiseksi, </w:t>
      </w:r>
      <w:r w:rsidR="001952F3">
        <w:t>Maanmittauslaito</w:t>
      </w:r>
      <w:r>
        <w:t xml:space="preserve">s </w:t>
      </w:r>
      <w:hyperlink r:id="rId17" w:history="1">
        <w:r w:rsidRPr="00D62E0D">
          <w:rPr>
            <w:rStyle w:val="Hyperlinkki"/>
          </w:rPr>
          <w:t>http://www.maanmittauslaitos.fi/sites/default/files/aalto_maastotietojen_vaikuttavuus_tutkimus2014.pdf</w:t>
        </w:r>
      </w:hyperlink>
    </w:p>
    <w:p w:rsidR="00EB343F" w:rsidRPr="006A28FD" w:rsidRDefault="00EB343F" w:rsidP="0079348F">
      <w:pPr>
        <w:pStyle w:val="VMleipteksti"/>
        <w:numPr>
          <w:ilvl w:val="0"/>
          <w:numId w:val="6"/>
        </w:numPr>
        <w:rPr>
          <w:lang w:val="en-US"/>
        </w:rPr>
      </w:pPr>
      <w:r>
        <w:t>Tampereen rantaväylän vaikuttavuusarvioinnin raportti</w:t>
      </w:r>
    </w:p>
    <w:p w:rsidR="00EB343F" w:rsidRPr="00405A71" w:rsidRDefault="000E59FA" w:rsidP="00EB343F">
      <w:pPr>
        <w:pStyle w:val="VMleipteksti"/>
        <w:ind w:left="2968"/>
        <w:rPr>
          <w:lang w:val="en-US"/>
        </w:rPr>
      </w:pPr>
      <w:hyperlink r:id="rId18" w:history="1">
        <w:r w:rsidR="00EB343F" w:rsidRPr="006A28FD">
          <w:rPr>
            <w:rStyle w:val="Hyperlinkki"/>
            <w:rFonts w:ascii="Arial" w:hAnsi="Arial" w:cs="Arial"/>
            <w:sz w:val="20"/>
            <w:szCs w:val="20"/>
            <w:lang w:val="en-US"/>
          </w:rPr>
          <w:t>http://www.tampere.fi/material/attachments/r/6IzFC9BX2/rantavaylankehityshankkeidenvaikutusanalyysi150813.pdf</w:t>
        </w:r>
      </w:hyperlink>
    </w:p>
    <w:p w:rsidR="001952F3" w:rsidRPr="00462D89" w:rsidRDefault="001952F3" w:rsidP="00EB343F">
      <w:pPr>
        <w:pStyle w:val="VMleipteksti"/>
        <w:ind w:left="2968"/>
        <w:rPr>
          <w:rFonts w:ascii="Arial" w:hAnsi="Arial" w:cs="Arial"/>
          <w:sz w:val="20"/>
          <w:szCs w:val="20"/>
          <w:lang w:val="en-US"/>
        </w:rPr>
      </w:pPr>
    </w:p>
    <w:p w:rsidR="0075147D" w:rsidRPr="00EB343F" w:rsidRDefault="0075147D" w:rsidP="0075147D">
      <w:pPr>
        <w:pStyle w:val="VMleipteksti"/>
        <w:rPr>
          <w:lang w:val="en-US"/>
        </w:rPr>
      </w:pPr>
    </w:p>
    <w:p w:rsidR="00DD2EA6" w:rsidRPr="00405A71" w:rsidRDefault="00AD7102" w:rsidP="00DD2EA6">
      <w:pPr>
        <w:pStyle w:val="VMRiippuva"/>
        <w:ind w:right="305"/>
        <w:rPr>
          <w:lang w:val="en-US"/>
        </w:rPr>
      </w:pPr>
      <w:r w:rsidRPr="00405A71">
        <w:rPr>
          <w:lang w:val="en-US"/>
        </w:rPr>
        <w:tab/>
      </w:r>
      <w:bookmarkStart w:id="0" w:name="_GoBack"/>
      <w:bookmarkEnd w:id="0"/>
    </w:p>
    <w:sectPr w:rsidR="00DD2EA6" w:rsidRPr="00405A71" w:rsidSect="001A2E7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48F" w:rsidRDefault="0079348F">
      <w:r>
        <w:separator/>
      </w:r>
    </w:p>
    <w:p w:rsidR="0079348F" w:rsidRDefault="0079348F"/>
  </w:endnote>
  <w:endnote w:type="continuationSeparator" w:id="0">
    <w:p w:rsidR="0079348F" w:rsidRDefault="0079348F">
      <w:r>
        <w:continuationSeparator/>
      </w:r>
    </w:p>
    <w:p w:rsidR="0079348F" w:rsidRDefault="0079348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15B" w:rsidRDefault="00C9415B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15B" w:rsidRDefault="00C9415B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03" w:rsidRDefault="00574403" w:rsidP="00B40FA4">
    <w:pPr>
      <w:pStyle w:val="VMAsiakirjanidver"/>
    </w:pPr>
  </w:p>
  <w:p w:rsidR="00574403" w:rsidRPr="005470E9" w:rsidRDefault="000E59FA" w:rsidP="00B40FA4">
    <w:pPr>
      <w:ind w:left="3912"/>
      <w:rPr>
        <w:lang w:val="en-GB"/>
      </w:rPr>
    </w:pPr>
    <w:r w:rsidRPr="000E59F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098" type="#_x0000_t202" style="position:absolute;left:0;text-align:left;margin-left:244.8pt;margin-top:8.9pt;width:276.55pt;height:54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" filled="f" stroked="f">
          <v:textbox>
            <w:txbxContent>
              <w:tbl>
                <w:tblPr>
                  <w:tblW w:w="5600" w:type="dxa"/>
                  <w:tblLook w:val="00BF"/>
                </w:tblPr>
                <w:tblGrid>
                  <w:gridCol w:w="2497"/>
                  <w:gridCol w:w="3103"/>
                </w:tblGrid>
                <w:tr w:rsidR="00574403" w:rsidRPr="001F6896" w:rsidTr="00C17471">
                  <w:trPr>
                    <w:trHeight w:val="158"/>
                  </w:trPr>
                  <w:tc>
                    <w:tcPr>
                      <w:tcW w:w="2497" w:type="dxa"/>
                    </w:tcPr>
                    <w:p w:rsidR="00574403" w:rsidRPr="00B40FA4" w:rsidRDefault="00574403" w:rsidP="00B40FA4">
                      <w:pPr>
                        <w:pStyle w:val="VMAlatunniste"/>
                        <w:rPr>
                          <w:rFonts w:ascii="Arial" w:hAnsi="Arial"/>
                          <w:lang w:val="en-GB"/>
                        </w:rPr>
                      </w:pPr>
                      <w:proofErr w:type="spellStart"/>
                      <w:r w:rsidRPr="00B40FA4">
                        <w:rPr>
                          <w:rFonts w:ascii="Arial" w:hAnsi="Arial"/>
                          <w:lang w:val="en-GB"/>
                        </w:rPr>
                        <w:t>Valtiovarainministeriö</w:t>
                      </w:r>
                      <w:proofErr w:type="spellEnd"/>
                    </w:p>
                  </w:tc>
                  <w:tc>
                    <w:tcPr>
                      <w:tcW w:w="3103" w:type="dxa"/>
                    </w:tcPr>
                    <w:p w:rsidR="00574403" w:rsidRPr="00B40FA4" w:rsidRDefault="001532B6" w:rsidP="00B23881">
                      <w:pPr>
                        <w:pStyle w:val="VMAlatunniste"/>
                        <w:rPr>
                          <w:rFonts w:ascii="Arial" w:hAnsi="Arial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Cs w:val="16"/>
                          <w:lang w:val="en-GB"/>
                        </w:rPr>
                        <w:t>Puh</w:t>
                      </w:r>
                      <w:proofErr w:type="spellEnd"/>
                      <w:r>
                        <w:rPr>
                          <w:rFonts w:ascii="Arial" w:hAnsi="Arial"/>
                          <w:szCs w:val="16"/>
                          <w:lang w:val="en-GB"/>
                        </w:rPr>
                        <w:t xml:space="preserve"> 0295 </w:t>
                      </w:r>
                      <w:r w:rsidR="00B23881">
                        <w:rPr>
                          <w:rFonts w:ascii="Arial" w:hAnsi="Arial"/>
                          <w:szCs w:val="16"/>
                          <w:lang w:val="en-GB"/>
                        </w:rPr>
                        <w:t>160</w:t>
                      </w:r>
                      <w:r>
                        <w:rPr>
                          <w:rFonts w:ascii="Arial" w:hAnsi="Arial"/>
                          <w:szCs w:val="16"/>
                          <w:lang w:val="en-GB"/>
                        </w:rPr>
                        <w:t xml:space="preserve">01 </w:t>
                      </w:r>
                      <w:r w:rsidRPr="00B63F6F">
                        <w:rPr>
                          <w:rFonts w:ascii="Arial" w:hAnsi="Arial"/>
                          <w:szCs w:val="16"/>
                          <w:lang w:val="en-GB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/>
                          <w:szCs w:val="16"/>
                          <w:lang w:val="en-GB"/>
                        </w:rPr>
                        <w:t>vaihde</w:t>
                      </w:r>
                      <w:proofErr w:type="spellEnd"/>
                      <w:r w:rsidRPr="00B63F6F">
                        <w:rPr>
                          <w:rFonts w:ascii="Arial" w:hAnsi="Arial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574403" w:rsidRPr="001F6896" w:rsidTr="00C17471">
                  <w:tc>
                    <w:tcPr>
                      <w:tcW w:w="2497" w:type="dxa"/>
                    </w:tcPr>
                    <w:p w:rsidR="00574403" w:rsidRPr="00B40FA4" w:rsidRDefault="00574403" w:rsidP="00B40FA4">
                      <w:pPr>
                        <w:pStyle w:val="VMAlatunniste"/>
                        <w:rPr>
                          <w:rFonts w:ascii="Arial" w:hAnsi="Arial"/>
                          <w:lang w:val="en-GB"/>
                        </w:rPr>
                      </w:pPr>
                      <w:proofErr w:type="spellStart"/>
                      <w:r w:rsidRPr="00B40FA4">
                        <w:rPr>
                          <w:rFonts w:ascii="Arial" w:hAnsi="Arial"/>
                          <w:lang w:val="en-GB"/>
                        </w:rPr>
                        <w:t>Snellmaninkatu</w:t>
                      </w:r>
                      <w:proofErr w:type="spellEnd"/>
                      <w:r w:rsidRPr="00B40FA4">
                        <w:rPr>
                          <w:rFonts w:ascii="Arial" w:hAnsi="Arial"/>
                          <w:lang w:val="en-GB"/>
                        </w:rPr>
                        <w:t xml:space="preserve"> 1 A, Helsinki</w:t>
                      </w:r>
                    </w:p>
                  </w:tc>
                  <w:tc>
                    <w:tcPr>
                      <w:tcW w:w="3103" w:type="dxa"/>
                    </w:tcPr>
                    <w:p w:rsidR="00574403" w:rsidRPr="00B40FA4" w:rsidRDefault="00574403" w:rsidP="00B40FA4">
                      <w:pPr>
                        <w:pStyle w:val="VMAlatunniste"/>
                        <w:rPr>
                          <w:rFonts w:ascii="Arial" w:hAnsi="Arial"/>
                          <w:lang w:val="en-GB"/>
                        </w:rPr>
                      </w:pPr>
                      <w:proofErr w:type="spellStart"/>
                      <w:r w:rsidRPr="00B40FA4">
                        <w:rPr>
                          <w:rFonts w:ascii="Arial" w:hAnsi="Arial"/>
                          <w:lang w:val="en-GB"/>
                        </w:rPr>
                        <w:t>Faksi</w:t>
                      </w:r>
                      <w:proofErr w:type="spellEnd"/>
                      <w:r w:rsidRPr="00B40FA4">
                        <w:rPr>
                          <w:rFonts w:ascii="Arial" w:hAnsi="Arial"/>
                          <w:lang w:val="en-GB"/>
                        </w:rPr>
                        <w:t xml:space="preserve"> 09 160 33123</w:t>
                      </w:r>
                    </w:p>
                  </w:tc>
                </w:tr>
                <w:tr w:rsidR="00574403" w:rsidRPr="001F6896" w:rsidTr="00C17471">
                  <w:tc>
                    <w:tcPr>
                      <w:tcW w:w="2497" w:type="dxa"/>
                    </w:tcPr>
                    <w:p w:rsidR="00574403" w:rsidRPr="00B40FA4" w:rsidRDefault="00574403" w:rsidP="00B40FA4">
                      <w:pPr>
                        <w:pStyle w:val="VMAlatunniste"/>
                        <w:rPr>
                          <w:rFonts w:ascii="Arial" w:hAnsi="Arial"/>
                          <w:lang w:val="en-GB"/>
                        </w:rPr>
                      </w:pPr>
                      <w:r w:rsidRPr="00B40FA4">
                        <w:rPr>
                          <w:rFonts w:ascii="Arial" w:hAnsi="Arial"/>
                          <w:lang w:val="en-GB"/>
                        </w:rPr>
                        <w:t xml:space="preserve">PL 28, 00023 </w:t>
                      </w:r>
                      <w:proofErr w:type="spellStart"/>
                      <w:r w:rsidRPr="00B40FA4">
                        <w:rPr>
                          <w:rFonts w:ascii="Arial" w:hAnsi="Arial"/>
                          <w:lang w:val="en-GB"/>
                        </w:rPr>
                        <w:t>Valtioneuvosto</w:t>
                      </w:r>
                      <w:proofErr w:type="spellEnd"/>
                    </w:p>
                  </w:tc>
                  <w:tc>
                    <w:tcPr>
                      <w:tcW w:w="3103" w:type="dxa"/>
                    </w:tcPr>
                    <w:p w:rsidR="00574403" w:rsidRPr="00B40FA4" w:rsidRDefault="000E59FA" w:rsidP="00B40FA4">
                      <w:pPr>
                        <w:pStyle w:val="VMAlatunniste"/>
                        <w:rPr>
                          <w:rFonts w:ascii="Arial" w:hAnsi="Arial"/>
                          <w:lang w:val="en-GB"/>
                        </w:rPr>
                      </w:pPr>
                      <w:hyperlink r:id="rId1" w:history="1">
                        <w:r w:rsidR="00181C6F" w:rsidRPr="00464590">
                          <w:rPr>
                            <w:rStyle w:val="Hyperlinkki"/>
                            <w:rFonts w:ascii="Arial" w:hAnsi="Arial"/>
                            <w:lang w:val="en-GB"/>
                          </w:rPr>
                          <w:t>valtiovarainministerio@vm.fi</w:t>
                        </w:r>
                      </w:hyperlink>
                    </w:p>
                  </w:tc>
                </w:tr>
                <w:tr w:rsidR="00574403" w:rsidTr="00C17471">
                  <w:trPr>
                    <w:trHeight w:val="86"/>
                  </w:trPr>
                  <w:tc>
                    <w:tcPr>
                      <w:tcW w:w="2497" w:type="dxa"/>
                    </w:tcPr>
                    <w:p w:rsidR="00574403" w:rsidRPr="00B40FA4" w:rsidRDefault="00574403" w:rsidP="00B40FA4">
                      <w:pPr>
                        <w:pStyle w:val="VMAlatunniste"/>
                        <w:rPr>
                          <w:rFonts w:ascii="Arial" w:hAnsi="Arial"/>
                          <w:lang w:val="en-GB"/>
                        </w:rPr>
                      </w:pPr>
                      <w:r w:rsidRPr="00B40FA4">
                        <w:rPr>
                          <w:rFonts w:ascii="Arial" w:hAnsi="Arial"/>
                          <w:lang w:val="en-GB"/>
                        </w:rPr>
                        <w:t>www.vm.fi</w:t>
                      </w:r>
                    </w:p>
                  </w:tc>
                  <w:tc>
                    <w:tcPr>
                      <w:tcW w:w="3103" w:type="dxa"/>
                    </w:tcPr>
                    <w:p w:rsidR="00574403" w:rsidRPr="00B40FA4" w:rsidRDefault="00574403" w:rsidP="00C17471">
                      <w:pPr>
                        <w:pStyle w:val="VMAlatunniste"/>
                        <w:rPr>
                          <w:rFonts w:ascii="Arial" w:hAnsi="Arial"/>
                          <w:lang w:val="en-GB"/>
                        </w:rPr>
                      </w:pPr>
                      <w:r w:rsidRPr="00B40FA4">
                        <w:rPr>
                          <w:rFonts w:ascii="Arial" w:hAnsi="Arial"/>
                          <w:lang w:val="en-GB"/>
                        </w:rPr>
                        <w:t>Y-</w:t>
                      </w:r>
                      <w:proofErr w:type="spellStart"/>
                      <w:r w:rsidRPr="00B40FA4">
                        <w:rPr>
                          <w:rFonts w:ascii="Arial" w:hAnsi="Arial"/>
                          <w:lang w:val="en-GB"/>
                        </w:rPr>
                        <w:t>tunnus</w:t>
                      </w:r>
                      <w:proofErr w:type="spellEnd"/>
                      <w:r w:rsidRPr="00B40FA4">
                        <w:rPr>
                          <w:rFonts w:ascii="Arial" w:hAnsi="Arial"/>
                          <w:lang w:val="en-GB"/>
                        </w:rPr>
                        <w:t xml:space="preserve"> 0</w:t>
                      </w:r>
                      <w:r>
                        <w:rPr>
                          <w:rFonts w:ascii="Arial" w:hAnsi="Arial"/>
                          <w:lang w:val="en-GB"/>
                        </w:rPr>
                        <w:t>245439</w:t>
                      </w:r>
                      <w:r w:rsidRPr="00B40FA4">
                        <w:rPr>
                          <w:rFonts w:ascii="Arial" w:hAnsi="Arial"/>
                          <w:lang w:val="en-GB"/>
                        </w:rPr>
                        <w:t>-</w:t>
                      </w:r>
                      <w:r>
                        <w:rPr>
                          <w:rFonts w:ascii="Arial" w:hAnsi="Arial"/>
                          <w:lang w:val="en-GB"/>
                        </w:rPr>
                        <w:t>9</w:t>
                      </w:r>
                      <w:r w:rsidRPr="00B40FA4">
                        <w:rPr>
                          <w:rFonts w:ascii="Arial" w:hAnsi="Arial"/>
                          <w:lang w:val="en-GB"/>
                        </w:rPr>
                        <w:t xml:space="preserve"> </w:t>
                      </w:r>
                    </w:p>
                  </w:tc>
                </w:tr>
              </w:tbl>
              <w:p w:rsidR="00574403" w:rsidRDefault="00574403" w:rsidP="00B40FA4"/>
            </w:txbxContent>
          </v:textbox>
        </v:shape>
      </w:pict>
    </w:r>
    <w:r w:rsidRPr="000E59FA">
      <w:rPr>
        <w:noProof/>
        <w:lang w:val="en-US" w:eastAsia="en-US"/>
      </w:rPr>
      <w:pict>
        <v:line id="Line 15" o:spid="_x0000_s4097" style="position:absolute;left:0;text-align:left;z-index:251657216;visibility:visible" from="1.35pt,8.2pt" to="496.35pt,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" strokecolor="#0f5489"/>
      </w:pict>
    </w:r>
  </w:p>
  <w:p w:rsidR="00574403" w:rsidRPr="005470E9" w:rsidRDefault="00AD7102" w:rsidP="00B40FA4">
    <w:pPr>
      <w:ind w:left="1304" w:firstLine="1304"/>
      <w:rPr>
        <w:lang w:val="en-GB"/>
      </w:rPr>
    </w:pPr>
    <w:r w:rsidRPr="00AD7102"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column">
            <wp:posOffset>-43815</wp:posOffset>
          </wp:positionH>
          <wp:positionV relativeFrom="page">
            <wp:posOffset>9686925</wp:posOffset>
          </wp:positionV>
          <wp:extent cx="2209800" cy="555625"/>
          <wp:effectExtent l="0" t="0" r="0" b="0"/>
          <wp:wrapNone/>
          <wp:docPr id="5" name="Kuva 2" descr="logo_suo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logo_suom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555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4403" w:rsidRDefault="00574403" w:rsidP="00B40FA4">
    <w:pPr>
      <w:ind w:left="2410"/>
      <w:jc w:val="center"/>
      <w:rPr>
        <w:lang w:val="en-GB"/>
      </w:rPr>
    </w:pPr>
  </w:p>
  <w:p w:rsidR="00574403" w:rsidRPr="005470E9" w:rsidRDefault="00574403" w:rsidP="00B40FA4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48F" w:rsidRDefault="0079348F">
      <w:r>
        <w:separator/>
      </w:r>
    </w:p>
    <w:p w:rsidR="0079348F" w:rsidRDefault="0079348F"/>
  </w:footnote>
  <w:footnote w:type="continuationSeparator" w:id="0">
    <w:p w:rsidR="0079348F" w:rsidRDefault="0079348F">
      <w:r>
        <w:continuationSeparator/>
      </w:r>
    </w:p>
    <w:p w:rsidR="0079348F" w:rsidRDefault="0079348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03" w:rsidRDefault="00574403"/>
  <w:p w:rsidR="00574403" w:rsidRDefault="0057440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03" w:rsidRPr="00F217DC" w:rsidRDefault="00574403" w:rsidP="006F5BF3">
    <w:pPr>
      <w:pStyle w:val="VMYltunniste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0E59FA">
      <w:fldChar w:fldCharType="begin"/>
    </w:r>
    <w:r w:rsidR="00DD2EA6">
      <w:instrText xml:space="preserve"> PAGE </w:instrText>
    </w:r>
    <w:r w:rsidR="000E59FA">
      <w:fldChar w:fldCharType="separate"/>
    </w:r>
    <w:r w:rsidR="00D62E0D">
      <w:rPr>
        <w:noProof/>
      </w:rPr>
      <w:t>3</w:t>
    </w:r>
    <w:r w:rsidR="000E59FA">
      <w:rPr>
        <w:noProof/>
      </w:rPr>
      <w:fldChar w:fldCharType="end"/>
    </w:r>
    <w:r w:rsidRPr="00F217DC">
      <w:t xml:space="preserve"> (</w:t>
    </w:r>
    <w:r w:rsidR="000E59FA">
      <w:fldChar w:fldCharType="begin"/>
    </w:r>
    <w:r w:rsidR="00DD2EA6">
      <w:instrText xml:space="preserve"> NUMPAGES </w:instrText>
    </w:r>
    <w:r w:rsidR="000E59FA">
      <w:fldChar w:fldCharType="separate"/>
    </w:r>
    <w:r w:rsidR="00D62E0D">
      <w:rPr>
        <w:noProof/>
      </w:rPr>
      <w:t>3</w:t>
    </w:r>
    <w:r w:rsidR="000E59FA">
      <w:rPr>
        <w:noProof/>
      </w:rPr>
      <w:fldChar w:fldCharType="end"/>
    </w:r>
    <w:r w:rsidRPr="00F217DC">
      <w:t>)</w:t>
    </w:r>
  </w:p>
  <w:p w:rsidR="00574403" w:rsidRDefault="00574403"/>
  <w:p w:rsidR="00574403" w:rsidRDefault="0057440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5" w:type="dxa"/>
      <w:tblLayout w:type="fixed"/>
      <w:tblCellMar>
        <w:left w:w="0" w:type="dxa"/>
        <w:right w:w="0" w:type="dxa"/>
      </w:tblCellMar>
      <w:tblLook w:val="01E0"/>
    </w:tblPr>
    <w:tblGrid>
      <w:gridCol w:w="5243"/>
      <w:gridCol w:w="2237"/>
      <w:gridCol w:w="2824"/>
      <w:gridCol w:w="21"/>
    </w:tblGrid>
    <w:tr w:rsidR="00574403" w:rsidTr="00AD7102">
      <w:trPr>
        <w:trHeight w:val="349"/>
      </w:trPr>
      <w:tc>
        <w:tcPr>
          <w:tcW w:w="5243" w:type="dxa"/>
          <w:vMerge w:val="restart"/>
        </w:tcPr>
        <w:p w:rsidR="00574403" w:rsidRPr="00F212E5" w:rsidRDefault="00F212E5" w:rsidP="00FF6158">
          <w:pPr>
            <w:pStyle w:val="VMYltunniste"/>
          </w:pPr>
          <w:r w:rsidRPr="00F212E5">
            <w:rPr>
              <w:noProof/>
            </w:rPr>
            <w:drawing>
              <wp:inline distT="0" distB="0" distL="0" distR="0">
                <wp:extent cx="2006600" cy="1198011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voimen tiedon ohjelma hanketunnus_kirjelomakkeeseen-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6600" cy="1198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7" w:type="dxa"/>
        </w:tcPr>
        <w:p w:rsidR="00574403" w:rsidRDefault="00574403" w:rsidP="00FF6158">
          <w:pPr>
            <w:pStyle w:val="VMYltunniste"/>
          </w:pPr>
        </w:p>
      </w:tc>
      <w:tc>
        <w:tcPr>
          <w:tcW w:w="2824" w:type="dxa"/>
        </w:tcPr>
        <w:p w:rsidR="00574403" w:rsidRDefault="000E59FA" w:rsidP="00C17471">
          <w:pPr>
            <w:pStyle w:val="VMYltunniste"/>
            <w:tabs>
              <w:tab w:val="clear" w:pos="1304"/>
              <w:tab w:val="clear" w:pos="2608"/>
              <w:tab w:val="left" w:pos="1909"/>
            </w:tabs>
            <w:ind w:left="1909"/>
          </w:pPr>
          <w:r>
            <w:rPr>
              <w:szCs w:val="20"/>
            </w:rPr>
            <w:fldChar w:fldCharType="begin"/>
          </w:r>
          <w:r w:rsidR="00574403">
            <w:rPr>
              <w:szCs w:val="20"/>
            </w:rPr>
            <w:instrText xml:space="preserve"> PAGE </w:instrText>
          </w:r>
          <w:r>
            <w:rPr>
              <w:szCs w:val="20"/>
            </w:rPr>
            <w:fldChar w:fldCharType="separate"/>
          </w:r>
          <w:r w:rsidR="00D62E0D">
            <w:rPr>
              <w:noProof/>
              <w:szCs w:val="20"/>
            </w:rPr>
            <w:t>1</w:t>
          </w:r>
          <w:r>
            <w:rPr>
              <w:szCs w:val="20"/>
            </w:rPr>
            <w:fldChar w:fldCharType="end"/>
          </w:r>
          <w:r w:rsidR="00574403">
            <w:rPr>
              <w:szCs w:val="20"/>
            </w:rPr>
            <w:t xml:space="preserve"> (</w:t>
          </w:r>
          <w:r>
            <w:rPr>
              <w:szCs w:val="20"/>
            </w:rPr>
            <w:fldChar w:fldCharType="begin"/>
          </w:r>
          <w:r w:rsidR="00574403">
            <w:rPr>
              <w:szCs w:val="20"/>
            </w:rPr>
            <w:instrText xml:space="preserve"> NUMPAGES </w:instrText>
          </w:r>
          <w:r>
            <w:rPr>
              <w:szCs w:val="20"/>
            </w:rPr>
            <w:fldChar w:fldCharType="separate"/>
          </w:r>
          <w:r w:rsidR="00D62E0D">
            <w:rPr>
              <w:noProof/>
              <w:szCs w:val="20"/>
            </w:rPr>
            <w:t>3</w:t>
          </w:r>
          <w:r>
            <w:rPr>
              <w:szCs w:val="20"/>
            </w:rPr>
            <w:fldChar w:fldCharType="end"/>
          </w:r>
          <w:r w:rsidR="00574403">
            <w:rPr>
              <w:szCs w:val="20"/>
            </w:rPr>
            <w:t>)</w:t>
          </w:r>
        </w:p>
      </w:tc>
      <w:tc>
        <w:tcPr>
          <w:tcW w:w="21" w:type="dxa"/>
        </w:tcPr>
        <w:p w:rsidR="00574403" w:rsidRDefault="00574403" w:rsidP="00784A78"/>
      </w:tc>
    </w:tr>
    <w:tr w:rsidR="00574403" w:rsidTr="00AD7102">
      <w:trPr>
        <w:trHeight w:val="349"/>
      </w:trPr>
      <w:tc>
        <w:tcPr>
          <w:tcW w:w="5243" w:type="dxa"/>
          <w:vMerge/>
        </w:tcPr>
        <w:p w:rsidR="00574403" w:rsidRDefault="00574403" w:rsidP="00FF6158">
          <w:pPr>
            <w:pStyle w:val="VMYltunniste"/>
          </w:pPr>
        </w:p>
      </w:tc>
      <w:tc>
        <w:tcPr>
          <w:tcW w:w="2237" w:type="dxa"/>
        </w:tcPr>
        <w:p w:rsidR="00574403" w:rsidRDefault="00C9438C" w:rsidP="00DA5FBD">
          <w:pPr>
            <w:pStyle w:val="VMYltunniste"/>
            <w:rPr>
              <w:b/>
            </w:rPr>
          </w:pPr>
          <w:r>
            <w:rPr>
              <w:b/>
            </w:rPr>
            <w:t>Suunnitelma</w:t>
          </w:r>
        </w:p>
        <w:p w:rsidR="00356897" w:rsidRPr="00E110AE" w:rsidRDefault="00356897" w:rsidP="00DA5FBD">
          <w:pPr>
            <w:pStyle w:val="VMYltunniste"/>
            <w:rPr>
              <w:b/>
            </w:rPr>
          </w:pPr>
          <w:r>
            <w:rPr>
              <w:b/>
            </w:rPr>
            <w:t>LUONNOS</w:t>
          </w:r>
        </w:p>
      </w:tc>
      <w:tc>
        <w:tcPr>
          <w:tcW w:w="2824" w:type="dxa"/>
        </w:tcPr>
        <w:p w:rsidR="00574403" w:rsidRDefault="001952F3" w:rsidP="00AD7102">
          <w:pPr>
            <w:pStyle w:val="VMYltunniste"/>
          </w:pPr>
          <w:r>
            <w:t>VM/041:00</w:t>
          </w:r>
          <w:r w:rsidR="001532B6">
            <w:t>/201</w:t>
          </w:r>
          <w:r w:rsidR="00AD7102">
            <w:t>3</w:t>
          </w:r>
          <w:r w:rsidR="00574403">
            <w:t xml:space="preserve"> </w:t>
          </w:r>
        </w:p>
        <w:p w:rsidR="001952F3" w:rsidRDefault="001952F3" w:rsidP="00AD7102">
          <w:pPr>
            <w:pStyle w:val="VMYltunniste"/>
          </w:pPr>
          <w:r>
            <w:t>885/00.01.00.01/2013</w:t>
          </w:r>
        </w:p>
      </w:tc>
      <w:tc>
        <w:tcPr>
          <w:tcW w:w="21" w:type="dxa"/>
        </w:tcPr>
        <w:p w:rsidR="00574403" w:rsidRDefault="00574403" w:rsidP="00784A78"/>
      </w:tc>
    </w:tr>
    <w:tr w:rsidR="00AD7102" w:rsidTr="00AD7102">
      <w:trPr>
        <w:gridAfter w:val="3"/>
        <w:wAfter w:w="5082" w:type="dxa"/>
        <w:trHeight w:val="430"/>
      </w:trPr>
      <w:tc>
        <w:tcPr>
          <w:tcW w:w="5243" w:type="dxa"/>
          <w:vMerge/>
        </w:tcPr>
        <w:p w:rsidR="00AD7102" w:rsidRDefault="00AD7102" w:rsidP="00FF6158">
          <w:pPr>
            <w:pStyle w:val="VMYltunniste"/>
          </w:pPr>
        </w:p>
      </w:tc>
    </w:tr>
    <w:tr w:rsidR="00574403" w:rsidTr="00AD7102">
      <w:trPr>
        <w:trHeight w:val="102"/>
      </w:trPr>
      <w:tc>
        <w:tcPr>
          <w:tcW w:w="5243" w:type="dxa"/>
        </w:tcPr>
        <w:p w:rsidR="00574403" w:rsidRDefault="00574403" w:rsidP="00FF6158">
          <w:pPr>
            <w:pStyle w:val="VMYltunniste"/>
          </w:pPr>
        </w:p>
      </w:tc>
      <w:tc>
        <w:tcPr>
          <w:tcW w:w="2237" w:type="dxa"/>
        </w:tcPr>
        <w:p w:rsidR="00574403" w:rsidRDefault="00C9438C" w:rsidP="00DA5FBD">
          <w:pPr>
            <w:pStyle w:val="VMYltunniste"/>
          </w:pPr>
          <w:r>
            <w:t>18.3.2014</w:t>
          </w:r>
        </w:p>
        <w:p w:rsidR="006E2A4F" w:rsidRDefault="006E2A4F" w:rsidP="00DA5FBD">
          <w:pPr>
            <w:pStyle w:val="VMYltunniste"/>
          </w:pPr>
          <w:r>
            <w:t>päivitetty 22.9.2014 (aikataulu)</w:t>
          </w:r>
        </w:p>
      </w:tc>
      <w:tc>
        <w:tcPr>
          <w:tcW w:w="2824" w:type="dxa"/>
        </w:tcPr>
        <w:p w:rsidR="00574403" w:rsidRDefault="00574403" w:rsidP="00DA5FBD">
          <w:pPr>
            <w:pStyle w:val="VMYltunniste"/>
          </w:pPr>
        </w:p>
      </w:tc>
      <w:tc>
        <w:tcPr>
          <w:tcW w:w="21" w:type="dxa"/>
        </w:tcPr>
        <w:p w:rsidR="00574403" w:rsidRDefault="00574403" w:rsidP="00784A78"/>
      </w:tc>
    </w:tr>
  </w:tbl>
  <w:p w:rsidR="00F212E5" w:rsidRDefault="00F212E5" w:rsidP="00FF6158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8A87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A11E6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64F20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20AA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61E06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B2E48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AAD41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36D169F"/>
    <w:multiLevelType w:val="hybridMultilevel"/>
    <w:tmpl w:val="1B8C0AB0"/>
    <w:lvl w:ilvl="0" w:tplc="00227264">
      <w:start w:val="1"/>
      <w:numFmt w:val="decimal"/>
      <w:pStyle w:val="MAHTI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C016EA"/>
    <w:multiLevelType w:val="multilevel"/>
    <w:tmpl w:val="111E2F62"/>
    <w:lvl w:ilvl="0">
      <w:start w:val="1"/>
      <w:numFmt w:val="bullet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cs="Times New Roman" w:hint="default"/>
        <w:sz w:val="24"/>
      </w:rPr>
    </w:lvl>
  </w:abstractNum>
  <w:abstractNum w:abstractNumId="9">
    <w:nsid w:val="068C6615"/>
    <w:multiLevelType w:val="multilevel"/>
    <w:tmpl w:val="89AE7BE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0">
    <w:nsid w:val="0813611A"/>
    <w:multiLevelType w:val="hybridMultilevel"/>
    <w:tmpl w:val="496885A0"/>
    <w:lvl w:ilvl="0" w:tplc="9EA6C28E">
      <w:start w:val="9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1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12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3">
    <w:nsid w:val="0BB1451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C653E2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A06215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7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8">
    <w:nsid w:val="2DA7239A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0">
    <w:nsid w:val="38927E77"/>
    <w:multiLevelType w:val="multilevel"/>
    <w:tmpl w:val="1CC4CD9C"/>
    <w:lvl w:ilvl="0">
      <w:start w:val="1"/>
      <w:numFmt w:val="decimal"/>
      <w:pStyle w:val="MAHTI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21">
    <w:nsid w:val="3ACF57D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3B6A040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3BCE1ED1"/>
    <w:multiLevelType w:val="multilevel"/>
    <w:tmpl w:val="B6E891E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4">
    <w:nsid w:val="3DEE0FB8"/>
    <w:multiLevelType w:val="hybridMultilevel"/>
    <w:tmpl w:val="1438F778"/>
    <w:lvl w:ilvl="0" w:tplc="B73050B2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5">
    <w:nsid w:val="42296A95"/>
    <w:multiLevelType w:val="multilevel"/>
    <w:tmpl w:val="FE8A80B0"/>
    <w:lvl w:ilvl="0">
      <w:start w:val="1"/>
      <w:numFmt w:val="bullet"/>
      <w:lvlText w:val="-"/>
      <w:lvlJc w:val="left"/>
      <w:pPr>
        <w:tabs>
          <w:tab w:val="num" w:pos="5160"/>
        </w:tabs>
        <w:ind w:left="516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6010"/>
        </w:tabs>
        <w:ind w:left="601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6730"/>
        </w:tabs>
        <w:ind w:left="673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7450"/>
        </w:tabs>
        <w:ind w:left="745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8170"/>
        </w:tabs>
        <w:ind w:left="817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8890"/>
        </w:tabs>
        <w:ind w:left="889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9610"/>
        </w:tabs>
        <w:ind w:left="961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10330"/>
        </w:tabs>
        <w:ind w:left="1033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11050"/>
        </w:tabs>
        <w:ind w:left="11050" w:hanging="360"/>
      </w:pPr>
      <w:rPr>
        <w:rFonts w:ascii="Times New Roman" w:hAnsi="Times New Roman" w:cs="Times New Roman" w:hint="default"/>
        <w:sz w:val="24"/>
      </w:rPr>
    </w:lvl>
  </w:abstractNum>
  <w:abstractNum w:abstractNumId="26">
    <w:nsid w:val="42A459B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4250E65"/>
    <w:multiLevelType w:val="multilevel"/>
    <w:tmpl w:val="143A4D96"/>
    <w:lvl w:ilvl="0">
      <w:start w:val="1"/>
      <w:numFmt w:val="decimal"/>
      <w:pStyle w:val="MAHTI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MAHTIOtsikkonum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MAHTIOtsikkonum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8">
    <w:nsid w:val="4A45036B"/>
    <w:multiLevelType w:val="multilevel"/>
    <w:tmpl w:val="173832AA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9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30">
    <w:nsid w:val="4CE654F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C78437C"/>
    <w:multiLevelType w:val="multilevel"/>
    <w:tmpl w:val="C090D890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2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3">
    <w:nsid w:val="606E182C"/>
    <w:multiLevelType w:val="multilevel"/>
    <w:tmpl w:val="8C24D08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4">
    <w:nsid w:val="608D51EF"/>
    <w:multiLevelType w:val="multilevel"/>
    <w:tmpl w:val="22D82C84"/>
    <w:lvl w:ilvl="0">
      <w:start w:val="1"/>
      <w:numFmt w:val="bullet"/>
      <w:pStyle w:val="MAHTI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5">
    <w:nsid w:val="632C4A4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7C664DE"/>
    <w:multiLevelType w:val="multilevel"/>
    <w:tmpl w:val="862A886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7">
    <w:nsid w:val="698852D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AF040FE"/>
    <w:multiLevelType w:val="multilevel"/>
    <w:tmpl w:val="D41A7F8E"/>
    <w:lvl w:ilvl="0">
      <w:start w:val="1"/>
      <w:numFmt w:val="decimal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607D5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4C9084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60E5AE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78134D8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78F476A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4"/>
  </w:num>
  <w:num w:numId="2">
    <w:abstractNumId w:val="7"/>
  </w:num>
  <w:num w:numId="3">
    <w:abstractNumId w:val="20"/>
  </w:num>
  <w:num w:numId="4">
    <w:abstractNumId w:val="27"/>
  </w:num>
  <w:num w:numId="5">
    <w:abstractNumId w:val="11"/>
  </w:num>
  <w:num w:numId="6">
    <w:abstractNumId w:val="10"/>
  </w:num>
  <w:num w:numId="7">
    <w:abstractNumId w:val="24"/>
  </w:num>
  <w:num w:numId="8">
    <w:abstractNumId w:val="31"/>
  </w:num>
  <w:num w:numId="9">
    <w:abstractNumId w:val="29"/>
  </w:num>
  <w:num w:numId="10">
    <w:abstractNumId w:val="12"/>
  </w:num>
  <w:num w:numId="11">
    <w:abstractNumId w:val="19"/>
  </w:num>
  <w:num w:numId="12">
    <w:abstractNumId w:val="32"/>
  </w:num>
  <w:num w:numId="13">
    <w:abstractNumId w:val="17"/>
  </w:num>
  <w:num w:numId="14">
    <w:abstractNumId w:val="16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5"/>
  </w:num>
  <w:num w:numId="23">
    <w:abstractNumId w:val="8"/>
  </w:num>
  <w:num w:numId="24">
    <w:abstractNumId w:val="35"/>
  </w:num>
  <w:num w:numId="25">
    <w:abstractNumId w:val="28"/>
  </w:num>
  <w:num w:numId="26">
    <w:abstractNumId w:val="23"/>
  </w:num>
  <w:num w:numId="27">
    <w:abstractNumId w:val="36"/>
  </w:num>
  <w:num w:numId="28">
    <w:abstractNumId w:val="41"/>
  </w:num>
  <w:num w:numId="29">
    <w:abstractNumId w:val="43"/>
  </w:num>
  <w:num w:numId="30">
    <w:abstractNumId w:val="13"/>
  </w:num>
  <w:num w:numId="31">
    <w:abstractNumId w:val="14"/>
  </w:num>
  <w:num w:numId="32">
    <w:abstractNumId w:val="40"/>
  </w:num>
  <w:num w:numId="33">
    <w:abstractNumId w:val="21"/>
  </w:num>
  <w:num w:numId="34">
    <w:abstractNumId w:val="22"/>
  </w:num>
  <w:num w:numId="35">
    <w:abstractNumId w:val="39"/>
  </w:num>
  <w:num w:numId="36">
    <w:abstractNumId w:val="37"/>
  </w:num>
  <w:num w:numId="37">
    <w:abstractNumId w:val="26"/>
  </w:num>
  <w:num w:numId="38">
    <w:abstractNumId w:val="9"/>
  </w:num>
  <w:num w:numId="39">
    <w:abstractNumId w:val="38"/>
  </w:num>
  <w:num w:numId="40">
    <w:abstractNumId w:val="33"/>
  </w:num>
  <w:num w:numId="41">
    <w:abstractNumId w:val="42"/>
  </w:num>
  <w:num w:numId="42">
    <w:abstractNumId w:val="18"/>
  </w:num>
  <w:num w:numId="43">
    <w:abstractNumId w:val="15"/>
  </w:num>
  <w:num w:numId="44">
    <w:abstractNumId w:val="3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85A39"/>
    <w:rsid w:val="00010288"/>
    <w:rsid w:val="00011035"/>
    <w:rsid w:val="00025DE0"/>
    <w:rsid w:val="00034573"/>
    <w:rsid w:val="00041BAD"/>
    <w:rsid w:val="00056F0E"/>
    <w:rsid w:val="00083F94"/>
    <w:rsid w:val="000959E2"/>
    <w:rsid w:val="000B2BCD"/>
    <w:rsid w:val="000E59FA"/>
    <w:rsid w:val="000F2157"/>
    <w:rsid w:val="00140EF8"/>
    <w:rsid w:val="00144A70"/>
    <w:rsid w:val="00146390"/>
    <w:rsid w:val="00146B2A"/>
    <w:rsid w:val="001532B6"/>
    <w:rsid w:val="00167AD0"/>
    <w:rsid w:val="00181C6F"/>
    <w:rsid w:val="00192E66"/>
    <w:rsid w:val="0019308C"/>
    <w:rsid w:val="001952F3"/>
    <w:rsid w:val="001A2E78"/>
    <w:rsid w:val="001B349C"/>
    <w:rsid w:val="001D24C7"/>
    <w:rsid w:val="001F1DEE"/>
    <w:rsid w:val="0020044E"/>
    <w:rsid w:val="00213FBF"/>
    <w:rsid w:val="00214AC1"/>
    <w:rsid w:val="002414DD"/>
    <w:rsid w:val="00250053"/>
    <w:rsid w:val="00256C44"/>
    <w:rsid w:val="0026630C"/>
    <w:rsid w:val="002747E2"/>
    <w:rsid w:val="0029147F"/>
    <w:rsid w:val="002A7F12"/>
    <w:rsid w:val="002B236A"/>
    <w:rsid w:val="002E635F"/>
    <w:rsid w:val="003015D9"/>
    <w:rsid w:val="003221EF"/>
    <w:rsid w:val="003241A6"/>
    <w:rsid w:val="003323E0"/>
    <w:rsid w:val="00352A79"/>
    <w:rsid w:val="00356897"/>
    <w:rsid w:val="00394EA1"/>
    <w:rsid w:val="003A3806"/>
    <w:rsid w:val="003B7A8E"/>
    <w:rsid w:val="003C7039"/>
    <w:rsid w:val="003D2C7A"/>
    <w:rsid w:val="003F03BB"/>
    <w:rsid w:val="00405A71"/>
    <w:rsid w:val="00412229"/>
    <w:rsid w:val="004243C6"/>
    <w:rsid w:val="00425D97"/>
    <w:rsid w:val="00432AC3"/>
    <w:rsid w:val="0044021D"/>
    <w:rsid w:val="00462142"/>
    <w:rsid w:val="0046546E"/>
    <w:rsid w:val="004740E7"/>
    <w:rsid w:val="00494FD4"/>
    <w:rsid w:val="0049557F"/>
    <w:rsid w:val="004A0799"/>
    <w:rsid w:val="004D6CA9"/>
    <w:rsid w:val="004E756B"/>
    <w:rsid w:val="00501C3D"/>
    <w:rsid w:val="00512645"/>
    <w:rsid w:val="005161BE"/>
    <w:rsid w:val="00556609"/>
    <w:rsid w:val="00574403"/>
    <w:rsid w:val="00575C98"/>
    <w:rsid w:val="005A559B"/>
    <w:rsid w:val="005D070C"/>
    <w:rsid w:val="005D5A97"/>
    <w:rsid w:val="005D7307"/>
    <w:rsid w:val="0061569F"/>
    <w:rsid w:val="0063146D"/>
    <w:rsid w:val="00633DB6"/>
    <w:rsid w:val="0065348F"/>
    <w:rsid w:val="00657F29"/>
    <w:rsid w:val="0066014C"/>
    <w:rsid w:val="006770BE"/>
    <w:rsid w:val="006811B9"/>
    <w:rsid w:val="0068284B"/>
    <w:rsid w:val="00684BB4"/>
    <w:rsid w:val="00692AEB"/>
    <w:rsid w:val="006A1439"/>
    <w:rsid w:val="006A2C86"/>
    <w:rsid w:val="006E2A4F"/>
    <w:rsid w:val="006E4F2E"/>
    <w:rsid w:val="006F5BCD"/>
    <w:rsid w:val="006F5BF3"/>
    <w:rsid w:val="007177C2"/>
    <w:rsid w:val="007225E4"/>
    <w:rsid w:val="0074332B"/>
    <w:rsid w:val="0075147D"/>
    <w:rsid w:val="007643E9"/>
    <w:rsid w:val="0077386C"/>
    <w:rsid w:val="00780110"/>
    <w:rsid w:val="00784A78"/>
    <w:rsid w:val="00784B6D"/>
    <w:rsid w:val="00786285"/>
    <w:rsid w:val="0079348F"/>
    <w:rsid w:val="007A5CCD"/>
    <w:rsid w:val="007A6F47"/>
    <w:rsid w:val="007B3185"/>
    <w:rsid w:val="007B65F9"/>
    <w:rsid w:val="007D053C"/>
    <w:rsid w:val="007D5A6E"/>
    <w:rsid w:val="007D631B"/>
    <w:rsid w:val="008072BE"/>
    <w:rsid w:val="00817C85"/>
    <w:rsid w:val="008266C5"/>
    <w:rsid w:val="0082798F"/>
    <w:rsid w:val="008423BA"/>
    <w:rsid w:val="008432BD"/>
    <w:rsid w:val="008D59A2"/>
    <w:rsid w:val="008E2ABA"/>
    <w:rsid w:val="008F3A17"/>
    <w:rsid w:val="009067C7"/>
    <w:rsid w:val="00917BF7"/>
    <w:rsid w:val="00931E23"/>
    <w:rsid w:val="00932E5E"/>
    <w:rsid w:val="00933C05"/>
    <w:rsid w:val="00941252"/>
    <w:rsid w:val="009506EF"/>
    <w:rsid w:val="009519F3"/>
    <w:rsid w:val="00956291"/>
    <w:rsid w:val="009618EE"/>
    <w:rsid w:val="009817DC"/>
    <w:rsid w:val="009840D5"/>
    <w:rsid w:val="00985A39"/>
    <w:rsid w:val="00993455"/>
    <w:rsid w:val="009B04E4"/>
    <w:rsid w:val="009C65A0"/>
    <w:rsid w:val="009D1FDC"/>
    <w:rsid w:val="009F3FDC"/>
    <w:rsid w:val="009F7F40"/>
    <w:rsid w:val="00A230CC"/>
    <w:rsid w:val="00A3353E"/>
    <w:rsid w:val="00A377EB"/>
    <w:rsid w:val="00A7748B"/>
    <w:rsid w:val="00A776B8"/>
    <w:rsid w:val="00A90CE7"/>
    <w:rsid w:val="00A96DD0"/>
    <w:rsid w:val="00A97419"/>
    <w:rsid w:val="00AC679E"/>
    <w:rsid w:val="00AD0375"/>
    <w:rsid w:val="00AD17B8"/>
    <w:rsid w:val="00AD4E3B"/>
    <w:rsid w:val="00AD69DF"/>
    <w:rsid w:val="00AD7102"/>
    <w:rsid w:val="00AE450A"/>
    <w:rsid w:val="00AE7C88"/>
    <w:rsid w:val="00AF01F5"/>
    <w:rsid w:val="00AF4E19"/>
    <w:rsid w:val="00B16827"/>
    <w:rsid w:val="00B17DA5"/>
    <w:rsid w:val="00B23881"/>
    <w:rsid w:val="00B26A50"/>
    <w:rsid w:val="00B26B5C"/>
    <w:rsid w:val="00B40FA4"/>
    <w:rsid w:val="00B42D7C"/>
    <w:rsid w:val="00B748FC"/>
    <w:rsid w:val="00B97163"/>
    <w:rsid w:val="00B971D5"/>
    <w:rsid w:val="00BE7422"/>
    <w:rsid w:val="00C0067E"/>
    <w:rsid w:val="00C12430"/>
    <w:rsid w:val="00C17471"/>
    <w:rsid w:val="00C25FF2"/>
    <w:rsid w:val="00C31C77"/>
    <w:rsid w:val="00C52E61"/>
    <w:rsid w:val="00C53059"/>
    <w:rsid w:val="00C8246F"/>
    <w:rsid w:val="00C9415B"/>
    <w:rsid w:val="00C9438C"/>
    <w:rsid w:val="00CC4814"/>
    <w:rsid w:val="00CC505F"/>
    <w:rsid w:val="00CD086A"/>
    <w:rsid w:val="00CD23F4"/>
    <w:rsid w:val="00CE4595"/>
    <w:rsid w:val="00D07404"/>
    <w:rsid w:val="00D22A93"/>
    <w:rsid w:val="00D32FC1"/>
    <w:rsid w:val="00D41DB6"/>
    <w:rsid w:val="00D47482"/>
    <w:rsid w:val="00D611ED"/>
    <w:rsid w:val="00D62E0D"/>
    <w:rsid w:val="00D8152F"/>
    <w:rsid w:val="00D97D90"/>
    <w:rsid w:val="00DA12E1"/>
    <w:rsid w:val="00DA3D6E"/>
    <w:rsid w:val="00DA5FBD"/>
    <w:rsid w:val="00DC23AA"/>
    <w:rsid w:val="00DC4217"/>
    <w:rsid w:val="00DD2EA6"/>
    <w:rsid w:val="00DD756D"/>
    <w:rsid w:val="00DF29AA"/>
    <w:rsid w:val="00DF2E91"/>
    <w:rsid w:val="00DF52C9"/>
    <w:rsid w:val="00DF5C7C"/>
    <w:rsid w:val="00E04062"/>
    <w:rsid w:val="00E0549D"/>
    <w:rsid w:val="00E067F2"/>
    <w:rsid w:val="00E06ADE"/>
    <w:rsid w:val="00E16824"/>
    <w:rsid w:val="00E2198F"/>
    <w:rsid w:val="00E26EEB"/>
    <w:rsid w:val="00E306C7"/>
    <w:rsid w:val="00E53EA1"/>
    <w:rsid w:val="00E6187E"/>
    <w:rsid w:val="00E62A3C"/>
    <w:rsid w:val="00E6398E"/>
    <w:rsid w:val="00E6594D"/>
    <w:rsid w:val="00E67504"/>
    <w:rsid w:val="00E7395D"/>
    <w:rsid w:val="00E768C0"/>
    <w:rsid w:val="00E8199B"/>
    <w:rsid w:val="00E84F18"/>
    <w:rsid w:val="00EB343F"/>
    <w:rsid w:val="00ED1A18"/>
    <w:rsid w:val="00ED752B"/>
    <w:rsid w:val="00EF72D1"/>
    <w:rsid w:val="00F134EA"/>
    <w:rsid w:val="00F13DAA"/>
    <w:rsid w:val="00F212E5"/>
    <w:rsid w:val="00F217DC"/>
    <w:rsid w:val="00F31F02"/>
    <w:rsid w:val="00F3420A"/>
    <w:rsid w:val="00F46EBC"/>
    <w:rsid w:val="00F52E07"/>
    <w:rsid w:val="00F52E7A"/>
    <w:rsid w:val="00F83734"/>
    <w:rsid w:val="00F95652"/>
    <w:rsid w:val="00F96954"/>
    <w:rsid w:val="00FC0160"/>
    <w:rsid w:val="00FD0590"/>
    <w:rsid w:val="00FF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D62E0D"/>
    <w:rPr>
      <w:rFonts w:ascii="Tahoma" w:hAnsi="Tahoma"/>
      <w:sz w:val="24"/>
    </w:rPr>
  </w:style>
  <w:style w:type="paragraph" w:styleId="Otsikko1">
    <w:name w:val="heading 1"/>
    <w:basedOn w:val="Normaali"/>
    <w:next w:val="Normaali"/>
    <w:qFormat/>
    <w:rsid w:val="00D62E0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EF72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EF72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D62E0D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D62E0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D62E0D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D62E0D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rsid w:val="00D62E0D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rsid w:val="00D62E0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unhideWhenUsed/>
    <w:rsid w:val="00D62E0D"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  <w:rsid w:val="00D62E0D"/>
  </w:style>
  <w:style w:type="paragraph" w:customStyle="1" w:styleId="VMAlatunniste">
    <w:name w:val="VM_Alatunniste"/>
    <w:rsid w:val="00EF72D1"/>
    <w:rPr>
      <w:rFonts w:cs="Arial"/>
      <w:sz w:val="16"/>
      <w:szCs w:val="24"/>
    </w:rPr>
  </w:style>
  <w:style w:type="paragraph" w:customStyle="1" w:styleId="VMLuettelotyylipallukka">
    <w:name w:val="VM_Luettelotyyli_pallukka"/>
    <w:basedOn w:val="VMleipteksti"/>
    <w:qFormat/>
    <w:rsid w:val="00EF72D1"/>
    <w:pPr>
      <w:numPr>
        <w:numId w:val="5"/>
      </w:numPr>
      <w:spacing w:after="120"/>
    </w:pPr>
  </w:style>
  <w:style w:type="paragraph" w:customStyle="1" w:styleId="VMRiippuva">
    <w:name w:val="VM_Riippuva"/>
    <w:basedOn w:val="VMNormaaliSisentmtn"/>
    <w:next w:val="VMleipteksti"/>
    <w:qFormat/>
    <w:rsid w:val="00EF72D1"/>
    <w:pPr>
      <w:ind w:left="2608" w:hanging="2608"/>
    </w:pPr>
  </w:style>
  <w:style w:type="paragraph" w:customStyle="1" w:styleId="VMNormaaliSisentmtn">
    <w:name w:val="VM_Normaali_Sisentämätön"/>
    <w:qFormat/>
    <w:rsid w:val="00EF72D1"/>
    <w:rPr>
      <w:sz w:val="24"/>
    </w:rPr>
  </w:style>
  <w:style w:type="paragraph" w:customStyle="1" w:styleId="VMleipteksti">
    <w:name w:val="VM_leipäteksti"/>
    <w:basedOn w:val="VMNormaaliSisentmtn"/>
    <w:qFormat/>
    <w:rsid w:val="00EF72D1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qFormat/>
    <w:rsid w:val="00EF72D1"/>
    <w:pPr>
      <w:tabs>
        <w:tab w:val="num" w:pos="2948"/>
      </w:tabs>
      <w:ind w:left="2948" w:hanging="340"/>
    </w:pPr>
    <w:rPr>
      <w:szCs w:val="24"/>
    </w:rPr>
  </w:style>
  <w:style w:type="paragraph" w:customStyle="1" w:styleId="VMOtsikko1">
    <w:name w:val="VM_Otsikko 1"/>
    <w:next w:val="VMleipteksti"/>
    <w:qFormat/>
    <w:rsid w:val="00EF72D1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EF72D1"/>
    <w:rPr>
      <w:sz w:val="14"/>
    </w:rPr>
  </w:style>
  <w:style w:type="paragraph" w:customStyle="1" w:styleId="VMYltunniste">
    <w:name w:val="VM_Ylätunniste"/>
    <w:rsid w:val="00EF72D1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EF72D1"/>
    <w:pPr>
      <w:spacing w:before="320" w:after="200"/>
      <w:outlineLvl w:val="1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rsid w:val="00EF72D1"/>
    <w:pPr>
      <w:tabs>
        <w:tab w:val="num" w:pos="357"/>
      </w:tabs>
      <w:spacing w:before="240" w:after="240"/>
      <w:ind w:left="340" w:hanging="340"/>
    </w:pPr>
  </w:style>
  <w:style w:type="paragraph" w:customStyle="1" w:styleId="VMOtsikko3">
    <w:name w:val="VM_Otsikko 3"/>
    <w:next w:val="VMleipteksti"/>
    <w:qFormat/>
    <w:rsid w:val="00EF72D1"/>
    <w:pPr>
      <w:spacing w:before="320" w:after="200"/>
      <w:outlineLvl w:val="2"/>
    </w:pPr>
    <w:rPr>
      <w:i/>
      <w:sz w:val="24"/>
    </w:rPr>
  </w:style>
  <w:style w:type="paragraph" w:customStyle="1" w:styleId="VMluettelonumeroin">
    <w:name w:val="VM_luettelo_numeroin"/>
    <w:basedOn w:val="VMNormaaliSisentmtn"/>
    <w:qFormat/>
    <w:rsid w:val="00EF72D1"/>
    <w:pPr>
      <w:tabs>
        <w:tab w:val="num" w:pos="2948"/>
      </w:tabs>
      <w:ind w:left="2948" w:hanging="340"/>
    </w:pPr>
  </w:style>
  <w:style w:type="paragraph" w:customStyle="1" w:styleId="VMOtsikkonum1">
    <w:name w:val="VM_Otsikko_num 1"/>
    <w:next w:val="VMmuistioleipteksti"/>
    <w:qFormat/>
    <w:rsid w:val="00EF72D1"/>
    <w:pPr>
      <w:numPr>
        <w:numId w:val="8"/>
      </w:numPr>
      <w:spacing w:before="320" w:after="200"/>
      <w:ind w:left="227" w:hanging="227"/>
    </w:pPr>
    <w:rPr>
      <w:b/>
      <w:sz w:val="26"/>
    </w:rPr>
  </w:style>
  <w:style w:type="paragraph" w:customStyle="1" w:styleId="VMmuistioleipteksti">
    <w:name w:val="VM_muistio_leipäteksti"/>
    <w:basedOn w:val="VMNormaaliSisentmtn"/>
    <w:qFormat/>
    <w:rsid w:val="00EF72D1"/>
    <w:pPr>
      <w:ind w:left="1304"/>
    </w:pPr>
  </w:style>
  <w:style w:type="paragraph" w:customStyle="1" w:styleId="VMOtsikkonum2">
    <w:name w:val="VM_Otsikko_num 2"/>
    <w:next w:val="VMleipteksti"/>
    <w:qFormat/>
    <w:rsid w:val="00EF72D1"/>
    <w:pPr>
      <w:numPr>
        <w:ilvl w:val="1"/>
        <w:numId w:val="8"/>
      </w:numPr>
      <w:spacing w:before="320" w:after="200"/>
    </w:pPr>
    <w:rPr>
      <w:b/>
      <w:sz w:val="24"/>
    </w:rPr>
  </w:style>
  <w:style w:type="paragraph" w:customStyle="1" w:styleId="VMOtsikkonum3">
    <w:name w:val="VM_Otsikko_num 3"/>
    <w:next w:val="VMleipteksti"/>
    <w:qFormat/>
    <w:rsid w:val="00EF72D1"/>
    <w:pPr>
      <w:numPr>
        <w:ilvl w:val="2"/>
        <w:numId w:val="8"/>
      </w:numPr>
      <w:spacing w:before="320" w:after="200"/>
    </w:pPr>
    <w:rPr>
      <w:i/>
      <w:sz w:val="24"/>
    </w:rPr>
  </w:style>
  <w:style w:type="paragraph" w:styleId="Alatunniste">
    <w:name w:val="footer"/>
    <w:basedOn w:val="Normaali"/>
    <w:link w:val="AlatunnisteChar"/>
    <w:rsid w:val="00EF72D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6A2C86"/>
    <w:rPr>
      <w:sz w:val="24"/>
    </w:rPr>
  </w:style>
  <w:style w:type="paragraph" w:styleId="Seliteteksti">
    <w:name w:val="Balloon Text"/>
    <w:basedOn w:val="Normaali"/>
    <w:link w:val="SelitetekstiChar"/>
    <w:rsid w:val="00D62E0D"/>
    <w:rPr>
      <w:rFonts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6A2C86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rsid w:val="00EF72D1"/>
    <w:rPr>
      <w:color w:val="0000FF" w:themeColor="hyperlink"/>
      <w:u w:val="single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EF72D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isluet1">
    <w:name w:val="toc 1"/>
    <w:basedOn w:val="Normaali"/>
    <w:next w:val="Normaali"/>
    <w:rsid w:val="00D62E0D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isluet2">
    <w:name w:val="toc 2"/>
    <w:basedOn w:val="Normaali"/>
    <w:next w:val="Normaali"/>
    <w:autoRedefine/>
    <w:uiPriority w:val="39"/>
    <w:rsid w:val="006A2C86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6A2C86"/>
    <w:pPr>
      <w:spacing w:after="100"/>
      <w:ind w:left="480"/>
    </w:pPr>
  </w:style>
  <w:style w:type="table" w:styleId="TaulukkoRuudukko">
    <w:name w:val="Table Grid"/>
    <w:basedOn w:val="Normaalitaulukko"/>
    <w:rsid w:val="00EF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kroteksti">
    <w:name w:val="macro"/>
    <w:link w:val="MakrotekstiChar"/>
    <w:rsid w:val="00D62E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customStyle="1" w:styleId="MakrotekstiChar">
    <w:name w:val="Makroteksti Char"/>
    <w:basedOn w:val="Kappaleenoletusfontti"/>
    <w:link w:val="Makroteksti"/>
    <w:rsid w:val="00EF72D1"/>
    <w:rPr>
      <w:rFonts w:ascii="Courier New" w:hAnsi="Courier New"/>
      <w:sz w:val="18"/>
    </w:rPr>
  </w:style>
  <w:style w:type="character" w:styleId="Sivunumero">
    <w:name w:val="page number"/>
    <w:basedOn w:val="Kappaleenoletusfontti"/>
    <w:rsid w:val="00EF72D1"/>
  </w:style>
  <w:style w:type="paragraph" w:styleId="Yltunniste">
    <w:name w:val="header"/>
    <w:basedOn w:val="Normaali"/>
    <w:link w:val="YltunnisteChar"/>
    <w:rsid w:val="00EF72D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EF72D1"/>
    <w:rPr>
      <w:sz w:val="24"/>
    </w:rPr>
  </w:style>
  <w:style w:type="paragraph" w:customStyle="1" w:styleId="MAHTIAlatunniste">
    <w:name w:val="MAHTI_Alatunniste"/>
    <w:rsid w:val="00D62E0D"/>
    <w:rPr>
      <w:rFonts w:cs="Arial"/>
      <w:sz w:val="16"/>
      <w:szCs w:val="24"/>
    </w:rPr>
  </w:style>
  <w:style w:type="paragraph" w:customStyle="1" w:styleId="MAHTIRiippuva">
    <w:name w:val="MAHTI_Riippuva"/>
    <w:basedOn w:val="MAHTINormaaliSisentmtn"/>
    <w:next w:val="MAHTIleipteksti"/>
    <w:rsid w:val="00D62E0D"/>
    <w:pPr>
      <w:ind w:left="2608" w:hanging="2608"/>
    </w:pPr>
  </w:style>
  <w:style w:type="paragraph" w:customStyle="1" w:styleId="MAHTIYltunniste10pt">
    <w:name w:val="MAHTI_Ylätunniste_10pt"/>
    <w:rsid w:val="00D62E0D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</w:style>
  <w:style w:type="paragraph" w:customStyle="1" w:styleId="MAHTILuettelonkappaletyyppi">
    <w:name w:val="MAHTI_Luettelon kappaletyyppi"/>
    <w:basedOn w:val="MAHTINormaaliSisentmtn"/>
    <w:rsid w:val="00D62E0D"/>
    <w:pPr>
      <w:numPr>
        <w:numId w:val="1"/>
      </w:numPr>
    </w:pPr>
    <w:rPr>
      <w:szCs w:val="24"/>
    </w:rPr>
  </w:style>
  <w:style w:type="paragraph" w:customStyle="1" w:styleId="MAHTIleipteksti">
    <w:name w:val="MAHTI_leipäteksti"/>
    <w:basedOn w:val="MAHTINormaaliSisentmtn"/>
    <w:rsid w:val="00D62E0D"/>
    <w:pPr>
      <w:ind w:left="2608"/>
    </w:pPr>
    <w:rPr>
      <w:szCs w:val="24"/>
    </w:rPr>
  </w:style>
  <w:style w:type="paragraph" w:customStyle="1" w:styleId="MAHTIOtsikko1">
    <w:name w:val="MAHTI_Otsikko 1"/>
    <w:next w:val="MAHTIleipteksti"/>
    <w:rsid w:val="00D62E0D"/>
    <w:pPr>
      <w:widowControl w:val="0"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MAHTIAsiakirjanidver">
    <w:name w:val="MAHTI_Asiakirjan id&amp;ver"/>
    <w:rsid w:val="00D62E0D"/>
    <w:rPr>
      <w:sz w:val="14"/>
    </w:rPr>
  </w:style>
  <w:style w:type="paragraph" w:customStyle="1" w:styleId="MAHTIYltunniste">
    <w:name w:val="MAHTI_Ylätunniste"/>
    <w:rsid w:val="00D62E0D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MAHTIOtsikko2">
    <w:name w:val="MAHTI_Otsikko 2"/>
    <w:next w:val="MAHTIleipteksti"/>
    <w:rsid w:val="00D62E0D"/>
    <w:pPr>
      <w:spacing w:before="320" w:after="200"/>
    </w:pPr>
    <w:rPr>
      <w:b/>
      <w:sz w:val="24"/>
    </w:rPr>
  </w:style>
  <w:style w:type="paragraph" w:customStyle="1" w:styleId="MAHTIAsiakohta">
    <w:name w:val="MAHTI_Asiakohta"/>
    <w:basedOn w:val="MAHTINormaaliSisentmtn"/>
    <w:next w:val="MAHTIleipteksti"/>
    <w:rsid w:val="00D62E0D"/>
    <w:pPr>
      <w:numPr>
        <w:numId w:val="2"/>
      </w:numPr>
      <w:spacing w:before="240" w:after="240"/>
    </w:pPr>
  </w:style>
  <w:style w:type="paragraph" w:customStyle="1" w:styleId="MAHTIOtsikko3">
    <w:name w:val="MAHTI_Otsikko 3"/>
    <w:next w:val="MAHTIleipteksti"/>
    <w:rsid w:val="00D62E0D"/>
    <w:pPr>
      <w:spacing w:before="320" w:after="200"/>
    </w:pPr>
    <w:rPr>
      <w:i/>
      <w:sz w:val="24"/>
    </w:rPr>
  </w:style>
  <w:style w:type="paragraph" w:customStyle="1" w:styleId="MAHTIluettelonumeroin">
    <w:name w:val="MAHTI_luettelo_numeroin"/>
    <w:basedOn w:val="MAHTINormaaliSisentmtn"/>
    <w:rsid w:val="00D62E0D"/>
    <w:pPr>
      <w:numPr>
        <w:numId w:val="3"/>
      </w:numPr>
    </w:pPr>
  </w:style>
  <w:style w:type="paragraph" w:customStyle="1" w:styleId="MAHTINormaaliSisentmtn">
    <w:name w:val="MAHTI_Normaali_Sisentämätön"/>
    <w:rsid w:val="00D62E0D"/>
    <w:rPr>
      <w:sz w:val="24"/>
    </w:rPr>
  </w:style>
  <w:style w:type="paragraph" w:customStyle="1" w:styleId="MAHTIOtsikkonum1">
    <w:name w:val="MAHTI_Otsikko_num 1"/>
    <w:next w:val="MAHTIleipteksti"/>
    <w:rsid w:val="00D62E0D"/>
    <w:pPr>
      <w:numPr>
        <w:numId w:val="4"/>
      </w:numPr>
      <w:spacing w:before="320" w:after="200"/>
    </w:pPr>
    <w:rPr>
      <w:b/>
      <w:sz w:val="26"/>
    </w:rPr>
  </w:style>
  <w:style w:type="paragraph" w:customStyle="1" w:styleId="MAHTIOtsikkonum2">
    <w:name w:val="MAHTI_Otsikko_num 2"/>
    <w:next w:val="MAHTIleipteksti"/>
    <w:rsid w:val="00D62E0D"/>
    <w:pPr>
      <w:numPr>
        <w:ilvl w:val="1"/>
        <w:numId w:val="4"/>
      </w:numPr>
      <w:spacing w:before="320" w:after="200"/>
    </w:pPr>
    <w:rPr>
      <w:b/>
      <w:sz w:val="24"/>
    </w:rPr>
  </w:style>
  <w:style w:type="paragraph" w:customStyle="1" w:styleId="MAHTIOtsikkonum3">
    <w:name w:val="MAHTI_Otsikko_num 3"/>
    <w:next w:val="MAHTIleipteksti"/>
    <w:rsid w:val="00D62E0D"/>
    <w:pPr>
      <w:numPr>
        <w:ilvl w:val="2"/>
        <w:numId w:val="4"/>
      </w:numPr>
      <w:spacing w:before="320" w:after="200"/>
    </w:pPr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2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787/5k46bj4f03s7-en" TargetMode="External"/><Relationship Id="rId13" Type="http://schemas.openxmlformats.org/officeDocument/2006/relationships/hyperlink" Target="http://www.etla.fi/julkaisut/dp1276-fi/" TargetMode="External"/><Relationship Id="rId18" Type="http://schemas.openxmlformats.org/officeDocument/2006/relationships/hyperlink" Target="http://www.tampere.fi/material/attachments/r/6IzFC9BX2/rantavaylankehityshankkeidenvaikutusanalyysi150813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etla.fi/julkaisut/dp1276-fi/" TargetMode="External"/><Relationship Id="rId17" Type="http://schemas.openxmlformats.org/officeDocument/2006/relationships/hyperlink" Target="http://www.maanmittauslaitos.fi/sites/default/files/aalto_maastotietojen_vaikuttavuus_tutkimus2014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helda.helsinki.fi/handle/10138/42401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tla.fi/henkilosto/koski-heli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scribd.com/doc/238741083/Value-Based-Prioritisation-of-Open-Government-Data-Investments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etla.fi/julkaisut/dp1260-fi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mic.pt/images/stories/publicacoes6/psi_final_version_formatted-1.pdf" TargetMode="External"/><Relationship Id="rId14" Type="http://schemas.openxmlformats.org/officeDocument/2006/relationships/hyperlink" Target="http://www.deloitte.com/assets/dcom-unitedkingdom/local%20assets/documents/industries/tmt/uk-tmt-media-facebook-europe-economic-impact.pdf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valtiovarainministerio@vm.fi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suurha\AppData\Roaming\Microsoft\Windows\Templates\TWeb2007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0FB7D-7456-4175-9518-9E74BA91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TWeb2007.dotm</Template>
  <TotalTime>67</TotalTime>
  <Pages>3</Pages>
  <Words>530</Words>
  <Characters>6067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>VIP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VMKAUHAN</dc:creator>
  <cp:lastModifiedBy>vmsuurha</cp:lastModifiedBy>
  <cp:revision>14</cp:revision>
  <cp:lastPrinted>2014-03-25T08:00:00Z</cp:lastPrinted>
  <dcterms:created xsi:type="dcterms:W3CDTF">2014-03-19T15:06:00Z</dcterms:created>
  <dcterms:modified xsi:type="dcterms:W3CDTF">2014-09-25T08:37:00Z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Avoimen tiedon ohjelman suunnitelma vaikutusselvityksestä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Suurhasko Margit</vt:lpwstr>
  </property>
  <property fmtid="{D5CDD505-2E9C-101B-9397-08002B2CF9AE}" pid="10" name="tweb_doc_publisher">
    <vt:lpwstr>Valtiovarainministeriö/Julkisen hallinnon ICT -toiminto/Vaatimukset ja suosituks</vt:lpwstr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DOCX</vt:lpwstr>
  </property>
  <property fmtid="{D5CDD505-2E9C-101B-9397-08002B2CF9AE}" pid="14" name="tweb_doc_description">
    <vt:lpwstr>Liite1_Suunnitelma_Vaikutusselvitys_Luonnos_20140319.docx
-
Julkaiseminen HAREssa on hankkeen päätettävissä.
-
Julkaiseminen HAREssa on hankkeen päätettävissä.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07.08.2014</vt:lpwstr>
  </property>
  <property fmtid="{D5CDD505-2E9C-101B-9397-08002B2CF9AE}" pid="18" name="tweb_doc_modified">
    <vt:lpwstr>22.09.2014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313067</vt:lpwstr>
  </property>
  <property fmtid="{D5CDD505-2E9C-101B-9397-08002B2CF9AE}" pid="32" name="tweb_doc_securityclass">
    <vt:lpwstr/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5</vt:lpwstr>
  </property>
  <property fmtid="{D5CDD505-2E9C-101B-9397-08002B2CF9AE}" pid="37" name="tweb_user_name">
    <vt:lpwstr>Suurhasko Margit</vt:lpwstr>
  </property>
  <property fmtid="{D5CDD505-2E9C-101B-9397-08002B2CF9AE}" pid="38" name="tweb_user_surname">
    <vt:lpwstr>Suurhasko</vt:lpwstr>
  </property>
  <property fmtid="{D5CDD505-2E9C-101B-9397-08002B2CF9AE}" pid="39" name="tweb_user_givenname">
    <vt:lpwstr>Margit</vt:lpwstr>
  </property>
  <property fmtid="{D5CDD505-2E9C-101B-9397-08002B2CF9AE}" pid="40" name="tweb_user_title">
    <vt:lpwstr>Ohjelmapäällikkö</vt:lpwstr>
  </property>
  <property fmtid="{D5CDD505-2E9C-101B-9397-08002B2CF9AE}" pid="41" name="tweb_user_telephonenumber">
    <vt:lpwstr>+358295530404</vt:lpwstr>
  </property>
  <property fmtid="{D5CDD505-2E9C-101B-9397-08002B2CF9AE}" pid="42" name="tweb_user_facsimiletelephonenumber">
    <vt:lpwstr/>
  </property>
  <property fmtid="{D5CDD505-2E9C-101B-9397-08002B2CF9AE}" pid="43" name="tweb_user_rfc822mailbox">
    <vt:lpwstr>Margit.Suurhasko@vm.fi</vt:lpwstr>
  </property>
  <property fmtid="{D5CDD505-2E9C-101B-9397-08002B2CF9AE}" pid="44" name="tweb_user_roomnumber">
    <vt:lpwstr/>
  </property>
  <property fmtid="{D5CDD505-2E9C-101B-9397-08002B2CF9AE}" pid="45" name="tweb_user_organization">
    <vt:lpwstr>Valtiovarainministeriö</vt:lpwstr>
  </property>
  <property fmtid="{D5CDD505-2E9C-101B-9397-08002B2CF9AE}" pid="46" name="tweb_user_department">
    <vt:lpwstr>Julkisen hallinnon ICT -toiminto</vt:lpwstr>
  </property>
  <property fmtid="{D5CDD505-2E9C-101B-9397-08002B2CF9AE}" pid="47" name="tweb_user_group">
    <vt:lpwstr>Vaatimukset ja suositukset -yksikkö</vt:lpwstr>
  </property>
  <property fmtid="{D5CDD505-2E9C-101B-9397-08002B2CF9AE}" pid="48" name="tweb_user_postaladdress">
    <vt:lpwstr>Aleksi 36 A</vt:lpwstr>
  </property>
  <property fmtid="{D5CDD505-2E9C-101B-9397-08002B2CF9AE}" pid="49" name="tweb_user_postalcode">
    <vt:lpwstr/>
  </property>
  <property fmtid="{D5CDD505-2E9C-101B-9397-08002B2CF9AE}" pid="50" name="tweb_doc_identifier">
    <vt:lpwstr>885/00.01.00.01/2013</vt:lpwstr>
  </property>
  <property fmtid="{D5CDD505-2E9C-101B-9397-08002B2CF9AE}" pid="51" name="tweb_doc_typename">
    <vt:lpwstr>Muistio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corporatename">
    <vt:lpwstr> 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 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/>
  </property>
  <property fmtid="{D5CDD505-2E9C-101B-9397-08002B2CF9AE}" pid="70" name="tweb_doc_solver">
    <vt:lpwstr/>
  </property>
  <property fmtid="{D5CDD505-2E9C-101B-9397-08002B2CF9AE}" pid="71" name="tweb_doc_otherid">
    <vt:lpwstr/>
  </property>
  <property fmtid="{D5CDD505-2E9C-101B-9397-08002B2CF9AE}" pid="72" name="tweb_doc_deadline">
    <vt:lpwstr/>
  </property>
  <property fmtid="{D5CDD505-2E9C-101B-9397-08002B2CF9AE}" pid="73" name="tweb_doc_mamiversion">
    <vt:lpwstr>0.4</vt:lpwstr>
  </property>
  <property fmtid="{D5CDD505-2E9C-101B-9397-08002B2CF9AE}" pid="74" name="tweb_doc_agent_personalname">
    <vt:lpwstr> </vt:lpwstr>
  </property>
  <property fmtid="{D5CDD505-2E9C-101B-9397-08002B2CF9AE}" pid="75" name="tweb_doc_typecode">
    <vt:lpwstr>00.01.00.01.23</vt:lpwstr>
  </property>
  <property fmtid="{D5CDD505-2E9C-101B-9397-08002B2CF9AE}" pid="76" name="tweb_doc_securityperiodstart">
    <vt:lpwstr/>
  </property>
  <property fmtid="{D5CDD505-2E9C-101B-9397-08002B2CF9AE}" pid="77" name="tweb_doc_owner">
    <vt:lpwstr>Suurhasko Margit</vt:lpwstr>
  </property>
  <property fmtid="{D5CDD505-2E9C-101B-9397-08002B2CF9AE}" pid="78" name="tweb_doc_xsubjectlist">
    <vt:lpwstr/>
  </property>
  <property fmtid="{D5CDD505-2E9C-101B-9397-08002B2CF9AE}" pid="79" name="TwebKey">
    <vt:lpwstr>bdb6fc84f12643f551ecb425de8246#vm.mahti.vn.fi!/TWeb/toaxfront!80!0</vt:lpwstr>
  </property>
  <property fmtid="{D5CDD505-2E9C-101B-9397-08002B2CF9AE}" pid="80" name="tweb_doc_atts">
    <vt:lpwstr/>
  </property>
  <property fmtid="{D5CDD505-2E9C-101B-9397-08002B2CF9AE}" pid="81" name="tweb_doc_eoperators">
    <vt:lpwstr/>
  </property>
</Properties>
</file>