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160260" w:rsidRDefault="00160260" w:rsidP="009B0346">
      <w:pPr>
        <w:pStyle w:val="VMNormaaliSisentmtn"/>
        <w:ind w:right="305"/>
      </w:pPr>
    </w:p>
    <w:p w:rsidR="00645105" w:rsidRDefault="00645105" w:rsidP="009B0346">
      <w:pPr>
        <w:pStyle w:val="VMNormaaliSisentmtn"/>
        <w:ind w:right="305"/>
      </w:pPr>
    </w:p>
    <w:p w:rsidR="004E71CD" w:rsidRDefault="00A36C8E" w:rsidP="009B0346">
      <w:pPr>
        <w:pStyle w:val="VMOtsikko1"/>
        <w:ind w:right="305"/>
      </w:pPr>
      <w:r>
        <w:t>Avoimen tiedon ohjelman valmistelu- ja koordinointiryhmä</w:t>
      </w:r>
    </w:p>
    <w:p w:rsidR="009D2551" w:rsidRPr="009D2551" w:rsidRDefault="009D2551" w:rsidP="009D2551">
      <w:pPr>
        <w:pStyle w:val="VMleipteksti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997212">
        <w:t>13.12</w:t>
      </w:r>
      <w:r w:rsidR="00081019">
        <w:t xml:space="preserve">.2013 klo </w:t>
      </w:r>
      <w:proofErr w:type="gramStart"/>
      <w:r w:rsidR="00997212">
        <w:t>13-15</w:t>
      </w:r>
      <w:proofErr w:type="gramEnd"/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997212">
        <w:t xml:space="preserve">VM, Mariankatu </w:t>
      </w:r>
      <w:proofErr w:type="gramStart"/>
      <w:r w:rsidR="00997212">
        <w:t>9 ,</w:t>
      </w:r>
      <w:proofErr w:type="gramEnd"/>
      <w:r w:rsidR="00997212">
        <w:t xml:space="preserve"> </w:t>
      </w:r>
      <w:proofErr w:type="spellStart"/>
      <w:r w:rsidR="00997212">
        <w:t>nh</w:t>
      </w:r>
      <w:proofErr w:type="spellEnd"/>
      <w:r w:rsidR="00997212">
        <w:t xml:space="preserve"> Loppupeli</w:t>
      </w:r>
      <w:r w:rsidR="00A36C8E">
        <w:t>, K1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Osallistujat</w:t>
      </w:r>
      <w:r>
        <w:tab/>
      </w:r>
      <w:r w:rsidR="00A760DF">
        <w:t>Anne Kauhanen-Simanainen, VM pj</w:t>
      </w:r>
    </w:p>
    <w:p w:rsidR="00A760DF" w:rsidRDefault="00A760DF" w:rsidP="00A36C8E">
      <w:pPr>
        <w:pStyle w:val="VMleipteksti"/>
      </w:pPr>
      <w:r>
        <w:t>Mikael Vakkari, VM varapj</w:t>
      </w:r>
    </w:p>
    <w:p w:rsidR="00A760DF" w:rsidRDefault="00A760DF" w:rsidP="00A36C8E">
      <w:pPr>
        <w:pStyle w:val="VMleipteksti"/>
      </w:pPr>
      <w:r>
        <w:t>Taru Rastas, LVM</w:t>
      </w:r>
    </w:p>
    <w:p w:rsidR="00A36C8E" w:rsidRDefault="00A36C8E" w:rsidP="00A36C8E">
      <w:pPr>
        <w:pStyle w:val="VMleipteksti"/>
      </w:pPr>
      <w:r>
        <w:t>Minna Karvonen, OKM</w:t>
      </w:r>
    </w:p>
    <w:p w:rsidR="00A36C8E" w:rsidRDefault="00A36C8E" w:rsidP="00A36C8E">
      <w:pPr>
        <w:pStyle w:val="VMleipteksti"/>
      </w:pPr>
      <w:r>
        <w:t>Juha Haataja, OKM</w:t>
      </w:r>
    </w:p>
    <w:p w:rsidR="00A36C8E" w:rsidRDefault="00A36C8E" w:rsidP="00A36C8E">
      <w:pPr>
        <w:pStyle w:val="VMleipteksti"/>
      </w:pPr>
      <w:r>
        <w:t>Antti Eskola, TEM</w:t>
      </w:r>
    </w:p>
    <w:p w:rsidR="00A36C8E" w:rsidRDefault="00A36C8E" w:rsidP="00A36C8E">
      <w:pPr>
        <w:pStyle w:val="VMleipteksti"/>
      </w:pPr>
      <w:r>
        <w:t>Jari Jauhiainen, OM</w:t>
      </w:r>
    </w:p>
    <w:p w:rsidR="00A36C8E" w:rsidRDefault="00A36C8E" w:rsidP="00A36C8E">
      <w:pPr>
        <w:pStyle w:val="VMleipteksti"/>
      </w:pPr>
      <w:r>
        <w:t>Pauliina Pekonen, VM</w:t>
      </w:r>
    </w:p>
    <w:p w:rsidR="00A36C8E" w:rsidRDefault="00A36C8E" w:rsidP="00A36C8E">
      <w:pPr>
        <w:pStyle w:val="VMleipteksti"/>
      </w:pPr>
      <w:r>
        <w:t>Timo Hattinen, VM</w:t>
      </w:r>
    </w:p>
    <w:p w:rsidR="00A36C8E" w:rsidRDefault="00A36C8E" w:rsidP="00A36C8E">
      <w:pPr>
        <w:pStyle w:val="VMleipteksti"/>
      </w:pPr>
      <w:r>
        <w:t>Olli-Pekka Rissanen, VM</w:t>
      </w:r>
    </w:p>
    <w:p w:rsidR="00A36C8E" w:rsidRDefault="00A36C8E" w:rsidP="00A36C8E">
      <w:pPr>
        <w:pStyle w:val="VMleipteksti"/>
      </w:pPr>
      <w:r>
        <w:t>Markus Rahkola, VM</w:t>
      </w:r>
    </w:p>
    <w:p w:rsidR="008E1057" w:rsidRDefault="008E1057" w:rsidP="009B0346">
      <w:pPr>
        <w:pStyle w:val="VMleipteksti"/>
        <w:ind w:right="305"/>
      </w:pPr>
    </w:p>
    <w:p w:rsidR="006934EB" w:rsidRPr="006934EB" w:rsidRDefault="003860F3" w:rsidP="006934EB">
      <w:pPr>
        <w:pStyle w:val="VMAsiakohta"/>
        <w:ind w:right="305"/>
      </w:pPr>
      <w:r>
        <w:t>Kokouksen avaus ja asiat</w:t>
      </w:r>
    </w:p>
    <w:p w:rsidR="008A1B27" w:rsidRDefault="006934EB" w:rsidP="009B0346">
      <w:pPr>
        <w:pStyle w:val="VMAsiakohta"/>
        <w:ind w:right="305"/>
      </w:pPr>
      <w:r>
        <w:t>Edellisen kokouksen pöytäkirja</w:t>
      </w:r>
    </w:p>
    <w:p w:rsidR="00081019" w:rsidRDefault="006934EB" w:rsidP="00081019">
      <w:pPr>
        <w:pStyle w:val="VMleipteksti"/>
        <w:numPr>
          <w:ilvl w:val="0"/>
          <w:numId w:val="9"/>
        </w:numPr>
        <w:ind w:right="305"/>
      </w:pPr>
      <w:r>
        <w:t xml:space="preserve">Edellisen kokouksen pöytäkirja </w:t>
      </w:r>
    </w:p>
    <w:p w:rsidR="00997212" w:rsidRDefault="00BC4B47" w:rsidP="00997212">
      <w:pPr>
        <w:pStyle w:val="VMleipteksti"/>
        <w:numPr>
          <w:ilvl w:val="0"/>
          <w:numId w:val="9"/>
        </w:numPr>
        <w:ind w:right="305"/>
      </w:pPr>
      <w:hyperlink r:id="rId7" w:history="1">
        <w:r w:rsidR="003D50B5" w:rsidRPr="00AF2C1A">
          <w:rPr>
            <w:rStyle w:val="Hyperlinkki"/>
          </w:rPr>
          <w:t>https://wiki.julkict.fi/julkict/avoin-data/dataportaali/koordinointi-ja-valmisteluryhma/kokouspoytakirjat</w:t>
        </w:r>
      </w:hyperlink>
    </w:p>
    <w:p w:rsidR="00997212" w:rsidRDefault="00997212" w:rsidP="00997212"/>
    <w:p w:rsidR="00997212" w:rsidRDefault="00997212" w:rsidP="00997212">
      <w:pPr>
        <w:pStyle w:val="VMAsiakohta"/>
        <w:ind w:right="305"/>
      </w:pPr>
      <w:r>
        <w:t>Tulevan vuoden suunnittelua</w:t>
      </w:r>
    </w:p>
    <w:p w:rsidR="00997212" w:rsidRPr="0040697D" w:rsidRDefault="00997212" w:rsidP="00997212">
      <w:pPr>
        <w:rPr>
          <w:rFonts w:ascii="Times New Roman" w:eastAsia="Times New Roman" w:hAnsi="Times New Roman" w:cs="Times New Roman"/>
          <w:sz w:val="24"/>
          <w:szCs w:val="24"/>
        </w:rPr>
      </w:pPr>
      <w:r w:rsidRPr="0040697D">
        <w:rPr>
          <w:rFonts w:ascii="Times New Roman" w:eastAsia="Times New Roman" w:hAnsi="Times New Roman" w:cs="Times New Roman"/>
          <w:sz w:val="24"/>
          <w:szCs w:val="24"/>
        </w:rPr>
        <w:t>Esim. seuraavat asiat tulisi ottaa huomioon ensi vuoden suunnittelussa:</w:t>
      </w:r>
    </w:p>
    <w:p w:rsidR="00997212" w:rsidRDefault="00997212" w:rsidP="00997212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697D">
        <w:rPr>
          <w:rFonts w:ascii="Times New Roman" w:eastAsia="Times New Roman" w:hAnsi="Times New Roman" w:cs="Times New Roman"/>
          <w:sz w:val="24"/>
          <w:szCs w:val="24"/>
        </w:rPr>
        <w:t>dataportaali</w:t>
      </w:r>
      <w:proofErr w:type="spellEnd"/>
      <w:r w:rsidRPr="00406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C41">
        <w:rPr>
          <w:rFonts w:ascii="Times New Roman" w:eastAsia="Times New Roman" w:hAnsi="Times New Roman" w:cs="Times New Roman"/>
          <w:sz w:val="24"/>
          <w:szCs w:val="24"/>
        </w:rPr>
        <w:t xml:space="preserve">valmistuu </w:t>
      </w:r>
      <w:r w:rsidRPr="0040697D">
        <w:rPr>
          <w:rFonts w:ascii="Times New Roman" w:eastAsia="Times New Roman" w:hAnsi="Times New Roman" w:cs="Times New Roman"/>
          <w:sz w:val="24"/>
          <w:szCs w:val="24"/>
        </w:rPr>
        <w:t>(avoimen tiedon palvelu</w:t>
      </w:r>
      <w:r w:rsidR="00927C41">
        <w:rPr>
          <w:rFonts w:ascii="Times New Roman" w:eastAsia="Times New Roman" w:hAnsi="Times New Roman" w:cs="Times New Roman"/>
          <w:sz w:val="24"/>
          <w:szCs w:val="24"/>
        </w:rPr>
        <w:t xml:space="preserve"> osana </w:t>
      </w:r>
      <w:proofErr w:type="spellStart"/>
      <w:r w:rsidR="00927C41">
        <w:rPr>
          <w:rFonts w:ascii="Times New Roman" w:eastAsia="Times New Roman" w:hAnsi="Times New Roman" w:cs="Times New Roman"/>
          <w:sz w:val="24"/>
          <w:szCs w:val="24"/>
        </w:rPr>
        <w:t>yhteentoimivuuspalveluja</w:t>
      </w:r>
      <w:proofErr w:type="spellEnd"/>
      <w:r w:rsidRPr="004069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697D">
        <w:rPr>
          <w:rFonts w:ascii="Times New Roman" w:eastAsia="Times New Roman" w:hAnsi="Times New Roman" w:cs="Times New Roman"/>
          <w:sz w:val="24"/>
          <w:szCs w:val="24"/>
        </w:rPr>
        <w:t xml:space="preserve">esitys </w:t>
      </w:r>
      <w:r w:rsidRPr="0040697D">
        <w:rPr>
          <w:rFonts w:ascii="Times New Roman" w:eastAsia="Times New Roman" w:hAnsi="Times New Roman" w:cs="Times New Roman"/>
          <w:sz w:val="24"/>
          <w:szCs w:val="24"/>
        </w:rPr>
        <w:t>liitte</w:t>
      </w:r>
      <w:r w:rsidRPr="0040697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0697D">
        <w:rPr>
          <w:rFonts w:ascii="Times New Roman" w:eastAsia="Times New Roman" w:hAnsi="Times New Roman" w:cs="Times New Roman"/>
          <w:sz w:val="24"/>
          <w:szCs w:val="24"/>
        </w:rPr>
        <w:t>nä)</w:t>
      </w:r>
    </w:p>
    <w:p w:rsidR="00927C41" w:rsidRPr="0040697D" w:rsidRDefault="00927C41" w:rsidP="00997212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JulkICT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valmistuu</w:t>
      </w:r>
    </w:p>
    <w:p w:rsidR="00927C41" w:rsidRDefault="00997212" w:rsidP="00927C41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697D">
        <w:rPr>
          <w:rFonts w:ascii="Times New Roman" w:eastAsia="Times New Roman" w:hAnsi="Times New Roman" w:cs="Times New Roman"/>
          <w:sz w:val="24"/>
          <w:szCs w:val="24"/>
        </w:rPr>
        <w:t>JHS avointen tietoaineistojen käyttölupasuositus valmistuu</w:t>
      </w:r>
      <w:r w:rsidR="0092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927C41" w:rsidRPr="007A36C3">
          <w:rPr>
            <w:rStyle w:val="Hyperlinkki"/>
            <w:rFonts w:ascii="Times New Roman" w:eastAsia="Times New Roman" w:hAnsi="Times New Roman" w:cs="Times New Roman"/>
            <w:sz w:val="24"/>
            <w:szCs w:val="24"/>
          </w:rPr>
          <w:t>http://www.jhs-suositukset.fi/web/guest/news/palautepyynto-avointen-tietoaineistojen-kayttolupa</w:t>
        </w:r>
      </w:hyperlink>
    </w:p>
    <w:p w:rsidR="00997212" w:rsidRPr="00927C41" w:rsidRDefault="00997212" w:rsidP="00927C41">
      <w:pPr>
        <w:pStyle w:val="Luettelokappale"/>
        <w:rPr>
          <w:rFonts w:ascii="Times New Roman" w:eastAsia="Times New Roman" w:hAnsi="Times New Roman" w:cs="Times New Roman"/>
          <w:sz w:val="24"/>
          <w:szCs w:val="24"/>
        </w:rPr>
      </w:pPr>
      <w:r w:rsidRPr="00927C41">
        <w:rPr>
          <w:rFonts w:ascii="Times New Roman" w:eastAsia="Times New Roman" w:hAnsi="Times New Roman" w:cs="Times New Roman"/>
          <w:sz w:val="24"/>
          <w:szCs w:val="24"/>
        </w:rPr>
        <w:t>(on toisella palautekierroksella</w:t>
      </w:r>
      <w:r w:rsidR="00927C41">
        <w:rPr>
          <w:rFonts w:ascii="Times New Roman" w:eastAsia="Times New Roman" w:hAnsi="Times New Roman" w:cs="Times New Roman"/>
          <w:sz w:val="24"/>
          <w:szCs w:val="24"/>
        </w:rPr>
        <w:t xml:space="preserve"> 19.12. asti</w:t>
      </w:r>
      <w:r w:rsidRPr="00927C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97212" w:rsidRPr="0040697D" w:rsidRDefault="00997212" w:rsidP="00997212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69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pilottiehdotus </w:t>
      </w:r>
      <w:proofErr w:type="spellStart"/>
      <w:r w:rsidRPr="0040697D">
        <w:rPr>
          <w:rFonts w:ascii="Times New Roman" w:eastAsia="Times New Roman" w:hAnsi="Times New Roman" w:cs="Times New Roman"/>
          <w:sz w:val="24"/>
          <w:szCs w:val="24"/>
        </w:rPr>
        <w:t>dataportaaliin</w:t>
      </w:r>
      <w:proofErr w:type="spellEnd"/>
      <w:r w:rsidRPr="0040697D">
        <w:rPr>
          <w:rFonts w:ascii="Times New Roman" w:eastAsia="Times New Roman" w:hAnsi="Times New Roman" w:cs="Times New Roman"/>
          <w:sz w:val="24"/>
          <w:szCs w:val="24"/>
        </w:rPr>
        <w:t xml:space="preserve">: budjettidatan ja </w:t>
      </w:r>
      <w:proofErr w:type="spellStart"/>
      <w:r w:rsidRPr="0040697D">
        <w:rPr>
          <w:rFonts w:ascii="Times New Roman" w:eastAsia="Times New Roman" w:hAnsi="Times New Roman" w:cs="Times New Roman"/>
          <w:sz w:val="24"/>
          <w:szCs w:val="24"/>
        </w:rPr>
        <w:t>Netran</w:t>
      </w:r>
      <w:proofErr w:type="spellEnd"/>
      <w:r w:rsidRPr="0040697D">
        <w:rPr>
          <w:rFonts w:ascii="Times New Roman" w:eastAsia="Times New Roman" w:hAnsi="Times New Roman" w:cs="Times New Roman"/>
          <w:sz w:val="24"/>
          <w:szCs w:val="24"/>
        </w:rPr>
        <w:t xml:space="preserve"> avaaminen avoimen tiedon ohjelman y</w:t>
      </w:r>
      <w:r w:rsidRPr="0040697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0697D">
        <w:rPr>
          <w:rFonts w:ascii="Times New Roman" w:eastAsia="Times New Roman" w:hAnsi="Times New Roman" w:cs="Times New Roman"/>
          <w:sz w:val="24"/>
          <w:szCs w:val="24"/>
        </w:rPr>
        <w:t>teydessä</w:t>
      </w:r>
    </w:p>
    <w:p w:rsidR="00997212" w:rsidRPr="00174947" w:rsidRDefault="00647EC2" w:rsidP="00174947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Pääministerin ideapajan tuloksena toteutetaan Avoimen tiedon messut 15.-</w:t>
      </w:r>
      <w:r w:rsidR="00174947">
        <w:rPr>
          <w:rFonts w:ascii="Times New Roman" w:eastAsia="Times New Roman" w:hAnsi="Times New Roman" w:cs="Times New Roman"/>
          <w:sz w:val="24"/>
          <w:szCs w:val="24"/>
        </w:rPr>
        <w:t xml:space="preserve"> 16.9.</w:t>
      </w:r>
      <w:proofErr w:type="gramStart"/>
      <w:r w:rsidR="00174947">
        <w:rPr>
          <w:rFonts w:ascii="Times New Roman" w:eastAsia="Times New Roman" w:hAnsi="Times New Roman" w:cs="Times New Roman"/>
          <w:sz w:val="24"/>
          <w:szCs w:val="24"/>
        </w:rPr>
        <w:t>2014 (</w:t>
      </w:r>
      <w:r w:rsidRPr="00174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947">
        <w:rPr>
          <w:rFonts w:ascii="Times New Roman" w:eastAsia="Times New Roman" w:hAnsi="Times New Roman" w:cs="Times New Roman"/>
          <w:bCs/>
          <w:sz w:val="24"/>
          <w:szCs w:val="24"/>
        </w:rPr>
        <w:t>Avo</w:t>
      </w:r>
      <w:r w:rsidRPr="0017494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174947">
        <w:rPr>
          <w:rFonts w:ascii="Times New Roman" w:eastAsia="Times New Roman" w:hAnsi="Times New Roman" w:cs="Times New Roman"/>
          <w:bCs/>
          <w:sz w:val="24"/>
          <w:szCs w:val="24"/>
        </w:rPr>
        <w:t>men</w:t>
      </w:r>
      <w:proofErr w:type="gramEnd"/>
      <w:r w:rsidRPr="00174947">
        <w:rPr>
          <w:rFonts w:ascii="Times New Roman" w:eastAsia="Times New Roman" w:hAnsi="Times New Roman" w:cs="Times New Roman"/>
          <w:bCs/>
          <w:sz w:val="24"/>
          <w:szCs w:val="24"/>
        </w:rPr>
        <w:t xml:space="preserve"> tiedon hyödyntämisen mahdollisuudet Suomen menest</w:t>
      </w:r>
      <w:r w:rsidR="00174947" w:rsidRPr="00174947">
        <w:rPr>
          <w:rFonts w:ascii="Times New Roman" w:eastAsia="Times New Roman" w:hAnsi="Times New Roman" w:cs="Times New Roman"/>
          <w:bCs/>
          <w:sz w:val="24"/>
          <w:szCs w:val="24"/>
        </w:rPr>
        <w:t>yksen ja hyvinvoinnin</w:t>
      </w:r>
      <w:r w:rsidR="00174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avaimena)</w:t>
      </w:r>
      <w:r w:rsidR="00997212" w:rsidRPr="00174947">
        <w:rPr>
          <w:rFonts w:ascii="Times New Roman" w:eastAsia="Times New Roman" w:hAnsi="Times New Roman" w:cs="Times New Roman"/>
          <w:sz w:val="24"/>
          <w:szCs w:val="24"/>
        </w:rPr>
        <w:t xml:space="preserve">, tapahtuman valmistelu avoimen tiedon ohjelmassa (liitteenä </w:t>
      </w:r>
      <w:proofErr w:type="spellStart"/>
      <w:r w:rsidR="00997212" w:rsidRPr="00174947">
        <w:rPr>
          <w:rFonts w:ascii="Times New Roman" w:eastAsia="Times New Roman" w:hAnsi="Times New Roman" w:cs="Times New Roman"/>
          <w:sz w:val="24"/>
          <w:szCs w:val="24"/>
        </w:rPr>
        <w:t>VNK:n</w:t>
      </w:r>
      <w:proofErr w:type="spellEnd"/>
      <w:r w:rsidR="00997212" w:rsidRPr="00174947">
        <w:rPr>
          <w:rFonts w:ascii="Times New Roman" w:eastAsia="Times New Roman" w:hAnsi="Times New Roman" w:cs="Times New Roman"/>
          <w:sz w:val="24"/>
          <w:szCs w:val="24"/>
        </w:rPr>
        <w:t xml:space="preserve"> suunnitelma)</w:t>
      </w:r>
    </w:p>
    <w:p w:rsidR="00997212" w:rsidRPr="0040697D" w:rsidRDefault="00997212" w:rsidP="00997212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697D">
        <w:rPr>
          <w:rFonts w:ascii="Times New Roman" w:eastAsia="Times New Roman" w:hAnsi="Times New Roman" w:cs="Times New Roman"/>
          <w:sz w:val="24"/>
          <w:szCs w:val="24"/>
        </w:rPr>
        <w:t>PSI direktiivin implementointi</w:t>
      </w:r>
      <w:r w:rsidR="00927C41">
        <w:rPr>
          <w:rFonts w:ascii="Times New Roman" w:eastAsia="Times New Roman" w:hAnsi="Times New Roman" w:cs="Times New Roman"/>
          <w:sz w:val="24"/>
          <w:szCs w:val="24"/>
        </w:rPr>
        <w:t xml:space="preserve"> (työryhmä)</w:t>
      </w:r>
    </w:p>
    <w:p w:rsidR="00997212" w:rsidRPr="0040697D" w:rsidRDefault="00997212" w:rsidP="00997212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697D">
        <w:rPr>
          <w:rFonts w:ascii="Times New Roman" w:eastAsia="Times New Roman" w:hAnsi="Times New Roman" w:cs="Times New Roman"/>
          <w:sz w:val="24"/>
          <w:szCs w:val="24"/>
        </w:rPr>
        <w:t xml:space="preserve">TAE 2014 sisältää 1-2 </w:t>
      </w:r>
      <w:proofErr w:type="spellStart"/>
      <w:r w:rsidRPr="0040697D">
        <w:rPr>
          <w:rFonts w:ascii="Times New Roman" w:eastAsia="Times New Roman" w:hAnsi="Times New Roman" w:cs="Times New Roman"/>
          <w:sz w:val="24"/>
          <w:szCs w:val="24"/>
        </w:rPr>
        <w:t>htv</w:t>
      </w:r>
      <w:proofErr w:type="spellEnd"/>
      <w:r w:rsidRPr="0040697D">
        <w:rPr>
          <w:rFonts w:ascii="Times New Roman" w:eastAsia="Times New Roman" w:hAnsi="Times New Roman" w:cs="Times New Roman"/>
          <w:sz w:val="24"/>
          <w:szCs w:val="24"/>
        </w:rPr>
        <w:t xml:space="preserve"> avoimen tiedon ohjelmaan</w:t>
      </w:r>
    </w:p>
    <w:p w:rsidR="00997212" w:rsidRDefault="00997212" w:rsidP="00997212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697D">
        <w:rPr>
          <w:rFonts w:ascii="Times New Roman" w:eastAsia="Times New Roman" w:hAnsi="Times New Roman" w:cs="Times New Roman"/>
          <w:sz w:val="24"/>
          <w:szCs w:val="24"/>
        </w:rPr>
        <w:t>avoimen datan vaikutu</w:t>
      </w:r>
      <w:r w:rsidR="00927C41">
        <w:rPr>
          <w:rFonts w:ascii="Times New Roman" w:eastAsia="Times New Roman" w:hAnsi="Times New Roman" w:cs="Times New Roman"/>
          <w:sz w:val="24"/>
          <w:szCs w:val="24"/>
        </w:rPr>
        <w:t>sten ja seurannan arviointihankkeen käynnistäminen</w:t>
      </w:r>
    </w:p>
    <w:p w:rsidR="00927C41" w:rsidRDefault="00927C41" w:rsidP="00997212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avoimen tiedon viitearkkitehtuurin käynnistäminen</w:t>
      </w:r>
    </w:p>
    <w:p w:rsidR="00927C41" w:rsidRPr="00927C41" w:rsidRDefault="0040697D" w:rsidP="00927C41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rakennepoliittisen ohjelman valmistelussa tehtyjen ehdotusten eteenpäin vieminen</w:t>
      </w:r>
      <w:r w:rsidR="0092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927C41" w:rsidRPr="007A36C3">
          <w:rPr>
            <w:rStyle w:val="Hyperlinkki"/>
            <w:rFonts w:ascii="Times New Roman" w:eastAsia="Times New Roman" w:hAnsi="Times New Roman" w:cs="Times New Roman"/>
            <w:sz w:val="24"/>
            <w:szCs w:val="24"/>
          </w:rPr>
          <w:t>http://valtioneuvosto.fi/etusivu</w:t>
        </w:r>
        <w:r w:rsidR="00927C41" w:rsidRPr="007A36C3">
          <w:rPr>
            <w:rStyle w:val="Hyperlinkki"/>
            <w:rFonts w:ascii="Times New Roman" w:eastAsia="Times New Roman" w:hAnsi="Times New Roman" w:cs="Times New Roman"/>
            <w:sz w:val="24"/>
            <w:szCs w:val="24"/>
          </w:rPr>
          <w:t>/</w:t>
        </w:r>
        <w:r w:rsidR="00927C41" w:rsidRPr="007A36C3">
          <w:rPr>
            <w:rStyle w:val="Hyperlinkki"/>
            <w:rFonts w:ascii="Times New Roman" w:eastAsia="Times New Roman" w:hAnsi="Times New Roman" w:cs="Times New Roman"/>
            <w:sz w:val="24"/>
            <w:szCs w:val="24"/>
          </w:rPr>
          <w:t>rakenneuudistus395285/tiedostot/ministerioiden-materiaalit-15112013/vm/VM-aineistot-5-15112013.pdf</w:t>
        </w:r>
      </w:hyperlink>
    </w:p>
    <w:p w:rsidR="00997212" w:rsidRDefault="00BF33D3" w:rsidP="00997212">
      <w:pPr>
        <w:pStyle w:val="Luettelokappale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0697D">
        <w:rPr>
          <w:rFonts w:ascii="Times New Roman" w:eastAsia="Times New Roman" w:hAnsi="Times New Roman" w:cs="Times New Roman"/>
          <w:sz w:val="24"/>
          <w:szCs w:val="24"/>
        </w:rPr>
        <w:t>muuta?</w:t>
      </w:r>
    </w:p>
    <w:p w:rsidR="00B33C29" w:rsidRDefault="00B33C29" w:rsidP="00B33C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33C29" w:rsidRDefault="00B33C29" w:rsidP="00B33C29">
      <w:pPr>
        <w:pStyle w:val="VMleipteksti"/>
      </w:pPr>
      <w:r>
        <w:t>Suunnitelmia ja työn alla olevia asioita esim. avoimen tiedon ohjelman es</w:t>
      </w:r>
      <w:r>
        <w:t>i</w:t>
      </w:r>
      <w:r>
        <w:t>tyksessä 9.12.2013, kalvo 28</w:t>
      </w:r>
    </w:p>
    <w:p w:rsidR="00B33C29" w:rsidRDefault="00BC4B47" w:rsidP="00B33C29">
      <w:pPr>
        <w:pStyle w:val="VMleipteksti"/>
      </w:pPr>
      <w:hyperlink r:id="rId10" w:history="1">
        <w:r w:rsidR="00B33C29" w:rsidRPr="005E0D1B">
          <w:rPr>
            <w:rStyle w:val="Hyperlinkki"/>
          </w:rPr>
          <w:t>https://wiki.julkict.fi/julkict/avoin-data/dataportaali/avoimen-tiedon-ohjelman-esitysdiat-9-12.2013/view</w:t>
        </w:r>
      </w:hyperlink>
    </w:p>
    <w:p w:rsidR="00B33C29" w:rsidRDefault="00B33C29" w:rsidP="00B33C29">
      <w:pPr>
        <w:pStyle w:val="VMleipteksti"/>
      </w:pPr>
    </w:p>
    <w:p w:rsidR="00B33C29" w:rsidRDefault="00B33C29" w:rsidP="00B33C29">
      <w:pPr>
        <w:pStyle w:val="VMleipteksti"/>
      </w:pPr>
      <w:r>
        <w:t xml:space="preserve">Ks. myös Avoimen tiedon ohjelma </w:t>
      </w:r>
      <w:proofErr w:type="gramStart"/>
      <w:r>
        <w:t>2013-2015</w:t>
      </w:r>
      <w:proofErr w:type="gramEnd"/>
      <w:r>
        <w:t xml:space="preserve"> Luonnos, raportin lopussa oleva taulukko</w:t>
      </w:r>
    </w:p>
    <w:p w:rsidR="00B33C29" w:rsidRDefault="00B33C29" w:rsidP="00B33C29">
      <w:pPr>
        <w:pStyle w:val="VMleipteksti"/>
      </w:pPr>
      <w:r>
        <w:t xml:space="preserve"> </w:t>
      </w:r>
      <w:hyperlink r:id="rId11" w:history="1">
        <w:r w:rsidRPr="007A36C3">
          <w:rPr>
            <w:rStyle w:val="Hyperlinkki"/>
          </w:rPr>
          <w:t>https://wiki.julkict.fi/julkict/avoin-data/dataportaali/avoimen-tiedon-ohjelma-2013-2015-luonnos/view</w:t>
        </w:r>
      </w:hyperlink>
    </w:p>
    <w:p w:rsidR="00B33C29" w:rsidRPr="00C149A1" w:rsidRDefault="00B33C29" w:rsidP="00B33C29">
      <w:pPr>
        <w:pStyle w:val="VMleipteksti"/>
      </w:pPr>
    </w:p>
    <w:p w:rsidR="00997212" w:rsidRDefault="00997212" w:rsidP="00997212"/>
    <w:p w:rsidR="00997212" w:rsidRDefault="00997212" w:rsidP="00997212">
      <w:pPr>
        <w:pStyle w:val="VMAsiakohta"/>
        <w:ind w:right="305"/>
      </w:pPr>
      <w:r>
        <w:t xml:space="preserve">Ohjausryhmässä 15.1. </w:t>
      </w:r>
      <w:r w:rsidR="002B1956">
        <w:t>esiteltäviä asioita</w:t>
      </w:r>
      <w:r w:rsidR="0061187B">
        <w:t xml:space="preserve"> </w:t>
      </w:r>
    </w:p>
    <w:p w:rsidR="00997212" w:rsidRDefault="00B33C29" w:rsidP="00997212">
      <w:pPr>
        <w:pStyle w:val="VMleipteksti"/>
        <w:numPr>
          <w:ilvl w:val="0"/>
          <w:numId w:val="7"/>
        </w:numPr>
      </w:pPr>
      <w:proofErr w:type="gramStart"/>
      <w:r>
        <w:t>M</w:t>
      </w:r>
      <w:r w:rsidR="00997212">
        <w:t>itä saatu aikaan v. 2013</w:t>
      </w:r>
      <w:proofErr w:type="gramEnd"/>
    </w:p>
    <w:p w:rsidR="00997212" w:rsidRDefault="00B33C29" w:rsidP="00997212">
      <w:pPr>
        <w:pStyle w:val="VMleipteksti"/>
        <w:numPr>
          <w:ilvl w:val="0"/>
          <w:numId w:val="7"/>
        </w:numPr>
      </w:pPr>
      <w:r>
        <w:t>M</w:t>
      </w:r>
      <w:r w:rsidR="00997212">
        <w:t>itä suunnitteilla v. 2014</w:t>
      </w:r>
    </w:p>
    <w:p w:rsidR="002B1956" w:rsidRDefault="00B33C29" w:rsidP="00B33C29">
      <w:pPr>
        <w:pStyle w:val="VMleipteksti"/>
        <w:numPr>
          <w:ilvl w:val="0"/>
          <w:numId w:val="7"/>
        </w:numPr>
      </w:pPr>
      <w:r>
        <w:t>Mikä keskusteluteema: esim. j</w:t>
      </w:r>
      <w:r w:rsidR="00BF33D3">
        <w:t>atketaan teemaa vaikutukset ja niiden a</w:t>
      </w:r>
      <w:r w:rsidR="00BF33D3">
        <w:t>r</w:t>
      </w:r>
      <w:r w:rsidR="00BF33D3">
        <w:t>vioin</w:t>
      </w:r>
      <w:r>
        <w:t>ti, pohjustus selvitys-/tutkimushankkeen käynnistämiselle</w:t>
      </w:r>
    </w:p>
    <w:p w:rsidR="0040697D" w:rsidRDefault="0040697D" w:rsidP="002B1956">
      <w:pPr>
        <w:pStyle w:val="VMleipteksti"/>
      </w:pPr>
    </w:p>
    <w:p w:rsidR="0061187B" w:rsidRDefault="00997212" w:rsidP="0061187B">
      <w:pPr>
        <w:pStyle w:val="VMAsiakohta"/>
        <w:ind w:right="305"/>
      </w:pPr>
      <w:r>
        <w:t xml:space="preserve">OECD:n jäsenmaiden vastaukset </w:t>
      </w:r>
      <w:proofErr w:type="spellStart"/>
      <w:r>
        <w:t>PSI-kyselyyn</w:t>
      </w:r>
      <w:proofErr w:type="spellEnd"/>
      <w:r w:rsidR="0061187B">
        <w:t xml:space="preserve"> (liitteenä)</w:t>
      </w:r>
    </w:p>
    <w:p w:rsidR="0061187B" w:rsidRPr="0061187B" w:rsidRDefault="0061187B" w:rsidP="002B1956">
      <w:pPr>
        <w:pStyle w:val="VMleipteksti"/>
      </w:pPr>
      <w:r>
        <w:t xml:space="preserve">OECD:n </w:t>
      </w:r>
      <w:proofErr w:type="spellStart"/>
      <w:r>
        <w:t>raportööri</w:t>
      </w:r>
      <w:proofErr w:type="spellEnd"/>
      <w:proofErr w:type="gramStart"/>
      <w:r>
        <w:t xml:space="preserve"> (</w:t>
      </w:r>
      <w:proofErr w:type="spellStart"/>
      <w:r>
        <w:t>Vickery</w:t>
      </w:r>
      <w:proofErr w:type="spellEnd"/>
      <w:r>
        <w:t xml:space="preserve"> on koonnut yhteen jäsenmaiden vastaukset </w:t>
      </w:r>
      <w:proofErr w:type="spellStart"/>
      <w:r>
        <w:t>PSI-kyselyyn</w:t>
      </w:r>
      <w:proofErr w:type="spellEnd"/>
      <w:r>
        <w:t>.</w:t>
      </w:r>
      <w:proofErr w:type="gramEnd"/>
      <w:r>
        <w:t xml:space="preserve"> Raportti on vielä virkakäyttöön </w:t>
      </w:r>
      <w:proofErr w:type="gramStart"/>
      <w:r>
        <w:t>–statuksella</w:t>
      </w:r>
      <w:proofErr w:type="gramEnd"/>
      <w:r>
        <w:t xml:space="preserve">, joten sitä ei voi jakaa yleisölle. Raportti on esillä 10.12. </w:t>
      </w:r>
      <w:proofErr w:type="spellStart"/>
      <w:r>
        <w:t>WPIE-työryhmän</w:t>
      </w:r>
      <w:proofErr w:type="spellEnd"/>
      <w:r>
        <w:t xml:space="preserve"> kokouksessa.</w:t>
      </w:r>
    </w:p>
    <w:p w:rsidR="00A760DF" w:rsidRDefault="00081019" w:rsidP="009B0346">
      <w:pPr>
        <w:pStyle w:val="VMAsiakohta"/>
        <w:ind w:right="305"/>
      </w:pPr>
      <w:r>
        <w:t>Tietovarantojen avaamisen eteneminen</w:t>
      </w:r>
    </w:p>
    <w:p w:rsidR="00FB0016" w:rsidRDefault="00081019" w:rsidP="0040697D">
      <w:pPr>
        <w:pStyle w:val="VMleipteksti"/>
        <w:numPr>
          <w:ilvl w:val="0"/>
          <w:numId w:val="7"/>
        </w:numPr>
      </w:pPr>
      <w:r>
        <w:t xml:space="preserve">kehysvalmistelu </w:t>
      </w:r>
      <w:proofErr w:type="gramStart"/>
      <w:r>
        <w:t>2015-2018</w:t>
      </w:r>
      <w:proofErr w:type="gramEnd"/>
      <w:r w:rsidR="0040697D">
        <w:t xml:space="preserve">, ohjeistus: </w:t>
      </w:r>
      <w:hyperlink r:id="rId12" w:history="1">
        <w:r w:rsidR="0040697D" w:rsidRPr="005E0D1B">
          <w:rPr>
            <w:rStyle w:val="Hyperlinkki"/>
          </w:rPr>
          <w:t>http://www.vm.fi/avointieto</w:t>
        </w:r>
      </w:hyperlink>
      <w:r w:rsidR="0040697D">
        <w:t>, o</w:t>
      </w:r>
      <w:r w:rsidR="0040697D">
        <w:t>t</w:t>
      </w:r>
      <w:r w:rsidR="0040697D">
        <w:t>sikko Julkisten tietovarantojen avaaminen</w:t>
      </w:r>
    </w:p>
    <w:p w:rsidR="0040697D" w:rsidRDefault="0040697D" w:rsidP="0040697D">
      <w:pPr>
        <w:pStyle w:val="VMleipteksti"/>
        <w:numPr>
          <w:ilvl w:val="0"/>
          <w:numId w:val="7"/>
        </w:numPr>
      </w:pPr>
    </w:p>
    <w:p w:rsidR="003860F3" w:rsidRDefault="00997212" w:rsidP="00997212">
      <w:pPr>
        <w:pStyle w:val="VMleipteksti"/>
        <w:numPr>
          <w:ilvl w:val="0"/>
          <w:numId w:val="7"/>
        </w:numPr>
      </w:pPr>
      <w:r>
        <w:t>tietovarantojen avaaminen rakennepoliittisessa ohjelmassa</w:t>
      </w:r>
    </w:p>
    <w:p w:rsidR="002B1956" w:rsidRDefault="00BC4B47" w:rsidP="0040697D">
      <w:pPr>
        <w:pStyle w:val="VMleipteksti"/>
        <w:ind w:left="2968"/>
      </w:pPr>
      <w:hyperlink r:id="rId13" w:history="1">
        <w:r w:rsidR="002B1956" w:rsidRPr="005E0D1B">
          <w:rPr>
            <w:rStyle w:val="Hyperlinkki"/>
          </w:rPr>
          <w:t>http://valtioneuvosto.fi/etusivu/rakenneuudistus395285/fi.jsp</w:t>
        </w:r>
      </w:hyperlink>
    </w:p>
    <w:p w:rsidR="0040697D" w:rsidRDefault="0040697D" w:rsidP="0040697D">
      <w:pPr>
        <w:pStyle w:val="VMleipteksti"/>
        <w:ind w:left="0"/>
      </w:pPr>
    </w:p>
    <w:p w:rsidR="0023011E" w:rsidRPr="006934EB" w:rsidRDefault="00081019" w:rsidP="0053123A">
      <w:pPr>
        <w:pStyle w:val="VMAsiakohta"/>
        <w:ind w:right="305"/>
      </w:pPr>
      <w:r>
        <w:t>Avoimen tiedon ohjelman keskustelufoorumien</w:t>
      </w:r>
      <w:r w:rsidR="0053123A">
        <w:t>/tilaisuuksien</w:t>
      </w:r>
      <w:r w:rsidR="00997212">
        <w:t xml:space="preserve"> </w:t>
      </w:r>
      <w:r>
        <w:t>valmistelu</w:t>
      </w:r>
      <w:r w:rsidR="0053123A">
        <w:t xml:space="preserve"> ja ajoitus</w:t>
      </w:r>
    </w:p>
    <w:p w:rsidR="0053123A" w:rsidRDefault="0053123A" w:rsidP="0053123A">
      <w:pPr>
        <w:pStyle w:val="VMleipteksti"/>
        <w:numPr>
          <w:ilvl w:val="0"/>
          <w:numId w:val="7"/>
        </w:numPr>
      </w:pPr>
      <w:r>
        <w:t xml:space="preserve">tietovarantojen avaaminen ja tietosuoja, </w:t>
      </w:r>
      <w:r w:rsidR="00B33C29">
        <w:t xml:space="preserve">mahdollisesti </w:t>
      </w:r>
      <w:r>
        <w:t>yhdessä perusti</w:t>
      </w:r>
      <w:r>
        <w:t>e</w:t>
      </w:r>
      <w:r>
        <w:t>tovarantojaos</w:t>
      </w:r>
      <w:r w:rsidR="00BF33D3">
        <w:t>ton kanssa tammi-helmikuu 2014</w:t>
      </w:r>
    </w:p>
    <w:p w:rsidR="00BF33D3" w:rsidRDefault="00BF33D3" w:rsidP="00BF33D3">
      <w:pPr>
        <w:pStyle w:val="VMleipteksti"/>
        <w:numPr>
          <w:ilvl w:val="0"/>
          <w:numId w:val="7"/>
        </w:numPr>
      </w:pPr>
      <w:r>
        <w:lastRenderedPageBreak/>
        <w:t>avoimen datan ja tiedon vaikutukset, hyödyt ja riskit (ohjausryhmän e</w:t>
      </w:r>
      <w:r>
        <w:t>h</w:t>
      </w:r>
      <w:r>
        <w:t>dotus)</w:t>
      </w:r>
      <w:r w:rsidR="0040697D">
        <w:t>, teeman käsittelyä jatketaan tammikuun ohjausryhmässä, sen jä</w:t>
      </w:r>
      <w:r w:rsidR="0040697D">
        <w:t>l</w:t>
      </w:r>
      <w:r w:rsidR="0040697D">
        <w:t>keen laajempi seminaari, ehdotuksia aineistoksi?</w:t>
      </w:r>
    </w:p>
    <w:p w:rsidR="00C149A1" w:rsidRDefault="0053123A" w:rsidP="00BF33D3">
      <w:pPr>
        <w:pStyle w:val="VMleipteksti"/>
        <w:numPr>
          <w:ilvl w:val="0"/>
          <w:numId w:val="7"/>
        </w:numPr>
      </w:pPr>
      <w:r>
        <w:t>tiedossa olevia tilaisuuksia</w:t>
      </w:r>
      <w:r w:rsidR="00BF33D3">
        <w:t xml:space="preserve"> vuonna 2014</w:t>
      </w:r>
      <w:r>
        <w:t>?</w:t>
      </w:r>
    </w:p>
    <w:p w:rsidR="00BF33D3" w:rsidRDefault="00BF33D3" w:rsidP="00BF33D3">
      <w:pPr>
        <w:pStyle w:val="VMleipteksti"/>
        <w:ind w:left="0"/>
      </w:pPr>
    </w:p>
    <w:p w:rsidR="00BF33D3" w:rsidRDefault="002E2DC7" w:rsidP="00BF33D3">
      <w:pPr>
        <w:pStyle w:val="VMAsiakohta"/>
        <w:ind w:right="305"/>
      </w:pPr>
      <w:r>
        <w:t>Viestintämateriaalit</w:t>
      </w:r>
    </w:p>
    <w:p w:rsidR="002E2DC7" w:rsidRDefault="00BF33D3" w:rsidP="002E2DC7">
      <w:pPr>
        <w:pStyle w:val="VMleipteksti"/>
      </w:pPr>
      <w:proofErr w:type="spellStart"/>
      <w:r>
        <w:t>Julkict-wikistä</w:t>
      </w:r>
      <w:proofErr w:type="spellEnd"/>
      <w:r>
        <w:t xml:space="preserve"> löytyy avoimen tiedon ohjelman alta diaesityksiä, jotka ovat vapaasti hyödynnettävissä. Myös valmisteluryhmän jäsenten avointa tietoa koskevia diaesityksiä voidaan julkaista </w:t>
      </w:r>
      <w:proofErr w:type="spellStart"/>
      <w:r>
        <w:t>wikissä</w:t>
      </w:r>
      <w:proofErr w:type="spellEnd"/>
      <w:r>
        <w:t>.</w:t>
      </w:r>
    </w:p>
    <w:p w:rsidR="002E2DC7" w:rsidRDefault="002E2DC7" w:rsidP="002E2DC7">
      <w:pPr>
        <w:pStyle w:val="VMleipteksti"/>
      </w:pPr>
    </w:p>
    <w:p w:rsidR="002E2DC7" w:rsidRDefault="002E2DC7" w:rsidP="002E2DC7">
      <w:pPr>
        <w:pStyle w:val="VMleipteksti"/>
      </w:pPr>
      <w:proofErr w:type="spellStart"/>
      <w:r>
        <w:t>VM:n</w:t>
      </w:r>
      <w:proofErr w:type="spellEnd"/>
      <w:r w:rsidR="00927C41">
        <w:t xml:space="preserve"> verkkosivujen uudistuksen </w:t>
      </w:r>
      <w:r>
        <w:t xml:space="preserve">yhteydessä uudistetaan avoimen tiedon ohjelmalle omat sivut, myös avoimen tiedon ohjelman </w:t>
      </w:r>
      <w:proofErr w:type="spellStart"/>
      <w:r>
        <w:t>blogi</w:t>
      </w:r>
      <w:proofErr w:type="spellEnd"/>
      <w:r>
        <w:t xml:space="preserve"> voidaan ottaa viestintävälineeksi.</w:t>
      </w:r>
    </w:p>
    <w:p w:rsidR="002E2DC7" w:rsidRDefault="002E2DC7" w:rsidP="002E2DC7">
      <w:pPr>
        <w:pStyle w:val="VMleipteksti"/>
      </w:pPr>
    </w:p>
    <w:p w:rsidR="002E2DC7" w:rsidRPr="00BF33D3" w:rsidRDefault="002E2DC7" w:rsidP="002E2DC7">
      <w:pPr>
        <w:pStyle w:val="VMleipteksti"/>
      </w:pPr>
      <w:r>
        <w:t>Viestintään voidaan panostaa enemmän, kun saadaan ohjelmalle talousa</w:t>
      </w:r>
      <w:r>
        <w:t>r</w:t>
      </w:r>
      <w:r>
        <w:t>vioesityksen mukainen lisähenkilö.</w:t>
      </w:r>
    </w:p>
    <w:p w:rsidR="00BF33D3" w:rsidRPr="004D5E1B" w:rsidRDefault="00BF33D3" w:rsidP="00BF33D3">
      <w:pPr>
        <w:pStyle w:val="VMleipteksti"/>
        <w:ind w:left="0"/>
      </w:pPr>
    </w:p>
    <w:p w:rsidR="0023011E" w:rsidRDefault="0023011E" w:rsidP="0023011E">
      <w:pPr>
        <w:pStyle w:val="VMAsiakohta"/>
        <w:ind w:right="305"/>
      </w:pPr>
      <w:r>
        <w:t>Muita asioita</w:t>
      </w:r>
    </w:p>
    <w:p w:rsidR="00927C41" w:rsidRPr="00927C41" w:rsidRDefault="00B33C29" w:rsidP="00927C41">
      <w:pPr>
        <w:pStyle w:val="VMleipteksti"/>
        <w:numPr>
          <w:ilvl w:val="0"/>
          <w:numId w:val="7"/>
        </w:numPr>
      </w:pPr>
      <w:r>
        <w:t>Apps4Finland tulosten satoa</w:t>
      </w:r>
    </w:p>
    <w:p w:rsidR="00BF33D3" w:rsidRDefault="00BF33D3" w:rsidP="00BF33D3">
      <w:pPr>
        <w:pStyle w:val="VMleipteksti"/>
      </w:pPr>
    </w:p>
    <w:p w:rsidR="00BF33D3" w:rsidRPr="00BF33D3" w:rsidRDefault="00BF33D3" w:rsidP="00BF33D3">
      <w:pPr>
        <w:pStyle w:val="VMleipteksti"/>
      </w:pPr>
    </w:p>
    <w:p w:rsidR="00A760DF" w:rsidRPr="00A760DF" w:rsidRDefault="00A760DF" w:rsidP="00A760DF">
      <w:pPr>
        <w:pStyle w:val="VMleipteksti"/>
      </w:pP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030645" w:rsidRDefault="008A1B27" w:rsidP="00C149A1">
      <w:pPr>
        <w:pStyle w:val="VMRiippuva"/>
        <w:ind w:left="0" w:right="305" w:firstLine="0"/>
      </w:pPr>
      <w:r>
        <w:tab/>
      </w:r>
    </w:p>
    <w:sectPr w:rsidR="00030645" w:rsidSect="001D09CD">
      <w:headerReference w:type="default" r:id="rId14"/>
      <w:headerReference w:type="first" r:id="rId15"/>
      <w:footerReference w:type="first" r:id="rId16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36" w:rsidRDefault="000E0236">
      <w:r>
        <w:separator/>
      </w:r>
    </w:p>
    <w:p w:rsidR="000E0236" w:rsidRDefault="000E0236"/>
  </w:endnote>
  <w:endnote w:type="continuationSeparator" w:id="0">
    <w:p w:rsidR="000E0236" w:rsidRDefault="000E0236">
      <w:r>
        <w:continuationSeparator/>
      </w:r>
    </w:p>
    <w:p w:rsidR="000E0236" w:rsidRDefault="000E02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01" w:rsidRDefault="007F6901" w:rsidP="00CD31D8">
    <w:pPr>
      <w:pStyle w:val="VMAsiakirjanidver"/>
    </w:pPr>
  </w:p>
  <w:p w:rsidR="007F6901" w:rsidRPr="005470E9" w:rsidRDefault="00BC4B47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BF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7F6901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7F6901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7F6901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7F6901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7F6901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7F6901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7F6901" w:rsidRPr="001F6896" w:rsidTr="00DF2B76"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7F6901" w:rsidRPr="001F6896" w:rsidTr="00DF2B76"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7F6901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7F6901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7F6901" w:rsidRDefault="007F6901" w:rsidP="009B0346"/>
              <w:p w:rsidR="007F6901" w:rsidRDefault="007F6901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7F6901" w:rsidRPr="005470E9" w:rsidRDefault="007F6901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901" w:rsidRDefault="007F6901" w:rsidP="009B0346">
    <w:pPr>
      <w:ind w:left="2410"/>
      <w:jc w:val="center"/>
      <w:rPr>
        <w:lang w:val="en-GB"/>
      </w:rPr>
    </w:pPr>
  </w:p>
  <w:p w:rsidR="007F6901" w:rsidRPr="005470E9" w:rsidRDefault="007F6901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36" w:rsidRDefault="000E0236">
      <w:r>
        <w:separator/>
      </w:r>
    </w:p>
    <w:p w:rsidR="000E0236" w:rsidRDefault="000E0236"/>
  </w:footnote>
  <w:footnote w:type="continuationSeparator" w:id="0">
    <w:p w:rsidR="000E0236" w:rsidRDefault="000E0236">
      <w:r>
        <w:continuationSeparator/>
      </w:r>
    </w:p>
    <w:p w:rsidR="000E0236" w:rsidRDefault="000E02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01" w:rsidRDefault="007F6901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BC4B47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BC4B47" w:rsidRPr="006E74A5">
      <w:rPr>
        <w:rStyle w:val="Sivunumero"/>
      </w:rPr>
      <w:fldChar w:fldCharType="separate"/>
    </w:r>
    <w:r w:rsidR="000400E2">
      <w:rPr>
        <w:rStyle w:val="Sivunumero"/>
        <w:noProof/>
      </w:rPr>
      <w:t>3</w:t>
    </w:r>
    <w:r w:rsidR="00BC4B47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BC4B47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BC4B47" w:rsidRPr="006E74A5">
      <w:rPr>
        <w:rStyle w:val="Sivunumero"/>
      </w:rPr>
      <w:fldChar w:fldCharType="separate"/>
    </w:r>
    <w:r w:rsidR="000400E2">
      <w:rPr>
        <w:rStyle w:val="Sivunumero"/>
        <w:noProof/>
      </w:rPr>
      <w:t>3</w:t>
    </w:r>
    <w:r w:rsidR="00BC4B47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7F6901" w:rsidRDefault="007F6901" w:rsidP="006E74A5"/>
  <w:p w:rsidR="007F6901" w:rsidRDefault="007F690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7F6901" w:rsidTr="00F77DAF">
      <w:trPr>
        <w:trHeight w:val="340"/>
      </w:trPr>
      <w:tc>
        <w:tcPr>
          <w:tcW w:w="5205" w:type="dxa"/>
          <w:vMerge w:val="restart"/>
        </w:tcPr>
        <w:p w:rsidR="007F6901" w:rsidRPr="00AE5A84" w:rsidRDefault="007F6901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7F6901" w:rsidRDefault="007F6901" w:rsidP="00226DB5">
          <w:pPr>
            <w:pStyle w:val="VMYltunniste"/>
          </w:pPr>
        </w:p>
      </w:tc>
      <w:tc>
        <w:tcPr>
          <w:tcW w:w="2860" w:type="dxa"/>
        </w:tcPr>
        <w:p w:rsidR="007F6901" w:rsidRDefault="007F6901" w:rsidP="00226DB5">
          <w:pPr>
            <w:pStyle w:val="VMYltunniste"/>
          </w:pP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  <w:vMerge/>
        </w:tcPr>
        <w:p w:rsidR="007F6901" w:rsidRDefault="007F6901" w:rsidP="00226DB5">
          <w:pPr>
            <w:pStyle w:val="VMYltunniste"/>
          </w:pPr>
        </w:p>
      </w:tc>
      <w:tc>
        <w:tcPr>
          <w:tcW w:w="2175" w:type="dxa"/>
        </w:tcPr>
        <w:p w:rsidR="007F6901" w:rsidRPr="00E110AE" w:rsidRDefault="00A36C8E" w:rsidP="00226DB5">
          <w:pPr>
            <w:pStyle w:val="VMYltunniste"/>
            <w:rPr>
              <w:b/>
            </w:rPr>
          </w:pPr>
          <w:r>
            <w:rPr>
              <w:b/>
            </w:rPr>
            <w:t>Asialista</w:t>
          </w:r>
        </w:p>
      </w:tc>
      <w:tc>
        <w:tcPr>
          <w:tcW w:w="2860" w:type="dxa"/>
        </w:tcPr>
        <w:p w:rsidR="007F6901" w:rsidRDefault="002E2DC7" w:rsidP="00226DB5">
          <w:pPr>
            <w:pStyle w:val="VMYltunniste"/>
          </w:pPr>
          <w:r>
            <w:t>6</w:t>
          </w:r>
          <w:r w:rsidR="00A36C8E">
            <w:t>/2013</w:t>
          </w: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  <w:vMerge/>
        </w:tcPr>
        <w:p w:rsidR="007F6901" w:rsidRDefault="007F6901" w:rsidP="00226DB5">
          <w:pPr>
            <w:pStyle w:val="VMYltunniste"/>
          </w:pPr>
        </w:p>
      </w:tc>
      <w:tc>
        <w:tcPr>
          <w:tcW w:w="2175" w:type="dxa"/>
        </w:tcPr>
        <w:p w:rsidR="007F6901" w:rsidRDefault="007F6901" w:rsidP="00226DB5">
          <w:pPr>
            <w:pStyle w:val="VMYltunniste"/>
          </w:pPr>
        </w:p>
      </w:tc>
      <w:tc>
        <w:tcPr>
          <w:tcW w:w="2860" w:type="dxa"/>
        </w:tcPr>
        <w:p w:rsidR="007F6901" w:rsidRDefault="007F6901" w:rsidP="00226DB5">
          <w:pPr>
            <w:pStyle w:val="VMYltunniste"/>
          </w:pP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</w:tcPr>
        <w:p w:rsidR="007F6901" w:rsidRDefault="00A36C8E" w:rsidP="00226DB5">
          <w:pPr>
            <w:pStyle w:val="VMYltunniste"/>
            <w:ind w:left="900"/>
          </w:pPr>
          <w:r>
            <w:t>Julkisen hallinnon ICT-toiminto</w:t>
          </w:r>
        </w:p>
      </w:tc>
      <w:tc>
        <w:tcPr>
          <w:tcW w:w="2175" w:type="dxa"/>
        </w:tcPr>
        <w:p w:rsidR="007F6901" w:rsidRDefault="007F6901" w:rsidP="00226DB5">
          <w:pPr>
            <w:pStyle w:val="VMYltunniste"/>
          </w:pPr>
        </w:p>
      </w:tc>
      <w:tc>
        <w:tcPr>
          <w:tcW w:w="2860" w:type="dxa"/>
        </w:tcPr>
        <w:p w:rsidR="00A36C8E" w:rsidRDefault="007F6901" w:rsidP="00A36C8E">
          <w:pPr>
            <w:pStyle w:val="VMYltunniste"/>
          </w:pPr>
          <w:r>
            <w:t>VM/</w:t>
          </w:r>
          <w:r w:rsidR="00A36C8E">
            <w:t>041:00/2013</w:t>
          </w:r>
        </w:p>
        <w:p w:rsidR="007F6901" w:rsidRDefault="00A36C8E" w:rsidP="00A36C8E">
          <w:pPr>
            <w:pStyle w:val="VMYltunniste"/>
          </w:pPr>
          <w:r>
            <w:t>885/00.01.00.01/2013</w:t>
          </w:r>
          <w:r w:rsidR="007F6901">
            <w:t xml:space="preserve"> </w:t>
          </w: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</w:tcPr>
        <w:p w:rsidR="007F6901" w:rsidRDefault="00A36C8E" w:rsidP="00226DB5">
          <w:pPr>
            <w:pStyle w:val="VMYltunniste"/>
            <w:ind w:left="900"/>
          </w:pPr>
          <w:r>
            <w:t>Anne Kauhanen-Simanainen</w:t>
          </w:r>
        </w:p>
      </w:tc>
      <w:tc>
        <w:tcPr>
          <w:tcW w:w="2175" w:type="dxa"/>
        </w:tcPr>
        <w:p w:rsidR="007F6901" w:rsidRDefault="002E2DC7" w:rsidP="00226DB5">
          <w:pPr>
            <w:pStyle w:val="VMYltunniste"/>
          </w:pPr>
          <w:r>
            <w:t>10.12</w:t>
          </w:r>
          <w:r w:rsidR="00A36C8E">
            <w:t>.2013</w:t>
          </w:r>
        </w:p>
      </w:tc>
      <w:tc>
        <w:tcPr>
          <w:tcW w:w="2860" w:type="dxa"/>
        </w:tcPr>
        <w:p w:rsidR="007F6901" w:rsidRDefault="007F6901" w:rsidP="00A36C8E">
          <w:pPr>
            <w:pStyle w:val="VMYltunniste"/>
          </w:pP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</w:tcPr>
        <w:p w:rsidR="007F6901" w:rsidRDefault="007F6901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7F6901" w:rsidRDefault="007F6901" w:rsidP="00226DB5">
          <w:pPr>
            <w:pStyle w:val="VMYltunniste"/>
          </w:pPr>
        </w:p>
      </w:tc>
      <w:tc>
        <w:tcPr>
          <w:tcW w:w="2860" w:type="dxa"/>
        </w:tcPr>
        <w:p w:rsidR="007F6901" w:rsidRDefault="007F6901" w:rsidP="00226DB5">
          <w:pPr>
            <w:pStyle w:val="VMYltunniste"/>
          </w:pPr>
        </w:p>
      </w:tc>
      <w:tc>
        <w:tcPr>
          <w:tcW w:w="20" w:type="dxa"/>
        </w:tcPr>
        <w:p w:rsidR="007F6901" w:rsidRDefault="007F6901" w:rsidP="006F7499"/>
      </w:tc>
    </w:tr>
  </w:tbl>
  <w:p w:rsidR="007F6901" w:rsidRDefault="007F6901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3611A"/>
    <w:multiLevelType w:val="hybridMultilevel"/>
    <w:tmpl w:val="496885A0"/>
    <w:lvl w:ilvl="0" w:tplc="9EA6C28E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12903FF0"/>
    <w:multiLevelType w:val="hybridMultilevel"/>
    <w:tmpl w:val="A87C2112"/>
    <w:lvl w:ilvl="0" w:tplc="F68A92A0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15C146BB"/>
    <w:multiLevelType w:val="hybridMultilevel"/>
    <w:tmpl w:val="2690BFDC"/>
    <w:lvl w:ilvl="0" w:tplc="164E29C0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27A10FE1"/>
    <w:multiLevelType w:val="hybridMultilevel"/>
    <w:tmpl w:val="409E3BD0"/>
    <w:lvl w:ilvl="0" w:tplc="F09AD76E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A0D66"/>
    <w:multiLevelType w:val="hybridMultilevel"/>
    <w:tmpl w:val="919480D4"/>
    <w:lvl w:ilvl="0" w:tplc="B98CDD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61981"/>
    <w:multiLevelType w:val="hybridMultilevel"/>
    <w:tmpl w:val="BBA2E6C0"/>
    <w:lvl w:ilvl="0" w:tplc="6A967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9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0">
    <w:nsid w:val="4D573F12"/>
    <w:multiLevelType w:val="hybridMultilevel"/>
    <w:tmpl w:val="D58859F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2">
    <w:nsid w:val="66FA43FF"/>
    <w:multiLevelType w:val="hybridMultilevel"/>
    <w:tmpl w:val="CD7ED18A"/>
    <w:lvl w:ilvl="0" w:tplc="C06EE326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60DF"/>
    <w:rsid w:val="00030645"/>
    <w:rsid w:val="000400E2"/>
    <w:rsid w:val="0004698F"/>
    <w:rsid w:val="00051516"/>
    <w:rsid w:val="00062F48"/>
    <w:rsid w:val="00080740"/>
    <w:rsid w:val="00081019"/>
    <w:rsid w:val="00083F94"/>
    <w:rsid w:val="00091298"/>
    <w:rsid w:val="000959E2"/>
    <w:rsid w:val="000B7CE8"/>
    <w:rsid w:val="000C44D5"/>
    <w:rsid w:val="000E0236"/>
    <w:rsid w:val="000F2157"/>
    <w:rsid w:val="00102DC8"/>
    <w:rsid w:val="001212CA"/>
    <w:rsid w:val="00140EF8"/>
    <w:rsid w:val="00141036"/>
    <w:rsid w:val="00146B2A"/>
    <w:rsid w:val="001556BB"/>
    <w:rsid w:val="00160260"/>
    <w:rsid w:val="00163060"/>
    <w:rsid w:val="00174947"/>
    <w:rsid w:val="00195748"/>
    <w:rsid w:val="001D09CD"/>
    <w:rsid w:val="001E62F9"/>
    <w:rsid w:val="00226DB5"/>
    <w:rsid w:val="0023011E"/>
    <w:rsid w:val="002310C3"/>
    <w:rsid w:val="002326BE"/>
    <w:rsid w:val="00233CB9"/>
    <w:rsid w:val="00256C44"/>
    <w:rsid w:val="002669E1"/>
    <w:rsid w:val="00273472"/>
    <w:rsid w:val="002B1956"/>
    <w:rsid w:val="002B1A39"/>
    <w:rsid w:val="002B6EAB"/>
    <w:rsid w:val="002C371A"/>
    <w:rsid w:val="002E2DC7"/>
    <w:rsid w:val="002E30A1"/>
    <w:rsid w:val="002E635F"/>
    <w:rsid w:val="002F0661"/>
    <w:rsid w:val="002F2583"/>
    <w:rsid w:val="003221EF"/>
    <w:rsid w:val="00323EC0"/>
    <w:rsid w:val="003241A6"/>
    <w:rsid w:val="003323E0"/>
    <w:rsid w:val="00342120"/>
    <w:rsid w:val="0036648A"/>
    <w:rsid w:val="003860F3"/>
    <w:rsid w:val="00392371"/>
    <w:rsid w:val="003B7A8E"/>
    <w:rsid w:val="003C7039"/>
    <w:rsid w:val="003D50B5"/>
    <w:rsid w:val="003F4D98"/>
    <w:rsid w:val="0040697D"/>
    <w:rsid w:val="00422887"/>
    <w:rsid w:val="00432AC3"/>
    <w:rsid w:val="00434918"/>
    <w:rsid w:val="004373E3"/>
    <w:rsid w:val="004740E7"/>
    <w:rsid w:val="00492ED1"/>
    <w:rsid w:val="00494FD4"/>
    <w:rsid w:val="004D5E1B"/>
    <w:rsid w:val="004E2EC1"/>
    <w:rsid w:val="004E71CD"/>
    <w:rsid w:val="004E756B"/>
    <w:rsid w:val="00512645"/>
    <w:rsid w:val="0053123A"/>
    <w:rsid w:val="00547450"/>
    <w:rsid w:val="005775D8"/>
    <w:rsid w:val="005808B0"/>
    <w:rsid w:val="005961F4"/>
    <w:rsid w:val="00596317"/>
    <w:rsid w:val="00597436"/>
    <w:rsid w:val="005A559B"/>
    <w:rsid w:val="005A5A0C"/>
    <w:rsid w:val="005D6366"/>
    <w:rsid w:val="005E5C36"/>
    <w:rsid w:val="005E7BDE"/>
    <w:rsid w:val="005F3F8A"/>
    <w:rsid w:val="0061187B"/>
    <w:rsid w:val="0063146D"/>
    <w:rsid w:val="00645105"/>
    <w:rsid w:val="00645CEA"/>
    <w:rsid w:val="00647EC2"/>
    <w:rsid w:val="00657F29"/>
    <w:rsid w:val="0066014C"/>
    <w:rsid w:val="00676494"/>
    <w:rsid w:val="00676611"/>
    <w:rsid w:val="00680A1B"/>
    <w:rsid w:val="00684BB4"/>
    <w:rsid w:val="006934EB"/>
    <w:rsid w:val="006A5A13"/>
    <w:rsid w:val="006D1B6F"/>
    <w:rsid w:val="006E01B6"/>
    <w:rsid w:val="006E3CF9"/>
    <w:rsid w:val="006E4F2E"/>
    <w:rsid w:val="006E74A5"/>
    <w:rsid w:val="006F7499"/>
    <w:rsid w:val="00706058"/>
    <w:rsid w:val="00714A24"/>
    <w:rsid w:val="007177C2"/>
    <w:rsid w:val="00717E2A"/>
    <w:rsid w:val="00726F94"/>
    <w:rsid w:val="0074332B"/>
    <w:rsid w:val="00762D36"/>
    <w:rsid w:val="007640E5"/>
    <w:rsid w:val="00767C99"/>
    <w:rsid w:val="0077386C"/>
    <w:rsid w:val="00786285"/>
    <w:rsid w:val="007A0C41"/>
    <w:rsid w:val="007B574E"/>
    <w:rsid w:val="007D053C"/>
    <w:rsid w:val="007D631B"/>
    <w:rsid w:val="007F0395"/>
    <w:rsid w:val="007F6901"/>
    <w:rsid w:val="00800095"/>
    <w:rsid w:val="00800B18"/>
    <w:rsid w:val="00817C85"/>
    <w:rsid w:val="008311D6"/>
    <w:rsid w:val="008423BA"/>
    <w:rsid w:val="00875CE6"/>
    <w:rsid w:val="008A1B27"/>
    <w:rsid w:val="008A7AFE"/>
    <w:rsid w:val="008D59A2"/>
    <w:rsid w:val="008E1057"/>
    <w:rsid w:val="008F3A17"/>
    <w:rsid w:val="009028E9"/>
    <w:rsid w:val="00905C8A"/>
    <w:rsid w:val="00906112"/>
    <w:rsid w:val="009067C7"/>
    <w:rsid w:val="009160D2"/>
    <w:rsid w:val="00927C41"/>
    <w:rsid w:val="00931E23"/>
    <w:rsid w:val="0093722F"/>
    <w:rsid w:val="009506EF"/>
    <w:rsid w:val="009601EC"/>
    <w:rsid w:val="009840D5"/>
    <w:rsid w:val="0098608F"/>
    <w:rsid w:val="00997212"/>
    <w:rsid w:val="009A4136"/>
    <w:rsid w:val="009A71B9"/>
    <w:rsid w:val="009B0346"/>
    <w:rsid w:val="009B56CA"/>
    <w:rsid w:val="009D1FDC"/>
    <w:rsid w:val="009D2551"/>
    <w:rsid w:val="009F2508"/>
    <w:rsid w:val="009F7F40"/>
    <w:rsid w:val="00A16099"/>
    <w:rsid w:val="00A27857"/>
    <w:rsid w:val="00A3353E"/>
    <w:rsid w:val="00A36C8E"/>
    <w:rsid w:val="00A377EB"/>
    <w:rsid w:val="00A5734B"/>
    <w:rsid w:val="00A760DF"/>
    <w:rsid w:val="00A7748B"/>
    <w:rsid w:val="00A96DD0"/>
    <w:rsid w:val="00AD0375"/>
    <w:rsid w:val="00AD1269"/>
    <w:rsid w:val="00AF01F5"/>
    <w:rsid w:val="00B107DE"/>
    <w:rsid w:val="00B33C29"/>
    <w:rsid w:val="00B55FB0"/>
    <w:rsid w:val="00B82ADD"/>
    <w:rsid w:val="00BC4B47"/>
    <w:rsid w:val="00BF33D3"/>
    <w:rsid w:val="00C0067E"/>
    <w:rsid w:val="00C07C80"/>
    <w:rsid w:val="00C12430"/>
    <w:rsid w:val="00C149A1"/>
    <w:rsid w:val="00C26EA1"/>
    <w:rsid w:val="00C31C77"/>
    <w:rsid w:val="00C32FD7"/>
    <w:rsid w:val="00C60A27"/>
    <w:rsid w:val="00C74676"/>
    <w:rsid w:val="00C8025A"/>
    <w:rsid w:val="00C8246F"/>
    <w:rsid w:val="00CB5B06"/>
    <w:rsid w:val="00CD23F4"/>
    <w:rsid w:val="00CD31D8"/>
    <w:rsid w:val="00CF0677"/>
    <w:rsid w:val="00D00075"/>
    <w:rsid w:val="00D22A93"/>
    <w:rsid w:val="00D32FC1"/>
    <w:rsid w:val="00D8152F"/>
    <w:rsid w:val="00D83E1F"/>
    <w:rsid w:val="00DA12E1"/>
    <w:rsid w:val="00DA2F91"/>
    <w:rsid w:val="00DA3D6E"/>
    <w:rsid w:val="00DD756D"/>
    <w:rsid w:val="00DE5C42"/>
    <w:rsid w:val="00DF29AA"/>
    <w:rsid w:val="00DF2B76"/>
    <w:rsid w:val="00E067F2"/>
    <w:rsid w:val="00E123D1"/>
    <w:rsid w:val="00E5646B"/>
    <w:rsid w:val="00E6398E"/>
    <w:rsid w:val="00E6594D"/>
    <w:rsid w:val="00E6739D"/>
    <w:rsid w:val="00E84F18"/>
    <w:rsid w:val="00ED752B"/>
    <w:rsid w:val="00EE7ECC"/>
    <w:rsid w:val="00F134EA"/>
    <w:rsid w:val="00F27143"/>
    <w:rsid w:val="00F46EBC"/>
    <w:rsid w:val="00F52E07"/>
    <w:rsid w:val="00F7660A"/>
    <w:rsid w:val="00F77DAF"/>
    <w:rsid w:val="00F83734"/>
    <w:rsid w:val="00F96954"/>
    <w:rsid w:val="00FA753B"/>
    <w:rsid w:val="00FB0016"/>
    <w:rsid w:val="00FB5ECF"/>
    <w:rsid w:val="00FD0590"/>
    <w:rsid w:val="00FF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6739D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36C8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36C8E"/>
    <w:rPr>
      <w:sz w:val="24"/>
    </w:rPr>
  </w:style>
  <w:style w:type="character" w:styleId="Hyperlinkki">
    <w:name w:val="Hyperlink"/>
    <w:basedOn w:val="Kappaleenoletusfontti"/>
    <w:rsid w:val="003860F3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3860F3"/>
    <w:rPr>
      <w:color w:val="800080" w:themeColor="followedHyperlink"/>
      <w:u w:val="single"/>
    </w:rPr>
  </w:style>
  <w:style w:type="paragraph" w:customStyle="1" w:styleId="Default">
    <w:name w:val="Default"/>
    <w:rsid w:val="00062F4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62F4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62F48"/>
    <w:rPr>
      <w:rFonts w:cs="Times New Roman"/>
      <w:color w:val="auto"/>
    </w:rPr>
  </w:style>
  <w:style w:type="paragraph" w:styleId="Luettelokappale">
    <w:name w:val="List Paragraph"/>
    <w:basedOn w:val="Normaali"/>
    <w:uiPriority w:val="34"/>
    <w:qFormat/>
    <w:rsid w:val="00E673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s-suositukset.fi/web/guest/news/palautepyynto-avointen-tietoaineistojen-kayttolupa" TargetMode="External"/><Relationship Id="rId13" Type="http://schemas.openxmlformats.org/officeDocument/2006/relationships/hyperlink" Target="http://valtioneuvosto.fi/etusivu/rakenneuudistus395285/fi.js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.julkict.fi/julkict/avoin-data/dataportaali/koordinointi-ja-valmisteluryhma/kokouspoytakirjat" TargetMode="External"/><Relationship Id="rId12" Type="http://schemas.openxmlformats.org/officeDocument/2006/relationships/hyperlink" Target="http://www.vm.fi/avointiet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ki.julkict.fi/julkict/avoin-data/dataportaali/avoimen-tiedon-ohjelma-2013-2015-luonnos/view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iki.julkict.fi/julkict/avoin-data/dataportaali/avoimen-tiedon-ohjelman-esitysdiat-9-12.2013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tioneuvosto.fi/etusivu/rakenneuudistus395285/tiedostot/ministerioiden-materiaalit-15112013/vm/VM-aineistot-5-15112013.pd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Mallit\Kokous\Kokous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Kokous.dotm</Template>
  <TotalTime>143</TotalTime>
  <Pages>3</Pages>
  <Words>510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vmkauhan</dc:creator>
  <cp:lastModifiedBy>VMKAUHAN</cp:lastModifiedBy>
  <cp:revision>3</cp:revision>
  <cp:lastPrinted>2013-12-10T12:40:00Z</cp:lastPrinted>
  <dcterms:created xsi:type="dcterms:W3CDTF">2013-12-10T13:47:00Z</dcterms:created>
  <dcterms:modified xsi:type="dcterms:W3CDTF">2013-12-13T13:13:00Z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Kokous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Administrator</vt:lpwstr>
  </property>
  <property fmtid="{D5CDD505-2E9C-101B-9397-08002B2CF9AE}" pid="10" name="tweb_doc_publisher">
    <vt:lpwstr/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</vt:lpwstr>
  </property>
  <property fmtid="{D5CDD505-2E9C-101B-9397-08002B2CF9AE}" pid="14" name="tweb_doc_description">
    <vt:lpwstr>Mallipohja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29.01.2009</vt:lpwstr>
  </property>
  <property fmtid="{D5CDD505-2E9C-101B-9397-08002B2CF9AE}" pid="18" name="tweb_doc_modified">
    <vt:lpwstr>08.07.2009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96482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5</vt:lpwstr>
  </property>
  <property fmtid="{D5CDD505-2E9C-101B-9397-08002B2CF9AE}" pid="37" name="tweb_user_name">
    <vt:lpwstr>Administrator</vt:lpwstr>
  </property>
  <property fmtid="{D5CDD505-2E9C-101B-9397-08002B2CF9AE}" pid="38" name="tweb_user_surname">
    <vt:lpwstr/>
  </property>
  <property fmtid="{D5CDD505-2E9C-101B-9397-08002B2CF9AE}" pid="39" name="tweb_user_givenname">
    <vt:lpwstr/>
  </property>
  <property fmtid="{D5CDD505-2E9C-101B-9397-08002B2CF9AE}" pid="40" name="tweb_user_title">
    <vt:lpwstr/>
  </property>
  <property fmtid="{D5CDD505-2E9C-101B-9397-08002B2CF9AE}" pid="41" name="tweb_user_telephonenumber">
    <vt:lpwstr/>
  </property>
  <property fmtid="{D5CDD505-2E9C-101B-9397-08002B2CF9AE}" pid="42" name="tweb_user_facsimiletelephonenumber">
    <vt:lpwstr/>
  </property>
  <property fmtid="{D5CDD505-2E9C-101B-9397-08002B2CF9AE}" pid="43" name="tweb_user_rfc822mailbox">
    <vt:lpwstr/>
  </property>
  <property fmtid="{D5CDD505-2E9C-101B-9397-08002B2CF9AE}" pid="44" name="tweb_user_roomnumber">
    <vt:lpwstr/>
  </property>
  <property fmtid="{D5CDD505-2E9C-101B-9397-08002B2CF9AE}" pid="45" name="tweb_user_organization">
    <vt:lpwstr/>
  </property>
  <property fmtid="{D5CDD505-2E9C-101B-9397-08002B2CF9AE}" pid="46" name="tweb_user_department">
    <vt:lpwstr/>
  </property>
  <property fmtid="{D5CDD505-2E9C-101B-9397-08002B2CF9AE}" pid="47" name="tweb_user_group">
    <vt:lpwstr/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Pöytäkirja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Administrator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0.4</vt:lpwstr>
  </property>
  <property fmtid="{D5CDD505-2E9C-101B-9397-08002B2CF9AE}" pid="76" name="tweb_doc_typecode">
    <vt:lpwstr>9999.50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3b9d829def98cd4182abe2d58e266#vm.mahti.vn.fi!/TWeb/toaxfront!80!0</vt:lpwstr>
  </property>
</Properties>
</file>